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- COLD WEATHER OPERATIONS (SYNTHETIC)</w:t>
      </w:r>
    </w:p>
    <w:p>
      <w:r>
        <w:t>Applies to A320neo and ATR 72 fleets at stations with forecast OAT below +5 deg.C.</w:t>
      </w:r>
    </w:p>
    <w:p>
      <w:r>
        <w:t>NOTE: De-icing fluid holdover times start at the beginning of the final application.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Fluid</w:t>
            </w:r>
          </w:p>
        </w:tc>
        <w:tc>
          <w:tcPr>
            <w:tcW w:type="dxa" w:w="2880"/>
          </w:tcPr>
          <w:p>
            <w:r>
              <w:t>Mix</w:t>
            </w:r>
          </w:p>
        </w:tc>
        <w:tc>
          <w:tcPr>
            <w:tcW w:type="dxa" w:w="2880"/>
          </w:tcPr>
          <w:p>
            <w:r>
              <w:t>Holdover (light snow)</w:t>
            </w:r>
          </w:p>
        </w:tc>
      </w:tr>
      <w:tr>
        <w:tc>
          <w:tcPr>
            <w:tcW w:type="dxa" w:w="2880"/>
          </w:tcPr>
          <w:p>
            <w:r>
              <w:t>Type I</w:t>
            </w:r>
          </w:p>
        </w:tc>
        <w:tc>
          <w:tcPr>
            <w:tcW w:type="dxa" w:w="2880"/>
          </w:tcPr>
          <w:p>
            <w:r>
              <w:t>50/50</w:t>
            </w:r>
          </w:p>
        </w:tc>
        <w:tc>
          <w:tcPr>
            <w:tcW w:type="dxa" w:w="2880"/>
          </w:tcPr>
          <w:p>
            <w:r>
              <w:t>6-11 min</w:t>
            </w:r>
          </w:p>
        </w:tc>
      </w:tr>
      <w:tr>
        <w:tc>
          <w:tcPr>
            <w:tcW w:type="dxa" w:w="2880"/>
          </w:tcPr>
          <w:p>
            <w:r>
              <w:t>Type IV</w:t>
            </w:r>
          </w:p>
        </w:tc>
        <w:tc>
          <w:tcPr>
            <w:tcW w:type="dxa" w:w="2880"/>
          </w:tcPr>
          <w:p>
            <w:r>
              <w:t>100/0</w:t>
            </w:r>
          </w:p>
        </w:tc>
        <w:tc>
          <w:tcPr>
            <w:tcW w:type="dxa" w:w="2880"/>
          </w:tcPr>
          <w:p>
            <w:r>
              <w:t>35-75 min</w:t>
            </w:r>
          </w:p>
        </w:tc>
      </w:tr>
    </w:tbl>
    <w:p>
      <w:r>
        <w:t>1. The captain confirms the holdover time with the de-icing crew before taxi.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