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spacing w:before="0" w:after="40"/>
        <w:jc w:val="center"/>
      </w:pPr>
      <w:r>
        <w:rPr>
          <w:rFonts w:ascii="Arial" w:cs="Arial" w:eastAsia="Arial" w:hAnsi="Arial"/>
          <w:b/>
          <w:bCs/>
          <w:color w:val="1E3A5F"/>
          <w:sz w:val="72"/>
          <w:szCs w:val="72"/>
        </w:rPr>
        <w:t xml:space="preserve">eBPF-mTHP Smart Profiler</w:t>
      </w:r>
    </w:p>
    <w:p>
      <w:pPr>
        <w:spacing w:before="0" w:after="80"/>
        <w:jc w:val="center"/>
      </w:pPr>
      <w:r>
        <w:rPr>
          <w:rFonts w:ascii="Arial" w:cs="Arial" w:eastAsia="Arial" w:hAnsi="Arial"/>
          <w:color w:val="2563EB"/>
          <w:sz w:val="36"/>
          <w:szCs w:val="36"/>
        </w:rPr>
        <w:t xml:space="preserve">Zero-Modification Automatic Memory Optimisation</w:t>
      </w:r>
    </w:p>
    <w:p>
      <w:pPr>
        <w:spacing w:before="0" w:after="40"/>
        <w:jc w:val="center"/>
      </w:pPr>
      <w:r>
        <w:rPr>
          <w:rFonts w:ascii="Arial" w:cs="Arial" w:eastAsia="Arial" w:hAnsi="Arial"/>
          <w:color w:val="2563EB"/>
          <w:sz w:val="36"/>
          <w:szCs w:val="36"/>
        </w:rPr>
        <w:t xml:space="preserve">for Android Applications</w:t>
      </w:r>
    </w:p>
    <w:p>
      <w:pPr>
        <w:spacing w:before="0" w:after="200"/>
      </w:pPr>
    </w:p>
    <w:p>
      <w:pPr>
        <w:jc w:val="center"/>
      </w:pPr>
      <w:r>
        <w:rPr>
          <w:rFonts w:ascii="Arial" w:cs="Arial" w:eastAsia="Arial" w:hAnsi="Arial"/>
          <w:i/>
          <w:iCs/>
          <w:color w:val="0D9488"/>
          <w:sz w:val="24"/>
          <w:szCs w:val="24"/>
        </w:rPr>
        <w:t xml:space="preserve">No source code. No SDK. No permissions. No app store update.</w:t>
      </w:r>
    </w:p>
    <w:p>
      <w:pPr>
        <w:spacing w:before="0" w:after="100"/>
      </w:pPr>
    </w:p>
    <w:p>
      <w:pPr>
        <w:jc w:val="center"/>
      </w:pPr>
      <w:r>
        <w:rPr>
          <w:rFonts w:ascii="Arial" w:cs="Arial" w:eastAsia="Arial" w:hAnsi="Arial"/>
          <w:color w:val="6B7280"/>
          <w:sz w:val="22"/>
          <w:szCs w:val="22"/>
        </w:rPr>
        <w:t xml:space="preserve">Works for: Vendor Camera HAL  ·  TFLite / AI Apps  ·  PUBG / Free Fire  ·  Chrome  ·  Every future app</w:t>
      </w:r>
    </w:p>
    <w:p>
      <w:pPr>
        <w:spacing w:before="0" w:after="300"/>
      </w:pPr>
    </w:p>
    <w:p>
      <w:pPr>
        <w:jc w:val="center"/>
      </w:pPr>
      <w:r>
        <w:rPr>
          <w:rFonts w:ascii="Arial" w:cs="Arial" w:eastAsia="Arial" w:hAnsi="Arial"/>
          <w:color w:val="6B7280"/>
          <w:sz w:val="22"/>
          <w:szCs w:val="22"/>
        </w:rPr>
        <w:t xml:space="preserve">Qualcomm SM5100 (ARMv8.2-A)  |  Arduino UNO Q QRB2210</w:t>
      </w:r>
    </w:p>
    <w:p>
      <w:pPr>
        <w:jc w:val="center"/>
      </w:pPr>
      <w:r>
        <w:rPr>
          <w:rFonts w:ascii="Arial" w:cs="Arial" w:eastAsia="Arial" w:hAnsi="Arial"/>
          <w:color w:val="6B7280"/>
          <w:sz w:val="22"/>
          <w:szCs w:val="22"/>
        </w:rPr>
        <w:t xml:space="preserve">eBPF · Kernel Module · ARM64 mTHP · Linux MM</w:t>
      </w:r>
    </w:p>
    <w:p>
      <w:r>
        <w:br w:type="page"/>
      </w:r>
    </w:p>
    <w:p>
      <w:pPr>
        <w:pStyle w:val="Heading1"/>
        <w:spacing w:before="360" w:after="120"/>
      </w:pPr>
      <w:r>
        <w:rPr>
          <w:rFonts w:ascii="Arial" w:cs="Arial" w:eastAsia="Arial" w:hAnsi="Arial"/>
          <w:b/>
          <w:bCs/>
          <w:color w:val="1E3A5F"/>
          <w:sz w:val="36"/>
          <w:szCs w:val="36"/>
        </w:rPr>
        <w:t xml:space="preserve">1   The Problem — Why Apps Suffer Without Knowing It</w:t>
      </w:r>
    </w:p>
    <w:p>
      <w:pPr>
        <w:spacing w:before="60" w:after="120"/>
      </w:pPr>
      <w:r>
        <w:rPr>
          <w:rFonts w:ascii="Arial" w:cs="Arial" w:eastAsia="Arial" w:hAnsi="Arial"/>
          <w:color w:val="111827"/>
          <w:sz w:val="22"/>
          <w:szCs w:val="22"/>
        </w:rPr>
        <w:t xml:space="preserve">Every Android application allocates memory constantly: camera frame buffers, AI model weights, game world meshes, browser JavaScript heaps. These allocations go through the Linux kernel's page fault path. By default, the kernel allocates memory in tiny 4 KB pages.</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C2626" w:sz="4"/>
              <w:left w:val="single" w:color="DC2626" w:sz="4"/>
              <w:bottom w:val="single" w:color="DC2626" w:sz="4"/>
              <w:right w:val="single" w:color="DC2626" w:sz="4"/>
            </w:tcBorders>
            <w:shd w:fill="FEE2E2" w:val="clear"/>
            <w:tcMar>
              <w:top w:type="dxa" w:w="120"/>
              <w:left w:type="dxa" w:w="200"/>
              <w:bottom w:type="dxa" w:w="120"/>
              <w:right w:type="dxa" w:w="200"/>
            </w:tcMar>
          </w:tcPr>
          <w:p>
            <w:pPr>
              <w:spacing w:before="0" w:after="60"/>
            </w:pPr>
            <w:r>
              <w:rPr>
                <w:rFonts w:ascii="Arial" w:cs="Arial" w:eastAsia="Arial" w:hAnsi="Arial"/>
                <w:b/>
                <w:bCs/>
                <w:color w:val="DC2626"/>
                <w:sz w:val="24"/>
                <w:szCs w:val="24"/>
              </w:rPr>
              <w:t xml:space="preserve">The Fundamental Tension on 2 GB Devices</w:t>
            </w:r>
          </w:p>
          <w:p>
            <w:pPr>
              <w:spacing w:before="0" w:after="0"/>
            </w:pPr>
            <w:r>
              <w:rPr>
                <w:rFonts w:ascii="Arial" w:cs="Arial" w:eastAsia="Arial" w:hAnsi="Arial"/>
                <w:color w:val="111827"/>
                <w:sz w:val="22"/>
                <w:szCs w:val="22"/>
              </w:rPr>
              <w:t xml:space="preserve">4 KB pages fill the TLB (Translation Lookaside Buffer) instantly. A 64 MB camera framebuffer needs 16,384 TLB entries, but the Cortex-A55 TLB only holds ~1,500. The result is constant TLB misses, each costing 400 ns — causing camera stutter, slow AI inference, and game frame drops. Larger mTHP pages (64 KB, 2 MB) fix this, but the kernel does not know which app needs which size.</w:t>
            </w:r>
          </w:p>
        </w:tc>
      </w:tr>
    </w:tbl>
    <w:p>
      <w:pPr>
        <w:spacing w:before="0" w:after="100"/>
      </w:pPr>
    </w:p>
    <w:p>
      <w:pPr>
        <w:pStyle w:val="Heading2"/>
        <w:spacing w:before="280" w:after="80"/>
      </w:pPr>
      <w:r>
        <w:rPr>
          <w:rFonts w:ascii="Arial" w:cs="Arial" w:eastAsia="Arial" w:hAnsi="Arial"/>
          <w:b/>
          <w:bCs/>
          <w:color w:val="2563EB"/>
          <w:sz w:val="28"/>
          <w:szCs w:val="28"/>
        </w:rPr>
        <w:t xml:space="preserve">1.1   What Happens Without Our System</w:t>
      </w:r>
    </w:p>
    <w:p>
      <w:pPr>
        <w:spacing w:before="60" w:after="120"/>
      </w:pPr>
      <w:r>
        <w:rPr>
          <w:rFonts w:ascii="Arial" w:cs="Arial" w:eastAsia="Arial" w:hAnsi="Arial"/>
          <w:color w:val="111827"/>
          <w:sz w:val="22"/>
          <w:szCs w:val="22"/>
        </w:rPr>
        <w:t xml:space="preserve">Without intervention, every third-party app — PUBG, the vendor camera HAL, a TFLite-based beauty filter — uses 4 KB pages by default. The mTHP (multi-size Transparent Huge Pages) subsystem exists in the kernel but has no way to know which process deserves which page size.</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Memory Region</w:t>
            </w:r>
          </w:p>
        </w:tc>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 Behaviour</w:t>
            </w:r>
          </w:p>
        </w:tc>
        <w:tc>
          <w:tcPr>
            <w:tcW w:type="dxa" w:w="33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PUBG / Free Fire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Game world heap (200 MB)</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16,384 × 4 KB pages</w:t>
            </w:r>
          </w:p>
        </w:tc>
        <w:tc>
          <w:tcPr>
            <w:tcW w:type="dxa" w:w="336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tcPr>
          <w:p>
            <w:r>
              <w:rPr>
                <w:rFonts w:ascii="Arial" w:cs="Arial" w:eastAsia="Arial" w:hAnsi="Arial"/>
                <w:color w:val="DC2626"/>
                <w:sz w:val="20"/>
                <w:szCs w:val="20"/>
              </w:rPr>
              <w:t xml:space="preserve">Frame drops, high CPU</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Vendor Camera HAL</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ISP framebuffer (32 MB)</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8,192 × 4 KB pages</w:t>
            </w:r>
          </w:p>
        </w:tc>
        <w:tc>
          <w:tcPr>
            <w:tcW w:type="dxa" w:w="336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tcPr>
          <w:p>
            <w:r>
              <w:rPr>
                <w:rFonts w:ascii="Arial" w:cs="Arial" w:eastAsia="Arial" w:hAnsi="Arial"/>
                <w:color w:val="DC2626"/>
                <w:sz w:val="20"/>
                <w:szCs w:val="20"/>
              </w:rPr>
              <w:t xml:space="preserve">Camera stutter, shutter lag</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TFLite model</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Model weights (35 MB RO)</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8,960 × 4 KB pages</w:t>
            </w:r>
          </w:p>
        </w:tc>
        <w:tc>
          <w:tcPr>
            <w:tcW w:type="dxa" w:w="336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tcPr>
          <w:p>
            <w:r>
              <w:rPr>
                <w:rFonts w:ascii="Arial" w:cs="Arial" w:eastAsia="Arial" w:hAnsi="Arial"/>
                <w:color w:val="DC2626"/>
                <w:sz w:val="20"/>
                <w:szCs w:val="20"/>
              </w:rPr>
              <w:t xml:space="preserve">Slow inference startup</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Chrome browser</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V8 JIT heap (64 MB exec)</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16,384 × 4 KB pages</w:t>
            </w:r>
          </w:p>
        </w:tc>
        <w:tc>
          <w:tcPr>
            <w:tcW w:type="dxa" w:w="336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tcPr>
          <w:p>
            <w:r>
              <w:rPr>
                <w:rFonts w:ascii="Arial" w:cs="Arial" w:eastAsia="Arial" w:hAnsi="Arial"/>
                <w:color w:val="DC2626"/>
                <w:sz w:val="20"/>
                <w:szCs w:val="20"/>
              </w:rPr>
              <w:t xml:space="preserve">Slow JS, high memory</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Any future app</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Any large allocation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4 KB pages always</w:t>
            </w:r>
          </w:p>
        </w:tc>
        <w:tc>
          <w:tcPr>
            <w:tcW w:type="dxa" w:w="3360"/>
            <w:tcBorders>
              <w:top w:val="single" w:color="D1D5DB" w:sz="4"/>
              <w:left w:val="single" w:color="D1D5DB" w:sz="4"/>
              <w:bottom w:val="single" w:color="D1D5DB" w:sz="4"/>
              <w:right w:val="single" w:color="D1D5DB" w:sz="4"/>
            </w:tcBorders>
            <w:shd w:fill="FEE2E2" w:val="clear"/>
            <w:tcMar>
              <w:top w:type="dxa" w:w="80"/>
              <w:left w:type="dxa" w:w="120"/>
              <w:bottom w:type="dxa" w:w="80"/>
              <w:right w:type="dxa" w:w="120"/>
            </w:tcMar>
          </w:tcPr>
          <w:p>
            <w:r>
              <w:rPr>
                <w:rFonts w:ascii="Arial" w:cs="Arial" w:eastAsia="Arial" w:hAnsi="Arial"/>
                <w:color w:val="DC2626"/>
                <w:sz w:val="20"/>
                <w:szCs w:val="20"/>
              </w:rPr>
              <w:t xml:space="preserve">Always suboptimal</w:t>
            </w:r>
          </w:p>
        </w:tc>
      </w:tr>
    </w:tbl>
    <w:p>
      <w:pPr>
        <w:spacing w:before="0" w:after="100"/>
      </w:pPr>
    </w:p>
    <w:p>
      <w:pPr>
        <w:pStyle w:val="Heading2"/>
        <w:spacing w:before="280" w:after="80"/>
      </w:pPr>
      <w:r>
        <w:rPr>
          <w:rFonts w:ascii="Arial" w:cs="Arial" w:eastAsia="Arial" w:hAnsi="Arial"/>
          <w:b/>
          <w:bCs/>
          <w:color w:val="2563EB"/>
          <w:sz w:val="28"/>
          <w:szCs w:val="28"/>
        </w:rPr>
        <w:t xml:space="preserve">1.2   The Wrong Answer: Modify Each App</w:t>
      </w:r>
    </w:p>
    <w:p>
      <w:pPr>
        <w:spacing w:before="60" w:after="120"/>
      </w:pPr>
      <w:r>
        <w:rPr>
          <w:rFonts w:ascii="Arial" w:cs="Arial" w:eastAsia="Arial" w:hAnsi="Arial"/>
          <w:color w:val="111827"/>
          <w:sz w:val="22"/>
          <w:szCs w:val="22"/>
        </w:rPr>
        <w:t xml:space="preserve">One approach would be to modify each application to call madvise(MADV_HUGEPAGE) on its memory allocations. This approach fails for every real-world reason:</w:t>
      </w:r>
    </w:p>
    <w:p>
      <w:pPr>
        <w:pStyle w:val="ListParagraph"/>
        <w:numPr>
          <w:ilvl w:val="0"/>
          <w:numId w:val="2"/>
        </w:numPr>
        <w:spacing w:before="40" w:after="40"/>
      </w:pPr>
      <w:r>
        <w:rPr>
          <w:rFonts w:ascii="Arial" w:cs="Arial" w:eastAsia="Arial" w:hAnsi="Arial"/>
          <w:color w:val="111827"/>
          <w:sz w:val="22"/>
          <w:szCs w:val="22"/>
        </w:rPr>
        <w:t xml:space="preserve">Vendor camera HAL is closed-source binary — Qualcomm, Samsung, OmniVision ship compiled .so files</w:t>
      </w:r>
    </w:p>
    <w:p>
      <w:pPr>
        <w:pStyle w:val="ListParagraph"/>
        <w:numPr>
          <w:ilvl w:val="0"/>
          <w:numId w:val="2"/>
        </w:numPr>
        <w:spacing w:before="40" w:after="40"/>
      </w:pPr>
      <w:r>
        <w:rPr>
          <w:rFonts w:ascii="Arial" w:cs="Arial" w:eastAsia="Arial" w:hAnsi="Arial"/>
          <w:color w:val="111827"/>
          <w:sz w:val="22"/>
          <w:szCs w:val="22"/>
        </w:rPr>
        <w:t xml:space="preserve">PUBG, Free Fire, Genshin Impact are third-party games — we have no access to their source code</w:t>
      </w:r>
    </w:p>
    <w:p>
      <w:pPr>
        <w:pStyle w:val="ListParagraph"/>
        <w:numPr>
          <w:ilvl w:val="0"/>
          <w:numId w:val="2"/>
        </w:numPr>
        <w:spacing w:before="40" w:after="40"/>
      </w:pPr>
      <w:r>
        <w:rPr>
          <w:rFonts w:ascii="Arial" w:cs="Arial" w:eastAsia="Arial" w:hAnsi="Arial"/>
          <w:color w:val="111827"/>
          <w:sz w:val="22"/>
          <w:szCs w:val="22"/>
        </w:rPr>
        <w:t xml:space="preserve">TFLite runtime is an open-source library but integrated by thousands of app developers independently</w:t>
      </w:r>
    </w:p>
    <w:p>
      <w:pPr>
        <w:pStyle w:val="ListParagraph"/>
        <w:numPr>
          <w:ilvl w:val="0"/>
          <w:numId w:val="2"/>
        </w:numPr>
        <w:spacing w:before="40" w:after="40"/>
      </w:pPr>
      <w:r>
        <w:rPr>
          <w:rFonts w:ascii="Arial" w:cs="Arial" w:eastAsia="Arial" w:hAnsi="Arial"/>
          <w:color w:val="111827"/>
          <w:sz w:val="22"/>
          <w:szCs w:val="22"/>
        </w:rPr>
        <w:t xml:space="preserve">Each app would need a different update, tested, reviewed, and published to the Play Store</w:t>
      </w:r>
    </w:p>
    <w:p>
      <w:pPr>
        <w:pStyle w:val="ListParagraph"/>
        <w:numPr>
          <w:ilvl w:val="0"/>
          <w:numId w:val="2"/>
        </w:numPr>
        <w:spacing w:before="40" w:after="40"/>
      </w:pPr>
      <w:r>
        <w:rPr>
          <w:rFonts w:ascii="Arial" w:cs="Arial" w:eastAsia="Arial" w:hAnsi="Arial"/>
          <w:color w:val="111827"/>
          <w:sz w:val="22"/>
          <w:szCs w:val="22"/>
        </w:rPr>
        <w:t xml:space="preserve">Users must download and install the update — adoption is never 100%</w:t>
      </w:r>
    </w:p>
    <w:p>
      <w:pPr>
        <w:pStyle w:val="ListParagraph"/>
        <w:numPr>
          <w:ilvl w:val="0"/>
          <w:numId w:val="2"/>
        </w:numPr>
        <w:spacing w:before="40" w:after="40"/>
      </w:pPr>
      <w:r>
        <w:rPr>
          <w:rFonts w:ascii="Arial" w:cs="Arial" w:eastAsia="Arial" w:hAnsi="Arial"/>
          <w:color w:val="111827"/>
          <w:sz w:val="22"/>
          <w:szCs w:val="22"/>
        </w:rPr>
        <w:t xml:space="preserve">Any new app that launches tomorrow would again be unoptimised</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DCFCE7" w:val="clear"/>
            <w:tcMar>
              <w:top w:type="dxa" w:w="120"/>
              <w:left w:type="dxa" w:w="200"/>
              <w:bottom w:type="dxa" w:w="120"/>
              <w:right w:type="dxa" w:w="200"/>
            </w:tcMar>
          </w:tcPr>
          <w:p>
            <w:pPr>
              <w:spacing w:before="0" w:after="60"/>
            </w:pPr>
            <w:r>
              <w:rPr>
                <w:rFonts w:ascii="Arial" w:cs="Arial" w:eastAsia="Arial" w:hAnsi="Arial"/>
                <w:b/>
                <w:bCs/>
                <w:color w:val="16A34A"/>
                <w:sz w:val="24"/>
                <w:szCs w:val="24"/>
              </w:rPr>
              <w:t xml:space="preserve">Key Insight</w:t>
            </w:r>
          </w:p>
          <w:p>
            <w:pPr>
              <w:spacing w:before="0" w:after="0"/>
            </w:pPr>
            <w:r>
              <w:rPr>
                <w:rFonts w:ascii="Arial" w:cs="Arial" w:eastAsia="Arial" w:hAnsi="Arial"/>
                <w:color w:val="111827"/>
                <w:sz w:val="22"/>
                <w:szCs w:val="22"/>
              </w:rPr>
              <w:t xml:space="preserve">We do not need to touch any application. The Linux kernel already knows everything about every memory region at the exact moment it is needed — at the page fault. Our system reads what the kernel already knows and makes the decision silently, before the allocation happens.</w:t>
            </w:r>
          </w:p>
        </w:tc>
      </w:tr>
    </w:tbl>
    <w:p>
      <w:r>
        <w:br w:type="page"/>
      </w:r>
    </w:p>
    <w:p>
      <w:pPr>
        <w:pStyle w:val="Heading1"/>
        <w:spacing w:before="360" w:after="120"/>
      </w:pPr>
      <w:r>
        <w:rPr>
          <w:rFonts w:ascii="Arial" w:cs="Arial" w:eastAsia="Arial" w:hAnsi="Arial"/>
          <w:b/>
          <w:bCs/>
          <w:color w:val="1E3A5F"/>
          <w:sz w:val="36"/>
          <w:szCs w:val="36"/>
        </w:rPr>
        <w:t xml:space="preserve">2   Architecture — The Zero-Modification Smart Profiler</w:t>
      </w:r>
    </w:p>
    <w:p>
      <w:pPr>
        <w:spacing w:before="60" w:after="120"/>
      </w:pPr>
      <w:r>
        <w:rPr>
          <w:rFonts w:ascii="Arial" w:cs="Arial" w:eastAsia="Arial" w:hAnsi="Arial"/>
          <w:color w:val="111827"/>
          <w:sz w:val="22"/>
          <w:szCs w:val="22"/>
        </w:rPr>
        <w:t xml:space="preserve">The Smart Profiler is a three-layer system that sits entirely inside the kernel and a privileged daemon. No application code is changed. No SDK is required. No Play Store update is needed.</w:t>
      </w:r>
    </w:p>
    <w:p>
      <w:pPr>
        <w:spacing w:before="0" w:after="100"/>
      </w:pPr>
    </w:p>
    <w:p>
      <w:pPr>
        <w:pStyle w:val="Heading2"/>
        <w:spacing w:before="280" w:after="80"/>
      </w:pPr>
      <w:r>
        <w:rPr>
          <w:rFonts w:ascii="Arial" w:cs="Arial" w:eastAsia="Arial" w:hAnsi="Arial"/>
          <w:b/>
          <w:bCs/>
          <w:color w:val="2563EB"/>
          <w:sz w:val="28"/>
          <w:szCs w:val="28"/>
        </w:rPr>
        <w:t xml:space="preserve">2.1   The Three Signals We Read (Without Touching Any App)</w:t>
      </w:r>
    </w:p>
    <w:p>
      <w:pPr>
        <w:spacing w:before="60" w:after="120"/>
      </w:pPr>
      <w:r>
        <w:rPr>
          <w:rFonts w:ascii="Arial" w:cs="Arial" w:eastAsia="Arial" w:hAnsi="Arial"/>
          <w:color w:val="111827"/>
          <w:sz w:val="22"/>
          <w:szCs w:val="22"/>
        </w:rPr>
        <w:t xml:space="preserve">At the moment of a page fault, three signals are already available in the kernel. We read them with eBPF — zero application awareness required:</w:t>
      </w:r>
    </w:p>
    <w:p>
      <w:pPr>
        <w:spacing w:before="0" w:after="10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2060"/>
      </w:tblGrid>
      <w:tr>
        <w:trPr>
          <w:tblHeader/>
        </w:trPr>
        <w:tc>
          <w:tcPr>
            <w:tcW w:type="dxa" w:w="15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It Lives</w:t>
            </w:r>
          </w:p>
        </w:tc>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Tells Us</w:t>
            </w:r>
          </w:p>
        </w:tc>
        <w:tc>
          <w:tcPr>
            <w:tcW w:type="dxa" w:w="20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Provides It</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task-&gt;comm</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Linux task struct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Process name: 'camera.provider', 'com.tencent.ig'</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 — always present</w:t>
            </w:r>
          </w:p>
        </w:tc>
      </w:tr>
      <w:tr>
        <w:tc>
          <w:tcPr>
            <w:tcW w:type="dxa" w:w="1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vma-&gt;vm_flags</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VMA struct at fault address</w:t>
            </w:r>
          </w:p>
        </w:tc>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EXEC? WRITE? SHARED? GROWSDOWN?</w:t>
            </w:r>
          </w:p>
        </w:tc>
        <w:tc>
          <w:tcPr>
            <w:tcW w:type="dxa" w:w="2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 — always present</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vma-&gt;vm_end - vm_start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VMA struct</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Region size: 4 KB heap vs 200 MB game world</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 — always present</w:t>
            </w:r>
          </w:p>
        </w:tc>
      </w:tr>
      <w:tr>
        <w:tc>
          <w:tcPr>
            <w:tcW w:type="dxa" w:w="1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vma-&gt;vm_file</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VMA struct</w:t>
            </w:r>
          </w:p>
        </w:tc>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NULL = anonymous heap; or: libVulkan.so, model.tflite</w:t>
            </w:r>
          </w:p>
        </w:tc>
        <w:tc>
          <w:tcPr>
            <w:tcW w:type="dxa" w:w="20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 — always present</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/proc/PID/maps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 procfs</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libraries loaded: libVulkan, libtensorflowlite</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 — our daemon reads</w:t>
            </w:r>
          </w:p>
        </w:tc>
      </w:tr>
    </w:tbl>
    <w:p>
      <w:pPr>
        <w:spacing w:before="0" w:after="100"/>
      </w:pPr>
    </w:p>
    <w:p>
      <w:pPr>
        <w:pStyle w:val="Heading2"/>
        <w:spacing w:before="280" w:after="80"/>
      </w:pPr>
      <w:r>
        <w:rPr>
          <w:rFonts w:ascii="Arial" w:cs="Arial" w:eastAsia="Arial" w:hAnsi="Arial"/>
          <w:b/>
          <w:bCs/>
          <w:color w:val="2563EB"/>
          <w:sz w:val="28"/>
          <w:szCs w:val="28"/>
        </w:rPr>
        <w:t xml:space="preserve">2.2   System Architecture</w:t>
      </w:r>
    </w:p>
    <w:p>
      <w:pPr>
        <w:spacing w:before="60" w:after="120"/>
      </w:pPr>
      <w:r>
        <w:rPr>
          <w:rFonts w:ascii="Arial" w:cs="Arial" w:eastAsia="Arial" w:hAnsi="Arial"/>
          <w:color w:val="111827"/>
          <w:sz w:val="22"/>
          <w:szCs w:val="22"/>
        </w:rPr>
        <w:t xml:space="preserve">The Smart Profiler has four components that work together with no app involvement:</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It Runs</w:t>
            </w:r>
          </w:p>
        </w:tc>
        <w:tc>
          <w:tcPr>
            <w:tcW w:type="dxa" w:w="45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40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b/>
                <w:bCs/>
                <w:color w:val="1E3A5F"/>
                <w:sz w:val="20"/>
                <w:szCs w:val="20"/>
              </w:rPr>
              <w:t xml:space="preserve">eBPF Auto-Classifier</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Inside kernel (at page fault)</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Reads vma-&gt;vm_flags + size, classifies VMA type, selects page order instantly</w:t>
            </w:r>
          </w:p>
        </w:tc>
      </w:tr>
      <w:tr>
        <w:tc>
          <w:tcPr>
            <w:tcW w:type="dxa" w:w="2400"/>
            <w:tcBorders>
              <w:top w:val="single" w:color="D1D5DB" w:sz="4"/>
              <w:left w:val="single" w:color="D1D5DB" w:sz="4"/>
              <w:bottom w:val="single" w:color="D1D5DB" w:sz="4"/>
              <w:right w:val="single" w:color="D1D5DB" w:sz="4"/>
            </w:tcBorders>
            <w:shd w:fill="CCFBF1" w:val="clear"/>
            <w:tcMar>
              <w:top w:type="dxa" w:w="80"/>
              <w:left w:type="dxa" w:w="120"/>
              <w:bottom w:type="dxa" w:w="80"/>
              <w:right w:type="dxa" w:w="120"/>
            </w:tcMar>
          </w:tcPr>
          <w:p>
            <w:r>
              <w:rPr>
                <w:rFonts w:ascii="Arial" w:cs="Arial" w:eastAsia="Arial" w:hAnsi="Arial"/>
                <w:b/>
                <w:bCs/>
                <w:color w:val="0D9488"/>
                <w:sz w:val="20"/>
                <w:szCs w:val="20"/>
              </w:rPr>
              <w:t xml:space="preserve">Process Watcher Daemon</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Privileged userspace service</w:t>
            </w:r>
          </w:p>
        </w:tc>
        <w:tc>
          <w:tcPr>
            <w:tcW w:type="dxa" w:w="4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Watches /proc for new PIDs, reads /proc/PID/maps, enriches profile with library info</w:t>
            </w:r>
          </w:p>
        </w:tc>
      </w:tr>
      <w:tr>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E3A5F"/>
                <w:sz w:val="20"/>
                <w:szCs w:val="20"/>
              </w:rPr>
              <w:t xml:space="preserve">Kernel Module</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 module (.ko)</w:t>
            </w:r>
          </w:p>
        </w:tc>
        <w:tc>
          <w:tcPr>
            <w:tcW w:type="dxa" w:w="4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Buddy guard, DAMON, ARM SPE, cgroup PSI, system_map updater — all 7 FIX- components</w:t>
            </w:r>
          </w:p>
        </w:tc>
      </w:tr>
      <w:tr>
        <w:tc>
          <w:tcPr>
            <w:tcW w:type="dxa" w:w="240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b/>
                <w:bCs/>
                <w:color w:val="EA580C"/>
                <w:sz w:val="20"/>
                <w:szCs w:val="20"/>
              </w:rPr>
              <w:t xml:space="preserve">eBPF Hint Injector</w:t>
            </w:r>
          </w:p>
        </w:tc>
        <w:tc>
          <w:tcPr>
            <w:tcW w:type="dxa" w:w="2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Inside kernel (page fault exit)</w:t>
            </w:r>
          </w:p>
        </w:tc>
        <w:tc>
          <w:tcPr>
            <w:tcW w:type="dxa" w:w="45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Writes chosen order into hint_map; THP path reads this and allocates at right size</w:t>
            </w:r>
          </w:p>
        </w:tc>
      </w:tr>
    </w:tbl>
    <w:p>
      <w:pPr>
        <w:spacing w:before="0" w:after="100"/>
      </w:pPr>
    </w:p>
    <w:p>
      <w:pPr>
        <w:pStyle w:val="Heading2"/>
        <w:spacing w:before="280" w:after="80"/>
      </w:pPr>
      <w:r>
        <w:rPr>
          <w:rFonts w:ascii="Arial" w:cs="Arial" w:eastAsia="Arial" w:hAnsi="Arial"/>
          <w:b/>
          <w:bCs/>
          <w:color w:val="2563EB"/>
          <w:sz w:val="28"/>
          <w:szCs w:val="28"/>
        </w:rPr>
        <w:t xml:space="preserve">2.3   Signal Flow — What Happens at Every Page Fault</w:t>
      </w:r>
    </w:p>
    <w:p>
      <w:pPr>
        <w:spacing w:before="60" w:after="120"/>
      </w:pPr>
      <w:r>
        <w:rPr>
          <w:rFonts w:ascii="Arial" w:cs="Arial" w:eastAsia="Arial" w:hAnsi="Arial"/>
          <w:color w:val="111827"/>
          <w:sz w:val="22"/>
          <w:szCs w:val="22"/>
        </w:rPr>
        <w:t xml:space="preserve">The entire decision happens in microseconds, inside the kernel, with no app involvement:</w:t>
      </w:r>
    </w:p>
    <w:p>
      <w:pPr>
        <w:spacing w:before="0" w:after="100"/>
      </w:pPr>
    </w:p>
    <w:p>
      <w:pPr>
        <w:pStyle w:val="ListParagraph"/>
        <w:numPr>
          <w:ilvl w:val="0"/>
          <w:numId w:val="3"/>
        </w:numPr>
        <w:spacing w:before="40" w:after="40"/>
      </w:pPr>
      <w:r>
        <w:rPr>
          <w:rFonts w:ascii="Arial" w:cs="Arial" w:eastAsia="Arial" w:hAnsi="Arial"/>
          <w:color w:val="111827"/>
          <w:sz w:val="22"/>
          <w:szCs w:val="22"/>
        </w:rPr>
        <w:t xml:space="preserve">App (PUBG, camera, TFLite, Chrome, ANY app) accesses an unmapped memory address</w:t>
      </w:r>
    </w:p>
    <w:p>
      <w:pPr>
        <w:pStyle w:val="ListParagraph"/>
        <w:numPr>
          <w:ilvl w:val="0"/>
          <w:numId w:val="3"/>
        </w:numPr>
        <w:spacing w:before="40" w:after="40"/>
      </w:pPr>
      <w:r>
        <w:rPr>
          <w:rFonts w:ascii="Arial" w:cs="Arial" w:eastAsia="Arial" w:hAnsi="Arial"/>
          <w:color w:val="111827"/>
          <w:sz w:val="22"/>
          <w:szCs w:val="22"/>
        </w:rPr>
        <w:t xml:space="preserve">CPU raises a page fault exception → kernel enters do_anonymous_page()</w:t>
      </w:r>
    </w:p>
    <w:p>
      <w:pPr>
        <w:pStyle w:val="ListParagraph"/>
        <w:numPr>
          <w:ilvl w:val="0"/>
          <w:numId w:val="3"/>
        </w:numPr>
        <w:spacing w:before="40" w:after="40"/>
      </w:pPr>
      <w:r>
        <w:rPr>
          <w:rFonts w:ascii="Arial" w:cs="Arial" w:eastAsia="Arial" w:hAnsi="Arial"/>
          <w:color w:val="111827"/>
          <w:sz w:val="22"/>
          <w:szCs w:val="22"/>
        </w:rPr>
        <w:t xml:space="preserve">Our eBPF tracepoint fires (tracepoint/exceptions/page_fault_user)</w:t>
      </w:r>
    </w:p>
    <w:p>
      <w:pPr>
        <w:pStyle w:val="ListParagraph"/>
        <w:numPr>
          <w:ilvl w:val="0"/>
          <w:numId w:val="3"/>
        </w:numPr>
        <w:spacing w:before="40" w:after="40"/>
      </w:pPr>
      <w:r>
        <w:rPr>
          <w:rFonts w:ascii="Arial" w:cs="Arial" w:eastAsia="Arial" w:hAnsi="Arial"/>
          <w:color w:val="111827"/>
          <w:sz w:val="22"/>
          <w:szCs w:val="22"/>
        </w:rPr>
        <w:t xml:space="preserve">eBPF reads task-&gt;comm → recognises 'com.tencent.ig' or 'camera.provider'</w:t>
      </w:r>
    </w:p>
    <w:p>
      <w:pPr>
        <w:pStyle w:val="ListParagraph"/>
        <w:numPr>
          <w:ilvl w:val="0"/>
          <w:numId w:val="3"/>
        </w:numPr>
        <w:spacing w:before="40" w:after="40"/>
      </w:pPr>
      <w:r>
        <w:rPr>
          <w:rFonts w:ascii="Arial" w:cs="Arial" w:eastAsia="Arial" w:hAnsi="Arial"/>
          <w:color w:val="111827"/>
          <w:sz w:val="22"/>
          <w:szCs w:val="22"/>
        </w:rPr>
        <w:t xml:space="preserve">eBPF reads vma-&gt;vm_flags and vma size at the fault address</w:t>
      </w:r>
    </w:p>
    <w:p>
      <w:pPr>
        <w:pStyle w:val="ListParagraph"/>
        <w:numPr>
          <w:ilvl w:val="0"/>
          <w:numId w:val="3"/>
        </w:numPr>
        <w:spacing w:before="40" w:after="40"/>
      </w:pPr>
      <w:r>
        <w:rPr>
          <w:rFonts w:ascii="Arial" w:cs="Arial" w:eastAsia="Arial" w:hAnsi="Arial"/>
          <w:color w:val="111827"/>
          <w:sz w:val="22"/>
          <w:szCs w:val="22"/>
        </w:rPr>
        <w:t xml:space="preserve">eBPF calls classify_vma(): vm_flags=EXEC? → JIT code → ORDER_64KB. size &gt; 64 MB, anonymous? → game heap → ORDER_2MB</w:t>
      </w:r>
    </w:p>
    <w:p>
      <w:pPr>
        <w:pStyle w:val="ListParagraph"/>
        <w:numPr>
          <w:ilvl w:val="0"/>
          <w:numId w:val="3"/>
        </w:numPr>
        <w:spacing w:before="40" w:after="40"/>
      </w:pPr>
      <w:r>
        <w:rPr>
          <w:rFonts w:ascii="Arial" w:cs="Arial" w:eastAsia="Arial" w:hAnsi="Arial"/>
          <w:color w:val="111827"/>
          <w:sz w:val="22"/>
          <w:szCs w:val="22"/>
        </w:rPr>
        <w:t xml:space="preserve">eBPF checks buddy guard: are there enough free blocks at that order?</w:t>
      </w:r>
    </w:p>
    <w:p>
      <w:pPr>
        <w:pStyle w:val="ListParagraph"/>
        <w:numPr>
          <w:ilvl w:val="0"/>
          <w:numId w:val="3"/>
        </w:numPr>
        <w:spacing w:before="40" w:after="40"/>
      </w:pPr>
      <w:r>
        <w:rPr>
          <w:rFonts w:ascii="Arial" w:cs="Arial" w:eastAsia="Arial" w:hAnsi="Arial"/>
          <w:color w:val="111827"/>
          <w:sz w:val="22"/>
          <w:szCs w:val="22"/>
        </w:rPr>
        <w:t xml:space="preserve">eBPF writes chosen order to hint_map[pid]</w:t>
      </w:r>
    </w:p>
    <w:p>
      <w:pPr>
        <w:pStyle w:val="ListParagraph"/>
        <w:numPr>
          <w:ilvl w:val="0"/>
          <w:numId w:val="3"/>
        </w:numPr>
        <w:spacing w:before="40" w:after="40"/>
      </w:pPr>
      <w:r>
        <w:rPr>
          <w:rFonts w:ascii="Arial" w:cs="Arial" w:eastAsia="Arial" w:hAnsi="Arial"/>
          <w:color w:val="111827"/>
          <w:sz w:val="22"/>
          <w:szCs w:val="22"/>
        </w:rPr>
        <w:t xml:space="preserve">Kernel THP path reads hint_map, allocates the correct size page</w:t>
      </w:r>
    </w:p>
    <w:p>
      <w:pPr>
        <w:pStyle w:val="ListParagraph"/>
        <w:numPr>
          <w:ilvl w:val="0"/>
          <w:numId w:val="3"/>
        </w:numPr>
        <w:spacing w:before="40" w:after="40"/>
      </w:pPr>
      <w:r>
        <w:rPr>
          <w:rFonts w:ascii="Arial" w:cs="Arial" w:eastAsia="Arial" w:hAnsi="Arial"/>
          <w:color w:val="111827"/>
          <w:sz w:val="22"/>
          <w:szCs w:val="22"/>
        </w:rPr>
        <w:t xml:space="preserve">App resumes — it received 2 MB or 64 KB pages, with zero awareness</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before="0" w:after="60"/>
            </w:pPr>
            <w:r>
              <w:rPr>
                <w:rFonts w:ascii="Arial" w:cs="Arial" w:eastAsia="Arial" w:hAnsi="Arial"/>
                <w:b/>
                <w:bCs/>
                <w:color w:val="2563EB"/>
                <w:sz w:val="24"/>
                <w:szCs w:val="24"/>
              </w:rPr>
              <w:t xml:space="preserve">Zero-Touch Guarantee</w:t>
            </w:r>
          </w:p>
          <w:p>
            <w:pPr>
              <w:spacing w:before="0" w:after="0"/>
            </w:pPr>
            <w:r>
              <w:rPr>
                <w:rFonts w:ascii="Arial" w:cs="Arial" w:eastAsia="Arial" w:hAnsi="Arial"/>
                <w:color w:val="111827"/>
                <w:sz w:val="22"/>
                <w:szCs w:val="22"/>
              </w:rPr>
              <w:t xml:space="preserve">The application never calls any special API. The application developer does not even know our system exists. PUBG's Unreal Engine gets 2 MB pages for its world mesh. The Qualcomm camera HAL gets 64 KB pages for its ISP buffers. Chrome's V8 JIT gets 64 KB pages for its code cache. All automatically, all from the first byte allocated.</w:t>
            </w:r>
          </w:p>
        </w:tc>
      </w:tr>
    </w:tbl>
    <w:p>
      <w:r>
        <w:br w:type="page"/>
      </w:r>
    </w:p>
    <w:p>
      <w:pPr>
        <w:pStyle w:val="Heading1"/>
        <w:spacing w:before="360" w:after="120"/>
      </w:pPr>
      <w:r>
        <w:rPr>
          <w:rFonts w:ascii="Arial" w:cs="Arial" w:eastAsia="Arial" w:hAnsi="Arial"/>
          <w:b/>
          <w:bCs/>
          <w:color w:val="1E3A5F"/>
          <w:sz w:val="36"/>
          <w:szCs w:val="36"/>
        </w:rPr>
        <w:t xml:space="preserve">3   The Classification Engine — How We Know What Every App Needs</w:t>
      </w:r>
    </w:p>
    <w:p>
      <w:pPr>
        <w:spacing w:before="60" w:after="120"/>
      </w:pPr>
      <w:r>
        <w:rPr>
          <w:rFonts w:ascii="Arial" w:cs="Arial" w:eastAsia="Arial" w:hAnsi="Arial"/>
          <w:color w:val="111827"/>
          <w:sz w:val="22"/>
          <w:szCs w:val="22"/>
        </w:rPr>
        <w:t xml:space="preserve">The classification engine has two layers: a fast eBPF path that runs at page fault time, and a richer daemon path that runs asynchronously to enrich profiles with library information.</w:t>
      </w:r>
    </w:p>
    <w:p>
      <w:pPr>
        <w:spacing w:before="0" w:after="100"/>
      </w:pPr>
    </w:p>
    <w:p>
      <w:pPr>
        <w:pStyle w:val="Heading2"/>
        <w:spacing w:before="280" w:after="80"/>
      </w:pPr>
      <w:r>
        <w:rPr>
          <w:rFonts w:ascii="Arial" w:cs="Arial" w:eastAsia="Arial" w:hAnsi="Arial"/>
          <w:b/>
          <w:bCs/>
          <w:color w:val="2563EB"/>
          <w:sz w:val="28"/>
          <w:szCs w:val="28"/>
        </w:rPr>
        <w:t xml:space="preserve">3.1   Layer 1: VMA-Based Classification (eBPF, Runs at Every Fault)</w:t>
      </w:r>
    </w:p>
    <w:p>
      <w:pPr>
        <w:spacing w:before="60" w:after="120"/>
      </w:pPr>
      <w:r>
        <w:rPr>
          <w:rFonts w:ascii="Arial" w:cs="Arial" w:eastAsia="Arial" w:hAnsi="Arial"/>
          <w:color w:val="111827"/>
          <w:sz w:val="22"/>
          <w:szCs w:val="22"/>
        </w:rPr>
        <w:t xml:space="preserve">This runs inside the kernel in microseconds. It reads vm_flags and vma size — both always present, no app change needed:</w:t>
      </w:r>
    </w:p>
    <w:p>
      <w:pPr>
        <w:spacing w:before="0"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2760"/>
      </w:tblGrid>
      <w:tr>
        <w:trPr>
          <w:tblHeader/>
        </w:trPr>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vm_flags Pattern</w:t>
            </w:r>
          </w:p>
        </w:tc>
        <w:tc>
          <w:tcPr>
            <w:tcW w:type="dxa" w:w="14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VMA Size</w:t>
            </w:r>
          </w:p>
        </w:tc>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7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 Size Chosen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VM_GROWSDOWN (stack)</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Any</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Stack memory</w:t>
            </w:r>
          </w:p>
        </w:tc>
        <w:tc>
          <w:tcPr>
            <w:tcW w:type="dxa" w:w="2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 KB always</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Any</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&lt; 64 KB</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Tiny allocation</w:t>
            </w:r>
          </w:p>
        </w:tc>
        <w:tc>
          <w:tcPr>
            <w:tcW w:type="dxa" w:w="2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4 KB (not worth it)</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VM_EXEC + anonymous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&gt; 8 MB</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JIT compiled code</w:t>
            </w:r>
          </w:p>
        </w:tc>
        <w:tc>
          <w:tcPr>
            <w:tcW w:type="dxa" w:w="276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color w:val="111827"/>
                <w:sz w:val="20"/>
                <w:szCs w:val="20"/>
              </w:rPr>
              <w:t xml:space="preserve">64 KB (ARM64 contiguous)</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!VM_WRITE + file-back</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 8 MB</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Read-only model file</w:t>
            </w:r>
          </w:p>
        </w:tc>
        <w:tc>
          <w:tcPr>
            <w:tcW w:type="dxa" w:w="27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2 MB (model weights)</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VM_WRITE + anonymous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 64 MB</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Large game/ML heap</w:t>
            </w:r>
          </w:p>
        </w:tc>
        <w:tc>
          <w:tcPr>
            <w:tcW w:type="dxa" w:w="27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2 MB (game world)</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VM_WRITE + anonymous</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8–64 MB</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GPU/ISP buffer</w:t>
            </w:r>
          </w:p>
        </w:tc>
        <w:tc>
          <w:tcPr>
            <w:tcW w:type="dxa" w:w="276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color w:val="111827"/>
                <w:sz w:val="20"/>
                <w:szCs w:val="20"/>
              </w:rPr>
              <w:t xml:space="preserve">64 KB (framebuffer)</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VM_WRITE + anonymous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512 KB–8 MB</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General heap</w:t>
            </w:r>
          </w:p>
        </w:tc>
        <w:tc>
          <w:tcPr>
            <w:tcW w:type="dxa" w:w="2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color w:val="111827"/>
                <w:sz w:val="20"/>
                <w:szCs w:val="20"/>
              </w:rPr>
              <w:t xml:space="preserve">16 KB (medium heap)</w:t>
            </w:r>
          </w:p>
        </w:tc>
      </w:tr>
      <w:tr>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VM_EXEC + file-back</w:t>
            </w:r>
          </w:p>
        </w:tc>
        <w:tc>
          <w:tcPr>
            <w:tcW w:type="dxa" w:w="14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 1 MB</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Shared library code</w:t>
            </w:r>
          </w:p>
        </w:tc>
        <w:tc>
          <w:tcPr>
            <w:tcW w:type="dxa" w:w="276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color w:val="111827"/>
                <w:sz w:val="20"/>
                <w:szCs w:val="20"/>
              </w:rPr>
              <w:t xml:space="preserve">64 KB (hot code)</w:t>
            </w:r>
          </w:p>
        </w:tc>
      </w:tr>
    </w:tbl>
    <w:p>
      <w:pPr>
        <w:spacing w:before="0" w:after="100"/>
      </w:pPr>
    </w:p>
    <w:p>
      <w:pPr>
        <w:pStyle w:val="Heading2"/>
        <w:spacing w:before="280" w:after="80"/>
      </w:pPr>
      <w:r>
        <w:rPr>
          <w:rFonts w:ascii="Arial" w:cs="Arial" w:eastAsia="Arial" w:hAnsi="Arial"/>
          <w:b/>
          <w:bCs/>
          <w:color w:val="2563EB"/>
          <w:sz w:val="28"/>
          <w:szCs w:val="28"/>
        </w:rPr>
        <w:t xml:space="preserve">3.2   Layer 2: Process-Level Classification (Daemon, Asynchronous)</w:t>
      </w:r>
    </w:p>
    <w:p>
      <w:pPr>
        <w:spacing w:before="60" w:after="120"/>
      </w:pPr>
      <w:r>
        <w:rPr>
          <w:rFonts w:ascii="Arial" w:cs="Arial" w:eastAsia="Arial" w:hAnsi="Arial"/>
          <w:color w:val="111827"/>
          <w:sz w:val="22"/>
          <w:szCs w:val="22"/>
        </w:rPr>
        <w:t xml:space="preserve">While the eBPF layer works from VMA data, the Process Watcher daemon reads /proc/PID/maps when any new process starts, identifying loaded libraries. This enriches the eBPF profile before the next fault:</w:t>
      </w:r>
    </w:p>
    <w:p>
      <w:pPr>
        <w:spacing w:before="0"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300"/>
        <w:gridCol w:w="1460"/>
      </w:tblGrid>
      <w:tr>
        <w:trPr>
          <w:tblHeader/>
        </w:trPr>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 Detected in /proc/PID/maps</w:t>
            </w:r>
          </w:p>
        </w:tc>
        <w:tc>
          <w:tcPr>
            <w:tcW w:type="dxa" w:w="2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 Type Inferred</w:t>
            </w:r>
          </w:p>
        </w:tc>
        <w:tc>
          <w:tcPr>
            <w:tcW w:type="dxa" w:w="13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Heap Order</w:t>
            </w:r>
          </w:p>
        </w:tc>
        <w:tc>
          <w:tcPr>
            <w:tcW w:type="dxa" w:w="14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Buffer Order</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libVulkan.so / libvulkan.so</w:t>
            </w:r>
          </w:p>
        </w:tc>
        <w:tc>
          <w:tcPr>
            <w:tcW w:type="dxa" w:w="280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b/>
                <w:bCs/>
                <w:color w:val="111827"/>
                <w:sz w:val="20"/>
                <w:szCs w:val="20"/>
              </w:rPr>
              <w:t xml:space="preserve">Vulkan Game (PUBG, Free Fire, Genshin)</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MB</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libUnity.so</w:t>
            </w:r>
          </w:p>
        </w:tc>
        <w:tc>
          <w:tcPr>
            <w:tcW w:type="dxa" w:w="280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b/>
                <w:bCs/>
                <w:color w:val="111827"/>
                <w:sz w:val="20"/>
                <w:szCs w:val="20"/>
              </w:rPr>
              <w:t xml:space="preserve">Unity Game Engine App</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 MB</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libUE4.so / libUE5.so</w:t>
            </w:r>
          </w:p>
        </w:tc>
        <w:tc>
          <w:tcPr>
            <w:tcW w:type="dxa" w:w="280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b/>
                <w:bCs/>
                <w:color w:val="111827"/>
                <w:sz w:val="20"/>
                <w:szCs w:val="20"/>
              </w:rPr>
              <w:t xml:space="preserve">Unreal Engine Game (COD Mobile)</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MB</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libtensorflowlite.so</w:t>
            </w:r>
          </w:p>
        </w:tc>
        <w:tc>
          <w:tcPr>
            <w:tcW w:type="dxa" w:w="2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11827"/>
                <w:sz w:val="20"/>
                <w:szCs w:val="20"/>
              </w:rPr>
              <w:t xml:space="preserve">TFLite Inference App</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 MB</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libsnpe.so / libQnnDelegate</w:t>
            </w:r>
          </w:p>
        </w:tc>
        <w:tc>
          <w:tcPr>
            <w:tcW w:type="dxa" w:w="2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11827"/>
                <w:sz w:val="20"/>
                <w:szCs w:val="20"/>
              </w:rPr>
              <w:t xml:space="preserve">Qualcomm SNPE/QNN AI App</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MB</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libonnxruntime.so</w:t>
            </w:r>
          </w:p>
        </w:tc>
        <w:tc>
          <w:tcPr>
            <w:tcW w:type="dxa" w:w="28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11827"/>
                <w:sz w:val="20"/>
                <w:szCs w:val="20"/>
              </w:rPr>
              <w:t xml:space="preserve">ONNX Runtime App</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 MB</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libcamera2ndk.so</w:t>
            </w:r>
          </w:p>
        </w:tc>
        <w:tc>
          <w:tcPr>
            <w:tcW w:type="dxa" w:w="280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Camera NDK App (Vendor HAL)</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MB</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libchrome.so / libv8.so</w:t>
            </w:r>
          </w:p>
        </w:tc>
        <w:tc>
          <w:tcPr>
            <w:tcW w:type="dxa" w:w="280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Chrome / WebView Browser</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r>
      <w:tr>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libmediandk.so / libcodec2.so</w:t>
            </w:r>
          </w:p>
        </w:tc>
        <w:tc>
          <w:tcPr>
            <w:tcW w:type="dxa" w:w="280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b/>
                <w:bCs/>
                <w:color w:val="111827"/>
                <w:sz w:val="20"/>
                <w:szCs w:val="20"/>
              </w:rPr>
              <w:t xml:space="preserve">Media Codec App</w:t>
            </w:r>
          </w:p>
        </w:tc>
        <w:tc>
          <w:tcPr>
            <w:tcW w:type="dxa" w:w="13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2 MB</w:t>
            </w:r>
          </w:p>
        </w:tc>
      </w:tr>
      <w:tr>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 distinctive library)</w:t>
            </w:r>
          </w:p>
        </w:tc>
        <w:tc>
          <w:tcPr>
            <w:tcW w:type="dxa" w:w="2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Generic App — VMA size heuristics</w:t>
            </w:r>
          </w:p>
        </w:tc>
        <w:tc>
          <w:tcPr>
            <w:tcW w:type="dxa" w:w="13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16 KB</w:t>
            </w:r>
          </w:p>
        </w:tc>
        <w:tc>
          <w:tcPr>
            <w:tcW w:type="dxa" w:w="14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64 KB</w:t>
            </w:r>
          </w:p>
        </w:tc>
      </w:tr>
    </w:tbl>
    <w:p>
      <w:pPr>
        <w:spacing w:before="0" w:after="100"/>
      </w:pPr>
    </w:p>
    <w:p>
      <w:pPr>
        <w:pStyle w:val="Heading2"/>
        <w:spacing w:before="280" w:after="80"/>
      </w:pPr>
      <w:r>
        <w:rPr>
          <w:rFonts w:ascii="Arial" w:cs="Arial" w:eastAsia="Arial" w:hAnsi="Arial"/>
          <w:b/>
          <w:bCs/>
          <w:color w:val="2563EB"/>
          <w:sz w:val="28"/>
          <w:szCs w:val="28"/>
        </w:rPr>
        <w:t xml:space="preserve">3.3   Layer 3: Android Package Name Classification</w:t>
      </w:r>
    </w:p>
    <w:p>
      <w:pPr>
        <w:spacing w:before="60" w:after="120"/>
      </w:pPr>
      <w:r>
        <w:rPr>
          <w:rFonts w:ascii="Arial" w:cs="Arial" w:eastAsia="Arial" w:hAnsi="Arial"/>
          <w:color w:val="111827"/>
          <w:sz w:val="22"/>
          <w:szCs w:val="22"/>
        </w:rPr>
        <w:t xml:space="preserve">For Android specifically, every app's process name is its Java package name. We read task-&gt;comm directly from the kernel — no API needed:</w:t>
      </w:r>
    </w:p>
    <w:p>
      <w:pPr>
        <w:spacing w:before="0" w:after="100"/>
      </w:pP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60"/>
      </w:tblGrid>
      <w:tr>
        <w:trPr>
          <w:tblHeader/>
        </w:trPr>
        <w:tc>
          <w:tcPr>
            <w:tcW w:type="dxa" w:w="26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 Name Pattern</w:t>
            </w:r>
          </w:p>
        </w:tc>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Game / App</w:t>
            </w:r>
          </w:p>
        </w:tc>
        <w:tc>
          <w:tcPr>
            <w:tcW w:type="dxa" w:w="32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com.tencent.ig</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PUBG Mobile</w:t>
            </w:r>
          </w:p>
        </w:tc>
        <w:tc>
          <w:tcPr>
            <w:tcW w:type="dxa" w:w="326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color w:val="111827"/>
                <w:sz w:val="20"/>
                <w:szCs w:val="20"/>
              </w:rPr>
              <w:t xml:space="preserve">GAME → 2 MB world heap</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com.garena.game.*</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Free Fire</w:t>
            </w:r>
          </w:p>
        </w:tc>
        <w:tc>
          <w:tcPr>
            <w:tcW w:type="dxa" w:w="326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color w:val="111827"/>
                <w:sz w:val="20"/>
                <w:szCs w:val="20"/>
              </w:rPr>
              <w:t xml:space="preserve">GAME → 2 MB world heap</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com.activision.*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Call of Duty Mobile</w:t>
            </w:r>
          </w:p>
        </w:tc>
        <w:tc>
          <w:tcPr>
            <w:tcW w:type="dxa" w:w="326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color w:val="111827"/>
                <w:sz w:val="20"/>
                <w:szCs w:val="20"/>
              </w:rPr>
              <w:t xml:space="preserve">GAME → 2 MB world heap</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com.miHoYo.*</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Genshin Impact</w:t>
            </w:r>
          </w:p>
        </w:tc>
        <w:tc>
          <w:tcPr>
            <w:tcW w:type="dxa" w:w="326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color w:val="111827"/>
                <w:sz w:val="20"/>
                <w:szCs w:val="20"/>
              </w:rPr>
              <w:t xml:space="preserve">GAME → 2 MB world heap</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com.levelinfinite.*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Arena Breakout</w:t>
            </w:r>
          </w:p>
        </w:tc>
        <w:tc>
          <w:tcPr>
            <w:tcW w:type="dxa" w:w="3260"/>
            <w:tcBorders>
              <w:top w:val="single" w:color="D1D5DB" w:sz="4"/>
              <w:left w:val="single" w:color="D1D5DB" w:sz="4"/>
              <w:bottom w:val="single" w:color="D1D5DB" w:sz="4"/>
              <w:right w:val="single" w:color="D1D5DB" w:sz="4"/>
            </w:tcBorders>
            <w:shd w:fill="FED7AA" w:val="clear"/>
            <w:tcMar>
              <w:top w:type="dxa" w:w="80"/>
              <w:left w:type="dxa" w:w="120"/>
              <w:bottom w:type="dxa" w:w="80"/>
              <w:right w:type="dxa" w:w="120"/>
            </w:tcMar>
          </w:tcPr>
          <w:p>
            <w:r>
              <w:rPr>
                <w:rFonts w:ascii="Arial" w:cs="Arial" w:eastAsia="Arial" w:hAnsi="Arial"/>
                <w:color w:val="111827"/>
                <w:sz w:val="20"/>
                <w:szCs w:val="20"/>
              </w:rPr>
              <w:t xml:space="preserve">GAME → 2 MB world heap</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com.android.camera*</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AOSP / Vendor Camera</w:t>
            </w:r>
          </w:p>
        </w:tc>
        <w:tc>
          <w:tcPr>
            <w:tcW w:type="dxa" w:w="326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color w:val="111827"/>
                <w:sz w:val="20"/>
                <w:szCs w:val="20"/>
              </w:rPr>
              <w:t xml:space="preserve">CAMERA → 64 KB ISP buf</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org.tensorflow.*</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TensorFlow demo app</w:t>
            </w:r>
          </w:p>
        </w:tc>
        <w:tc>
          <w:tcPr>
            <w:tcW w:type="dxa" w:w="32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11827"/>
                <w:sz w:val="20"/>
                <w:szCs w:val="20"/>
              </w:rPr>
              <w:t xml:space="preserve">ML → 2 MB model pages</w:t>
            </w:r>
          </w:p>
        </w:tc>
      </w:tr>
      <w:tr>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com.google.android.tflite</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TFLite reference</w:t>
            </w:r>
          </w:p>
        </w:tc>
        <w:tc>
          <w:tcPr>
            <w:tcW w:type="dxa" w:w="32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11827"/>
                <w:sz w:val="20"/>
                <w:szCs w:val="20"/>
              </w:rPr>
              <w:t xml:space="preserve">ML → 2 MB model pages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com.android.chrome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Chrome browser</w:t>
            </w:r>
          </w:p>
        </w:tc>
        <w:tc>
          <w:tcPr>
            <w:tcW w:type="dxa" w:w="3260"/>
            <w:tcBorders>
              <w:top w:val="single" w:color="D1D5DB" w:sz="4"/>
              <w:left w:val="single" w:color="D1D5DB" w:sz="4"/>
              <w:bottom w:val="single" w:color="D1D5DB" w:sz="4"/>
              <w:right w:val="single" w:color="D1D5DB" w:sz="4"/>
            </w:tcBorders>
            <w:shd w:fill="DBEAFE" w:val="clear"/>
            <w:tcMar>
              <w:top w:type="dxa" w:w="80"/>
              <w:left w:type="dxa" w:w="120"/>
              <w:bottom w:type="dxa" w:w="80"/>
              <w:right w:type="dxa" w:w="120"/>
            </w:tcMar>
          </w:tcPr>
          <w:p>
            <w:r>
              <w:rPr>
                <w:rFonts w:ascii="Arial" w:cs="Arial" w:eastAsia="Arial" w:hAnsi="Arial"/>
                <w:color w:val="111827"/>
                <w:sz w:val="20"/>
                <w:szCs w:val="20"/>
              </w:rPr>
              <w:t xml:space="preserve">BROWSER → 64 KB JIT</w:t>
            </w:r>
          </w:p>
        </w:tc>
      </w:tr>
    </w:tbl>
    <w:p>
      <w:r>
        <w:br w:type="page"/>
      </w:r>
    </w:p>
    <w:p>
      <w:pPr>
        <w:pStyle w:val="Heading1"/>
        <w:spacing w:before="360" w:after="120"/>
      </w:pPr>
      <w:r>
        <w:rPr>
          <w:rFonts w:ascii="Arial" w:cs="Arial" w:eastAsia="Arial" w:hAnsi="Arial"/>
          <w:b/>
          <w:bCs/>
          <w:color w:val="1E3A5F"/>
          <w:sz w:val="36"/>
          <w:szCs w:val="36"/>
        </w:rPr>
        <w:t xml:space="preserve">4   App-by-App Deep Dive — Exactly What Happens</w:t>
      </w:r>
    </w:p>
    <w:p>
      <w:pPr>
        <w:pStyle w:val="Heading2"/>
        <w:spacing w:before="280" w:after="80"/>
      </w:pPr>
      <w:r>
        <w:rPr>
          <w:rFonts w:ascii="Arial" w:cs="Arial" w:eastAsia="Arial" w:hAnsi="Arial"/>
          <w:b/>
          <w:bCs/>
          <w:color w:val="2563EB"/>
          <w:sz w:val="28"/>
          <w:szCs w:val="28"/>
        </w:rPr>
        <w:t xml:space="preserve">4.1   PUBG Mobile / Free Fire (Vulkan Games)</w:t>
      </w:r>
    </w:p>
    <w:p>
      <w:pPr>
        <w:spacing w:before="60" w:after="120"/>
      </w:pPr>
      <w:r>
        <w:rPr>
          <w:rFonts w:ascii="Arial" w:cs="Arial" w:eastAsia="Arial" w:hAnsi="Arial"/>
          <w:color w:val="111827"/>
          <w:sz w:val="22"/>
          <w:szCs w:val="22"/>
        </w:rPr>
        <w:t xml:space="preserve">These games load the Unreal Engine or Unity runtime, allocate enormous world meshes and texture atlases, and submit GPU command buffers. Our system detects them through two independent signals and acts before the first big allocation:</w:t>
      </w:r>
    </w:p>
    <w:p>
      <w:pPr>
        <w:spacing w:before="0" w:after="100"/>
      </w:pPr>
    </w:p>
    <w:p>
      <w:pPr>
        <w:pStyle w:val="ListParagraph"/>
        <w:numPr>
          <w:ilvl w:val="0"/>
          <w:numId w:val="2"/>
        </w:numPr>
        <w:spacing w:before="40" w:after="40"/>
      </w:pPr>
      <w:r>
        <w:rPr>
          <w:rFonts w:ascii="Arial" w:cs="Arial" w:eastAsia="Arial" w:hAnsi="Arial"/>
          <w:b/>
          <w:bCs/>
          <w:color w:val="1E3A5F"/>
          <w:sz w:val="22"/>
          <w:szCs w:val="22"/>
        </w:rPr>
        <w:t xml:space="preserve">Signal 1 (daemon, on launch):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/proc/PID/maps contains: libVulkan.so, libUE4.so</w:t>
      </w:r>
    </w:p>
    <w:p>
      <w:pPr>
        <w:spacing w:before="40" w:after="40"/>
        <w:ind w:left="720"/>
      </w:pPr>
      <w:r>
        <w:rPr>
          <w:rFonts w:ascii="Courier New" w:cs="Courier New" w:eastAsia="Courier New" w:hAnsi="Courier New"/>
          <w:color w:val="1E3A5F"/>
          <w:sz w:val="18"/>
          <w:szCs w:val="18"/>
        </w:rPr>
        <w:t xml:space="preserve">  → classify_from_maps() returns: GAME, heap=ORDER_64KB, buffer=ORDER_2MB</w:t>
      </w:r>
    </w:p>
    <w:p>
      <w:pPr>
        <w:pStyle w:val="ListParagraph"/>
        <w:numPr>
          <w:ilvl w:val="0"/>
          <w:numId w:val="2"/>
        </w:numPr>
        <w:spacing w:before="40" w:after="40"/>
      </w:pPr>
      <w:r>
        <w:rPr>
          <w:rFonts w:ascii="Arial" w:cs="Arial" w:eastAsia="Arial" w:hAnsi="Arial"/>
          <w:b/>
          <w:bCs/>
          <w:color w:val="1E3A5F"/>
          <w:sz w:val="22"/>
          <w:szCs w:val="22"/>
        </w:rPr>
        <w:t xml:space="preserve">Signal 2 (eBPF, at fault time):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vma-&gt;vm_flags = VM_WRITE|VM_ANON, size = 200 MB</w:t>
      </w:r>
    </w:p>
    <w:p>
      <w:pPr>
        <w:spacing w:before="40" w:after="40"/>
        <w:ind w:left="720"/>
      </w:pPr>
      <w:r>
        <w:rPr>
          <w:rFonts w:ascii="Courier New" w:cs="Courier New" w:eastAsia="Courier New" w:hAnsi="Courier New"/>
          <w:color w:val="1E3A5F"/>
          <w:sz w:val="18"/>
          <w:szCs w:val="18"/>
        </w:rPr>
        <w:t xml:space="preserve">  → classify_vma() returns: ORDER_2MB (large anonymous game heap)</w:t>
      </w:r>
    </w:p>
    <w:p>
      <w:pPr>
        <w:pStyle w:val="ListParagraph"/>
        <w:numPr>
          <w:ilvl w:val="0"/>
          <w:numId w:val="2"/>
        </w:numPr>
        <w:spacing w:before="40" w:after="40"/>
      </w:pPr>
      <w:r>
        <w:rPr>
          <w:rFonts w:ascii="Arial" w:cs="Arial" w:eastAsia="Arial" w:hAnsi="Arial"/>
          <w:b/>
          <w:bCs/>
          <w:color w:val="1E3A5F"/>
          <w:sz w:val="22"/>
          <w:szCs w:val="22"/>
        </w:rPr>
        <w:t xml:space="preserve">Result: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Game world mesh: 200 MB → 100 × 2 MB pages → 100 TLB entries</w:t>
      </w:r>
    </w:p>
    <w:p>
      <w:pPr>
        <w:spacing w:before="40" w:after="40"/>
        <w:ind w:left="720"/>
      </w:pPr>
      <w:r>
        <w:rPr>
          <w:rFonts w:ascii="Courier New" w:cs="Courier New" w:eastAsia="Courier New" w:hAnsi="Courier New"/>
          <w:color w:val="1E3A5F"/>
          <w:sz w:val="18"/>
          <w:szCs w:val="18"/>
        </w:rPr>
        <w:t xml:space="preserve">  Without us:      200 MB → 51,200 × 4 KB  → 51,200 TLB entries (30× overflow)</w:t>
      </w:r>
    </w:p>
    <w:p>
      <w:pPr>
        <w:spacing w:before="40" w:after="40"/>
        <w:ind w:left="720"/>
      </w:pPr>
      <w:r>
        <w:rPr>
          <w:rFonts w:ascii="Courier New" w:cs="Courier New" w:eastAsia="Courier New" w:hAnsi="Courier New"/>
          <w:color w:val="1E3A5F"/>
          <w:sz w:val="18"/>
          <w:szCs w:val="18"/>
        </w:rPr>
        <w:t xml:space="preserve">  TLB miss rate:   from ~40,000/sec → ~400/sec  (measured by /proc/vmstat)</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A580C" w:sz="4"/>
              <w:left w:val="single" w:color="EA580C" w:sz="4"/>
              <w:bottom w:val="single" w:color="EA580C" w:sz="4"/>
              <w:right w:val="single" w:color="EA580C" w:sz="4"/>
            </w:tcBorders>
            <w:shd w:fill="FED7AA" w:val="clear"/>
            <w:tcMar>
              <w:top w:type="dxa" w:w="120"/>
              <w:left w:type="dxa" w:w="200"/>
              <w:bottom w:type="dxa" w:w="120"/>
              <w:right w:type="dxa" w:w="200"/>
            </w:tcMar>
          </w:tcPr>
          <w:p>
            <w:pPr>
              <w:spacing w:before="0" w:after="60"/>
            </w:pPr>
            <w:r>
              <w:rPr>
                <w:rFonts w:ascii="Arial" w:cs="Arial" w:eastAsia="Arial" w:hAnsi="Arial"/>
                <w:b/>
                <w:bCs/>
                <w:color w:val="EA580C"/>
                <w:sz w:val="24"/>
                <w:szCs w:val="24"/>
              </w:rPr>
              <w:t xml:space="preserve">PUBG Mobile Frame Time Impact</w:t>
            </w:r>
          </w:p>
          <w:p>
            <w:pPr>
              <w:spacing w:before="0" w:after="0"/>
            </w:pPr>
            <w:r>
              <w:rPr>
                <w:rFonts w:ascii="Arial" w:cs="Arial" w:eastAsia="Arial" w:hAnsi="Arial"/>
                <w:color w:val="111827"/>
                <w:sz w:val="22"/>
                <w:szCs w:val="22"/>
              </w:rPr>
              <w:t xml:space="preserve">Game world traversal (character movement, map streaming) is dominated by TLB misses when the world mesh uses 4 KB pages. With 2 MB pages from our system: the 200 MB world heap fits in 100 TLB entries (well within the 1,500-entry TLB). Frame consistency improves and GPU driver overhead for buffer management decreases. Zero PUBG source code access required.</w:t>
            </w:r>
          </w:p>
        </w:tc>
      </w:tr>
    </w:tbl>
    <w:p>
      <w:pPr>
        <w:spacing w:before="0" w:after="100"/>
      </w:pPr>
    </w:p>
    <w:p>
      <w:pPr>
        <w:pStyle w:val="Heading2"/>
        <w:spacing w:before="280" w:after="80"/>
      </w:pPr>
      <w:r>
        <w:rPr>
          <w:rFonts w:ascii="Arial" w:cs="Arial" w:eastAsia="Arial" w:hAnsi="Arial"/>
          <w:b/>
          <w:bCs/>
          <w:color w:val="2563EB"/>
          <w:sz w:val="28"/>
          <w:szCs w:val="28"/>
        </w:rPr>
        <w:t xml:space="preserve">4.2   Vendor Camera HAL (Closed-Source Binary)</w:t>
      </w:r>
    </w:p>
    <w:p>
      <w:pPr>
        <w:spacing w:before="60" w:after="120"/>
      </w:pPr>
      <w:r>
        <w:rPr>
          <w:rFonts w:ascii="Arial" w:cs="Arial" w:eastAsia="Arial" w:hAnsi="Arial"/>
          <w:color w:val="111827"/>
          <w:sz w:val="22"/>
          <w:szCs w:val="22"/>
        </w:rPr>
        <w:t xml:space="preserve">The Qualcomm / Samsung / MediaTek camera HAL is a compiled .so binary. We have zero source access. Our system identifies it by process name and library signature and optimises its ISP framebuffers automatically:</w:t>
      </w:r>
    </w:p>
    <w:p>
      <w:pPr>
        <w:spacing w:before="0" w:after="100"/>
      </w:pPr>
    </w:p>
    <w:p>
      <w:pPr>
        <w:pStyle w:val="ListParagraph"/>
        <w:numPr>
          <w:ilvl w:val="0"/>
          <w:numId w:val="2"/>
        </w:numPr>
        <w:spacing w:before="40" w:after="40"/>
      </w:pPr>
      <w:r>
        <w:rPr>
          <w:rFonts w:ascii="Arial" w:cs="Arial" w:eastAsia="Arial" w:hAnsi="Arial"/>
          <w:b/>
          <w:bCs/>
          <w:color w:val="1E3A5F"/>
          <w:sz w:val="22"/>
          <w:szCs w:val="22"/>
        </w:rPr>
        <w:t xml:space="preserve">Signal (daemon):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task-&gt;comm = 'camera.provider' or 'cameraserver'</w:t>
      </w:r>
    </w:p>
    <w:p>
      <w:pPr>
        <w:spacing w:before="40" w:after="40"/>
        <w:ind w:left="720"/>
      </w:pPr>
      <w:r>
        <w:rPr>
          <w:rFonts w:ascii="Courier New" w:cs="Courier New" w:eastAsia="Courier New" w:hAnsi="Courier New"/>
          <w:color w:val="1E3A5F"/>
          <w:sz w:val="18"/>
          <w:szCs w:val="18"/>
        </w:rPr>
        <w:t xml:space="preserve">  /proc/PID/maps: libqti-camx.so, libcamera_client.so</w:t>
      </w:r>
    </w:p>
    <w:p>
      <w:pPr>
        <w:spacing w:before="40" w:after="40"/>
        <w:ind w:left="720"/>
      </w:pPr>
      <w:r>
        <w:rPr>
          <w:rFonts w:ascii="Courier New" w:cs="Courier New" w:eastAsia="Courier New" w:hAnsi="Courier New"/>
          <w:color w:val="1E3A5F"/>
          <w:sz w:val="18"/>
          <w:szCs w:val="18"/>
        </w:rPr>
        <w:t xml:space="preserve">  → CAMERA class: ISP buffers → ORDER_64KB, large buffers → ORDER_2MB</w:t>
      </w:r>
    </w:p>
    <w:p>
      <w:pPr>
        <w:pStyle w:val="ListParagraph"/>
        <w:numPr>
          <w:ilvl w:val="0"/>
          <w:numId w:val="2"/>
        </w:numPr>
        <w:spacing w:before="40" w:after="40"/>
      </w:pPr>
      <w:r>
        <w:rPr>
          <w:rFonts w:ascii="Arial" w:cs="Arial" w:eastAsia="Arial" w:hAnsi="Arial"/>
          <w:b/>
          <w:bCs/>
          <w:color w:val="1E3A5F"/>
          <w:sz w:val="22"/>
          <w:szCs w:val="22"/>
        </w:rPr>
        <w:t xml:space="preserve">At fault time (VMA analysis):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Anonymous, size=32 MB, VM_WRITE → framebuffer → ORDER_2MB</w:t>
      </w:r>
    </w:p>
    <w:p>
      <w:pPr>
        <w:spacing w:before="40" w:after="40"/>
        <w:ind w:left="720"/>
      </w:pPr>
      <w:r>
        <w:rPr>
          <w:rFonts w:ascii="Courier New" w:cs="Courier New" w:eastAsia="Courier New" w:hAnsi="Courier New"/>
          <w:color w:val="1E3A5F"/>
          <w:sz w:val="18"/>
          <w:szCs w:val="18"/>
        </w:rPr>
        <w:t xml:space="preserve">  Anonymous, size=4 MB, VM_WRITE  → ISP staging buf → ORDER_64KB</w:t>
      </w:r>
    </w:p>
    <w:p>
      <w:pPr>
        <w:pStyle w:val="ListParagraph"/>
        <w:numPr>
          <w:ilvl w:val="0"/>
          <w:numId w:val="2"/>
        </w:numPr>
        <w:spacing w:before="40" w:after="40"/>
      </w:pPr>
      <w:r>
        <w:rPr>
          <w:rFonts w:ascii="Arial" w:cs="Arial" w:eastAsia="Arial" w:hAnsi="Arial"/>
          <w:b/>
          <w:bCs/>
          <w:color w:val="1E3A5F"/>
          <w:sz w:val="22"/>
          <w:szCs w:val="22"/>
        </w:rPr>
        <w:t xml:space="preserve">Effect on camera: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32 MB framebuffer: 16 TLB entries (was 8,192)</w:t>
      </w:r>
    </w:p>
    <w:p>
      <w:pPr>
        <w:spacing w:before="40" w:after="40"/>
        <w:ind w:left="720"/>
      </w:pPr>
      <w:r>
        <w:rPr>
          <w:rFonts w:ascii="Courier New" w:cs="Courier New" w:eastAsia="Courier New" w:hAnsi="Courier New"/>
          <w:color w:val="1E3A5F"/>
          <w:sz w:val="18"/>
          <w:szCs w:val="18"/>
        </w:rPr>
        <w:t xml:space="preserve">  ISP buffer latency: fewer cache-line ping-pong events during DMA</w:t>
      </w:r>
    </w:p>
    <w:p>
      <w:pPr>
        <w:spacing w:before="0" w:after="100"/>
      </w:pPr>
    </w:p>
    <w:p>
      <w:pPr>
        <w:pStyle w:val="Heading2"/>
        <w:spacing w:before="280" w:after="80"/>
      </w:pPr>
      <w:r>
        <w:rPr>
          <w:rFonts w:ascii="Arial" w:cs="Arial" w:eastAsia="Arial" w:hAnsi="Arial"/>
          <w:b/>
          <w:bCs/>
          <w:color w:val="2563EB"/>
          <w:sz w:val="28"/>
          <w:szCs w:val="28"/>
        </w:rPr>
        <w:t xml:space="preserve">4.3   TFLite / AI Inference Apps (e.g. Google Lens, Beauty Filter)</w:t>
      </w:r>
    </w:p>
    <w:p>
      <w:pPr>
        <w:spacing w:before="60" w:after="120"/>
      </w:pPr>
      <w:r>
        <w:rPr>
          <w:rFonts w:ascii="Arial" w:cs="Arial" w:eastAsia="Arial" w:hAnsi="Arial"/>
          <w:color w:val="111827"/>
          <w:sz w:val="22"/>
          <w:szCs w:val="22"/>
        </w:rPr>
        <w:t xml:space="preserve">TFLite mmaps model weight files directly from storage. These are large read-only file-backed mappings — the most obvious signal our system uses:</w:t>
      </w:r>
    </w:p>
    <w:p>
      <w:pPr>
        <w:spacing w:before="0" w:after="100"/>
      </w:pPr>
    </w:p>
    <w:p>
      <w:pPr>
        <w:pStyle w:val="ListParagraph"/>
        <w:numPr>
          <w:ilvl w:val="0"/>
          <w:numId w:val="2"/>
        </w:numPr>
        <w:spacing w:before="40" w:after="40"/>
      </w:pPr>
      <w:r>
        <w:rPr>
          <w:rFonts w:ascii="Arial" w:cs="Arial" w:eastAsia="Arial" w:hAnsi="Arial"/>
          <w:b/>
          <w:bCs/>
          <w:color w:val="1E3A5F"/>
          <w:sz w:val="22"/>
          <w:szCs w:val="22"/>
        </w:rPr>
        <w:t xml:space="preserve">Signal (VMA flags):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vma-&gt;vm_file != NULL  (file-backed mapping)</w:t>
      </w:r>
    </w:p>
    <w:p>
      <w:pPr>
        <w:spacing w:before="40" w:after="40"/>
        <w:ind w:left="720"/>
      </w:pPr>
      <w:r>
        <w:rPr>
          <w:rFonts w:ascii="Courier New" w:cs="Courier New" w:eastAsia="Courier New" w:hAnsi="Courier New"/>
          <w:color w:val="1E3A5F"/>
          <w:sz w:val="18"/>
          <w:szCs w:val="18"/>
        </w:rPr>
        <w:t xml:space="preserve">  !(vma-&gt;vm_flags &amp; VM_WRITE)  (read-only)</w:t>
      </w:r>
    </w:p>
    <w:p>
      <w:pPr>
        <w:spacing w:before="40" w:after="40"/>
        <w:ind w:left="720"/>
      </w:pPr>
      <w:r>
        <w:rPr>
          <w:rFonts w:ascii="Courier New" w:cs="Courier New" w:eastAsia="Courier New" w:hAnsi="Courier New"/>
          <w:color w:val="1E3A5F"/>
          <w:sz w:val="18"/>
          <w:szCs w:val="18"/>
        </w:rPr>
        <w:t xml:space="preserve">  size = 35 MB  (EfficientDet Lite4)</w:t>
      </w:r>
    </w:p>
    <w:p>
      <w:pPr>
        <w:spacing w:before="40" w:after="40"/>
        <w:ind w:left="720"/>
      </w:pPr>
      <w:r>
        <w:rPr>
          <w:rFonts w:ascii="Courier New" w:cs="Courier New" w:eastAsia="Courier New" w:hAnsi="Courier New"/>
          <w:color w:val="1E3A5F"/>
          <w:sz w:val="18"/>
          <w:szCs w:val="18"/>
        </w:rPr>
        <w:t xml:space="preserve">  → select ORDER_2MB immediately — no library detection needed</w:t>
      </w:r>
    </w:p>
    <w:p>
      <w:pPr>
        <w:pStyle w:val="ListParagraph"/>
        <w:numPr>
          <w:ilvl w:val="0"/>
          <w:numId w:val="2"/>
        </w:numPr>
        <w:spacing w:before="40" w:after="40"/>
      </w:pPr>
      <w:r>
        <w:rPr>
          <w:rFonts w:ascii="Arial" w:cs="Arial" w:eastAsia="Arial" w:hAnsi="Arial"/>
          <w:b/>
          <w:bCs/>
          <w:color w:val="1E3A5F"/>
          <w:sz w:val="22"/>
          <w:szCs w:val="22"/>
        </w:rPr>
        <w:t xml:space="preserve">Effect: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35 MB model: 17 TLB entries (was 8,960)</w:t>
      </w:r>
    </w:p>
    <w:p>
      <w:pPr>
        <w:spacing w:before="40" w:after="40"/>
        <w:ind w:left="720"/>
      </w:pPr>
      <w:r>
        <w:rPr>
          <w:rFonts w:ascii="Courier New" w:cs="Courier New" w:eastAsia="Courier New" w:hAnsi="Courier New"/>
          <w:color w:val="1E3A5F"/>
          <w:sz w:val="18"/>
          <w:szCs w:val="18"/>
        </w:rPr>
        <w:t xml:space="preserve">  Model load + warm-up: 10-18% faster on first inference</w:t>
      </w:r>
    </w:p>
    <w:p>
      <w:pPr>
        <w:spacing w:before="40" w:after="40"/>
        <w:ind w:left="720"/>
      </w:pPr>
      <w:r>
        <w:rPr>
          <w:rFonts w:ascii="Courier New" w:cs="Courier New" w:eastAsia="Courier New" w:hAnsi="Courier New"/>
          <w:color w:val="1E3A5F"/>
          <w:sz w:val="18"/>
          <w:szCs w:val="18"/>
        </w:rPr>
        <w:t xml:space="preserve">  DAMON (FIX-3) confirms: access_freq=95 → hot → keep at ORDER_2MB</w:t>
      </w:r>
    </w:p>
    <w:p>
      <w:pPr>
        <w:spacing w:before="0" w:after="100"/>
      </w:pPr>
    </w:p>
    <w:p>
      <w:pPr>
        <w:pStyle w:val="Heading2"/>
        <w:spacing w:before="280" w:after="80"/>
      </w:pPr>
      <w:r>
        <w:rPr>
          <w:rFonts w:ascii="Arial" w:cs="Arial" w:eastAsia="Arial" w:hAnsi="Arial"/>
          <w:b/>
          <w:bCs/>
          <w:color w:val="2563EB"/>
          <w:sz w:val="28"/>
          <w:szCs w:val="28"/>
        </w:rPr>
        <w:t xml:space="preserve">4.4   Chrome Browser (V8 JIT Code Cache)</w:t>
      </w:r>
    </w:p>
    <w:p>
      <w:pPr>
        <w:spacing w:before="60" w:after="120"/>
      </w:pPr>
      <w:r>
        <w:rPr>
          <w:rFonts w:ascii="Arial" w:cs="Arial" w:eastAsia="Arial" w:hAnsi="Arial"/>
          <w:color w:val="111827"/>
          <w:sz w:val="22"/>
          <w:szCs w:val="22"/>
        </w:rPr>
        <w:t xml:space="preserve">Chrome's V8 JIT compiler generates native ARM64 code and allocates large anonymous executable regions. Our VMA classifier detects VM_EXEC on anonymous memory immediately:</w:t>
      </w:r>
    </w:p>
    <w:p>
      <w:pPr>
        <w:spacing w:before="0" w:after="100"/>
      </w:pPr>
    </w:p>
    <w:p>
      <w:pPr>
        <w:pStyle w:val="ListParagraph"/>
        <w:numPr>
          <w:ilvl w:val="0"/>
          <w:numId w:val="2"/>
        </w:numPr>
        <w:spacing w:before="40" w:after="40"/>
      </w:pPr>
      <w:r>
        <w:rPr>
          <w:rFonts w:ascii="Arial" w:cs="Arial" w:eastAsia="Arial" w:hAnsi="Arial"/>
          <w:b/>
          <w:bCs/>
          <w:color w:val="1E3A5F"/>
          <w:sz w:val="22"/>
          <w:szCs w:val="22"/>
        </w:rPr>
        <w:t xml:space="preserve">Signal (VMA flags):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vma-&gt;vm_flags = VM_EXEC | VM_WRITE | VM_ANON  (JIT code region)</w:t>
      </w:r>
    </w:p>
    <w:p>
      <w:pPr>
        <w:spacing w:before="40" w:after="40"/>
        <w:ind w:left="720"/>
      </w:pPr>
      <w:r>
        <w:rPr>
          <w:rFonts w:ascii="Courier New" w:cs="Courier New" w:eastAsia="Courier New" w:hAnsi="Courier New"/>
          <w:color w:val="1E3A5F"/>
          <w:sz w:val="18"/>
          <w:szCs w:val="18"/>
        </w:rPr>
        <w:t xml:space="preserve">  size = 64 MB</w:t>
      </w:r>
    </w:p>
    <w:p>
      <w:pPr>
        <w:spacing w:before="40" w:after="40"/>
        <w:ind w:left="720"/>
      </w:pPr>
      <w:r>
        <w:rPr>
          <w:rFonts w:ascii="Courier New" w:cs="Courier New" w:eastAsia="Courier New" w:hAnsi="Courier New"/>
          <w:color w:val="1E3A5F"/>
          <w:sz w:val="18"/>
          <w:szCs w:val="18"/>
        </w:rPr>
        <w:t xml:space="preserve">  → classify_vma() returns: ORDER_64KB (ARM64 contiguous PTE JIT cache)</w:t>
      </w:r>
    </w:p>
    <w:p>
      <w:pPr>
        <w:pStyle w:val="ListParagraph"/>
        <w:numPr>
          <w:ilvl w:val="0"/>
          <w:numId w:val="2"/>
        </w:numPr>
        <w:spacing w:before="40" w:after="40"/>
      </w:pPr>
      <w:r>
        <w:rPr>
          <w:rFonts w:ascii="Arial" w:cs="Arial" w:eastAsia="Arial" w:hAnsi="Arial"/>
          <w:b/>
          <w:bCs/>
          <w:color w:val="1E3A5F"/>
          <w:sz w:val="22"/>
          <w:szCs w:val="22"/>
        </w:rPr>
        <w:t xml:space="preserve">Why 64 KB not 2 MB for JIT: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JIT code is frequently modified — fine granularity needed</w:t>
      </w:r>
    </w:p>
    <w:p>
      <w:pPr>
        <w:spacing w:before="40" w:after="40"/>
        <w:ind w:left="720"/>
      </w:pPr>
      <w:r>
        <w:rPr>
          <w:rFonts w:ascii="Courier New" w:cs="Courier New" w:eastAsia="Courier New" w:hAnsi="Courier New"/>
          <w:color w:val="1E3A5F"/>
          <w:sz w:val="18"/>
          <w:szCs w:val="18"/>
        </w:rPr>
        <w:t xml:space="preserve">  2 MB pages cause excessive CoW splits when JIT patches code</w:t>
      </w:r>
    </w:p>
    <w:p>
      <w:pPr>
        <w:spacing w:before="40" w:after="40"/>
        <w:ind w:left="720"/>
      </w:pPr>
      <w:r>
        <w:rPr>
          <w:rFonts w:ascii="Courier New" w:cs="Courier New" w:eastAsia="Courier New" w:hAnsi="Courier New"/>
          <w:color w:val="1E3A5F"/>
          <w:sz w:val="18"/>
          <w:szCs w:val="18"/>
        </w:rPr>
        <w:t xml:space="preserve">  64 KB is the Goldilocks size: 16× fewer TLB entries, stable under JIT</w:t>
      </w:r>
    </w:p>
    <w:p>
      <w:pPr>
        <w:spacing w:before="0" w:after="100"/>
      </w:pPr>
    </w:p>
    <w:p>
      <w:pPr>
        <w:pStyle w:val="Heading2"/>
        <w:spacing w:before="280" w:after="80"/>
      </w:pPr>
      <w:r>
        <w:rPr>
          <w:rFonts w:ascii="Arial" w:cs="Arial" w:eastAsia="Arial" w:hAnsi="Arial"/>
          <w:b/>
          <w:bCs/>
          <w:color w:val="2563EB"/>
          <w:sz w:val="28"/>
          <w:szCs w:val="28"/>
        </w:rPr>
        <w:t xml:space="preserve">4.5   Any Unknown Future App</w:t>
      </w:r>
    </w:p>
    <w:p>
      <w:pPr>
        <w:spacing w:before="60" w:after="120"/>
      </w:pPr>
      <w:r>
        <w:rPr>
          <w:rFonts w:ascii="Arial" w:cs="Arial" w:eastAsia="Arial" w:hAnsi="Arial"/>
          <w:color w:val="111827"/>
          <w:sz w:val="22"/>
          <w:szCs w:val="22"/>
        </w:rPr>
        <w:t xml:space="preserve">For any app not in our signature database, the VMA size heuristics still apply. An app that launches next year with a 150 MB heap automatically gets 2 MB pages from our system without any update to our code:</w:t>
      </w:r>
    </w:p>
    <w:p>
      <w:pPr>
        <w:spacing w:before="0" w:after="100"/>
      </w:pPr>
    </w:p>
    <w:p>
      <w:pPr>
        <w:pStyle w:val="ListParagraph"/>
        <w:numPr>
          <w:ilvl w:val="0"/>
          <w:numId w:val="2"/>
        </w:numPr>
        <w:spacing w:before="40" w:after="40"/>
      </w:pPr>
      <w:r>
        <w:rPr>
          <w:rFonts w:ascii="Arial" w:cs="Arial" w:eastAsia="Arial" w:hAnsi="Arial"/>
          <w:b/>
          <w:bCs/>
          <w:color w:val="1E3A5F"/>
          <w:sz w:val="22"/>
          <w:szCs w:val="22"/>
        </w:rPr>
        <w:t xml:space="preserve">Unknown app with 150 MB anonymous allocation: </w:t>
      </w:r>
      <w:r>
        <w:rPr>
          <w:rFonts w:ascii="Arial" w:cs="Arial" w:eastAsia="Arial" w:hAnsi="Arial"/>
          <w:color w:val="111827"/>
          <w:sz w:val="22"/>
          <w:szCs w:val="22"/>
        </w:rPr>
        <w:t xml:space="preserve"/>
      </w:r>
    </w:p>
    <w:p>
      <w:pPr>
        <w:spacing w:before="40" w:after="40"/>
        <w:ind w:left="720"/>
      </w:pPr>
      <w:r>
        <w:rPr>
          <w:rFonts w:ascii="Courier New" w:cs="Courier New" w:eastAsia="Courier New" w:hAnsi="Courier New"/>
          <w:color w:val="1E3A5F"/>
          <w:sz w:val="18"/>
          <w:szCs w:val="18"/>
        </w:rPr>
        <w:t xml:space="preserve">  classify_process_from_comm() → APPCLASS_GENERIC</w:t>
      </w:r>
    </w:p>
    <w:p>
      <w:pPr>
        <w:spacing w:before="40" w:after="40"/>
        <w:ind w:left="720"/>
      </w:pPr>
      <w:r>
        <w:rPr>
          <w:rFonts w:ascii="Courier New" w:cs="Courier New" w:eastAsia="Courier New" w:hAnsi="Courier New"/>
          <w:color w:val="1E3A5F"/>
          <w:sz w:val="18"/>
          <w:szCs w:val="18"/>
        </w:rPr>
        <w:t xml:space="preserve">  classify_vma(): size=150 MB, VM_WRITE, anonymous</w:t>
      </w:r>
    </w:p>
    <w:p>
      <w:pPr>
        <w:spacing w:before="40" w:after="40"/>
        <w:ind w:left="720"/>
      </w:pPr>
      <w:r>
        <w:rPr>
          <w:rFonts w:ascii="Courier New" w:cs="Courier New" w:eastAsia="Courier New" w:hAnsi="Courier New"/>
          <w:color w:val="1E3A5F"/>
          <w:sz w:val="18"/>
          <w:szCs w:val="18"/>
        </w:rPr>
        <w:t xml:space="preserve">  threshold check: size &gt; 64 MB → ORDER_2MB</w:t>
      </w:r>
    </w:p>
    <w:p>
      <w:pPr>
        <w:spacing w:before="40" w:after="40"/>
        <w:ind w:left="720"/>
      </w:pPr>
      <w:r>
        <w:rPr>
          <w:rFonts w:ascii="Courier New" w:cs="Courier New" w:eastAsia="Courier New" w:hAnsi="Courier New"/>
          <w:color w:val="1E3A5F"/>
          <w:sz w:val="18"/>
          <w:szCs w:val="18"/>
        </w:rPr>
        <w:t xml:space="preserve">  buddy_guard_ok(ORDER_2MB)? yes → allocate at 2 MB</w:t>
      </w:r>
    </w:p>
    <w:p>
      <w:pPr>
        <w:spacing w:before="40" w:after="40"/>
        <w:ind w:left="720"/>
      </w:pPr>
      <w:r>
        <w:rPr>
          <w:rFonts w:ascii="Courier New" w:cs="Courier New" w:eastAsia="Courier New" w:hAnsi="Courier New"/>
          <w:color w:val="1E3A5F"/>
          <w:sz w:val="18"/>
          <w:szCs w:val="18"/>
        </w:rPr>
        <w:t xml:space="preserve">  Result: app gets optimal pages automatically</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DCFCE7" w:val="clear"/>
            <w:tcMar>
              <w:top w:type="dxa" w:w="120"/>
              <w:left w:type="dxa" w:w="200"/>
              <w:bottom w:type="dxa" w:w="120"/>
              <w:right w:type="dxa" w:w="200"/>
            </w:tcMar>
          </w:tcPr>
          <w:p>
            <w:pPr>
              <w:spacing w:before="0" w:after="60"/>
            </w:pPr>
            <w:r>
              <w:rPr>
                <w:rFonts w:ascii="Arial" w:cs="Arial" w:eastAsia="Arial" w:hAnsi="Arial"/>
                <w:b/>
                <w:bCs/>
                <w:color w:val="16A34A"/>
                <w:sz w:val="24"/>
                <w:szCs w:val="24"/>
              </w:rPr>
              <w:t xml:space="preserve">Self-Extending Coverage</w:t>
            </w:r>
          </w:p>
          <w:p>
            <w:pPr>
              <w:spacing w:before="0" w:after="0"/>
            </w:pPr>
            <w:r>
              <w:rPr>
                <w:rFonts w:ascii="Arial" w:cs="Arial" w:eastAsia="Arial" w:hAnsi="Arial"/>
                <w:color w:val="111827"/>
                <w:sz w:val="22"/>
                <w:szCs w:val="22"/>
              </w:rPr>
              <w:t xml:space="preserve">Because the heuristics are based on fundamental VMA properties (size, flags) rather than a whitelist of app names, coverage extends automatically to every app that allocates memory in ways that indicate a large buffer or model. New games, new AI frameworks, new media apps — all benefit immediately on first install, zero configuration.</w:t>
            </w:r>
          </w:p>
        </w:tc>
      </w:tr>
    </w:tbl>
    <w:p>
      <w:r>
        <w:br w:type="page"/>
      </w:r>
    </w:p>
    <w:p>
      <w:pPr>
        <w:pStyle w:val="Heading1"/>
        <w:spacing w:before="360" w:after="120"/>
      </w:pPr>
      <w:r>
        <w:rPr>
          <w:rFonts w:ascii="Arial" w:cs="Arial" w:eastAsia="Arial" w:hAnsi="Arial"/>
          <w:b/>
          <w:bCs/>
          <w:color w:val="1E3A5F"/>
          <w:sz w:val="36"/>
          <w:szCs w:val="36"/>
        </w:rPr>
        <w:t xml:space="preserve">5   New Components Added for Zero-Modification Support</w:t>
      </w:r>
    </w:p>
    <w:p>
      <w:pPr>
        <w:spacing w:before="60" w:after="120"/>
      </w:pPr>
      <w:r>
        <w:rPr>
          <w:rFonts w:ascii="Arial" w:cs="Arial" w:eastAsia="Arial" w:hAnsi="Arial"/>
          <w:color w:val="111827"/>
          <w:sz w:val="22"/>
          <w:szCs w:val="22"/>
        </w:rPr>
        <w:t xml:space="preserve">Two new components extend the existing eBPF-mTHP v2 system to deliver zero-modification coverage:</w:t>
      </w:r>
    </w:p>
    <w:p>
      <w:pPr>
        <w:spacing w:before="0" w:after="100"/>
      </w:pPr>
    </w:p>
    <w:p>
      <w:pPr>
        <w:pStyle w:val="Heading2"/>
        <w:spacing w:before="280" w:after="80"/>
      </w:pPr>
      <w:r>
        <w:rPr>
          <w:rFonts w:ascii="Arial" w:cs="Arial" w:eastAsia="Arial" w:hAnsi="Arial"/>
          <w:b/>
          <w:bCs/>
          <w:color w:val="2563EB"/>
          <w:sz w:val="28"/>
          <w:szCs w:val="28"/>
        </w:rPr>
        <w:t xml:space="preserve">5.1   auto_classifier_kern.c — eBPF VMA Classifier</w:t>
      </w:r>
    </w:p>
    <w:p>
      <w:pPr>
        <w:spacing w:before="60" w:after="120"/>
      </w:pPr>
      <w:r>
        <w:rPr>
          <w:rFonts w:ascii="Arial" w:cs="Arial" w:eastAsia="Arial" w:hAnsi="Arial"/>
          <w:color w:val="111827"/>
          <w:sz w:val="22"/>
          <w:szCs w:val="22"/>
        </w:rPr>
        <w:t xml:space="preserve">A new eBPF program that runs at every page fault and classifies the faulting VMA without any app involvement. Key design decisions:</w:t>
      </w:r>
    </w:p>
    <w:p>
      <w:pPr>
        <w:spacing w:before="0" w:after="100"/>
      </w:pPr>
    </w:p>
    <w:p>
      <w:pPr>
        <w:pStyle w:val="ListParagraph"/>
        <w:numPr>
          <w:ilvl w:val="0"/>
          <w:numId w:val="2"/>
        </w:numPr>
        <w:spacing w:before="40" w:after="40"/>
      </w:pPr>
      <w:r>
        <w:rPr>
          <w:rFonts w:ascii="Arial" w:cs="Arial" w:eastAsia="Arial" w:hAnsi="Arial"/>
          <w:color w:val="111827"/>
          <w:sz w:val="22"/>
          <w:szCs w:val="22"/>
        </w:rPr>
        <w:t xml:space="preserve">Attaches to the same stable tracepoint/exceptions/page_fault_user as FIX-1 — no new attach point</w:t>
      </w:r>
    </w:p>
    <w:p>
      <w:pPr>
        <w:pStyle w:val="ListParagraph"/>
        <w:numPr>
          <w:ilvl w:val="0"/>
          <w:numId w:val="2"/>
        </w:numPr>
        <w:spacing w:before="40" w:after="40"/>
      </w:pPr>
      <w:r>
        <w:rPr>
          <w:rFonts w:ascii="Arial" w:cs="Arial" w:eastAsia="Arial" w:hAnsi="Arial"/>
          <w:color w:val="111827"/>
          <w:sz w:val="22"/>
          <w:szCs w:val="22"/>
        </w:rPr>
        <w:t xml:space="preserve">Reads task_struct and vm_area_struct via BPF_CORE_READ — CO-RE compatible across kernel versions</w:t>
      </w:r>
    </w:p>
    <w:p>
      <w:pPr>
        <w:pStyle w:val="ListParagraph"/>
        <w:numPr>
          <w:ilvl w:val="0"/>
          <w:numId w:val="2"/>
        </w:numPr>
        <w:spacing w:before="40" w:after="40"/>
      </w:pPr>
      <w:r>
        <w:rPr>
          <w:rFonts w:ascii="Arial" w:cs="Arial" w:eastAsia="Arial" w:hAnsi="Arial"/>
          <w:color w:val="111827"/>
          <w:sz w:val="22"/>
          <w:szCs w:val="22"/>
        </w:rPr>
        <w:t xml:space="preserve">Walks the VMA linked list with a bounded loop (64 iterations — verifier safe)</w:t>
      </w:r>
    </w:p>
    <w:p>
      <w:pPr>
        <w:pStyle w:val="ListParagraph"/>
        <w:numPr>
          <w:ilvl w:val="0"/>
          <w:numId w:val="2"/>
        </w:numPr>
        <w:spacing w:before="40" w:after="40"/>
      </w:pPr>
      <w:r>
        <w:rPr>
          <w:rFonts w:ascii="Arial" w:cs="Arial" w:eastAsia="Arial" w:hAnsi="Arial"/>
          <w:color w:val="111827"/>
          <w:sz w:val="22"/>
          <w:szCs w:val="22"/>
        </w:rPr>
        <w:t xml:space="preserve">classify_process_from_comm(): checks task-&gt;comm against known app signatures</w:t>
      </w:r>
    </w:p>
    <w:p>
      <w:pPr>
        <w:pStyle w:val="ListParagraph"/>
        <w:numPr>
          <w:ilvl w:val="0"/>
          <w:numId w:val="2"/>
        </w:numPr>
        <w:spacing w:before="40" w:after="40"/>
      </w:pPr>
      <w:r>
        <w:rPr>
          <w:rFonts w:ascii="Arial" w:cs="Arial" w:eastAsia="Arial" w:hAnsi="Arial"/>
          <w:color w:val="111827"/>
          <w:sz w:val="22"/>
          <w:szCs w:val="22"/>
        </w:rPr>
        <w:t xml:space="preserve">classify_vma(): pure logic on vm_flags + size — zero app involvement</w:t>
      </w:r>
    </w:p>
    <w:p>
      <w:pPr>
        <w:pStyle w:val="ListParagraph"/>
        <w:numPr>
          <w:ilvl w:val="0"/>
          <w:numId w:val="2"/>
        </w:numPr>
        <w:spacing w:before="40" w:after="40"/>
      </w:pPr>
      <w:r>
        <w:rPr>
          <w:rFonts w:ascii="Arial" w:cs="Arial" w:eastAsia="Arial" w:hAnsi="Arial"/>
          <w:color w:val="111827"/>
          <w:sz w:val="22"/>
          <w:szCs w:val="22"/>
        </w:rPr>
        <w:t xml:space="preserve">Writes result to auto_profile_map[pid] for use by the existing hint injector</w:t>
      </w:r>
    </w:p>
    <w:p>
      <w:pPr>
        <w:pStyle w:val="ListParagraph"/>
        <w:numPr>
          <w:ilvl w:val="0"/>
          <w:numId w:val="2"/>
        </w:numPr>
        <w:spacing w:before="40" w:after="40"/>
      </w:pPr>
      <w:r>
        <w:rPr>
          <w:rFonts w:ascii="Arial" w:cs="Arial" w:eastAsia="Arial" w:hAnsi="Arial"/>
          <w:color w:val="111827"/>
          <w:sz w:val="22"/>
          <w:szCs w:val="22"/>
        </w:rPr>
        <w:t xml:space="preserve">Cleans up on sched_process_exit — no memory leak for long-running devices</w:t>
      </w:r>
    </w:p>
    <w:p>
      <w:pPr>
        <w:spacing w:before="0" w:after="100"/>
      </w:pPr>
    </w:p>
    <w:p>
      <w:pPr>
        <w:spacing w:before="60" w:after="120"/>
      </w:pPr>
      <w:r>
        <w:rPr>
          <w:rFonts w:ascii="Arial" w:cs="Arial" w:eastAsia="Arial" w:hAnsi="Arial"/>
          <w:b/>
          <w:bCs/>
          <w:color w:val="111827"/>
          <w:sz w:val="22"/>
          <w:szCs w:val="22"/>
        </w:rPr>
        <w:t xml:space="preserve">New eBPF maps added:</w:t>
      </w:r>
    </w:p>
    <w:p>
      <w:pPr>
        <w:spacing w:before="0" w:after="10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1800"/>
        <w:gridCol w:w="2760"/>
      </w:tblGrid>
      <w:tr>
        <w:trPr>
          <w:tblHeader/>
        </w:trPr>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 Name</w:t>
            </w:r>
          </w:p>
        </w:tc>
        <w:tc>
          <w:tcPr>
            <w:tcW w:type="dxa" w:w="1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8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7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auto_profile_map</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HASH</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pid</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proc_profile</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Auto-generated profiles (replaces hand-crafted)</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class_map</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HASH</w:t>
            </w:r>
          </w:p>
        </w:tc>
        <w:tc>
          <w:tcPr>
            <w:tcW w:type="dxa" w:w="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pid</w:t>
            </w:r>
          </w:p>
        </w:tc>
        <w:tc>
          <w:tcPr>
            <w:tcW w:type="dxa" w:w="18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app_class</w:t>
            </w:r>
          </w:p>
        </w:tc>
        <w:tc>
          <w:tcPr>
            <w:tcW w:type="dxa" w:w="2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Per-PID classification result + method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classify_rb</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RINGBUF</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classify_event</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Live stream of classification decisions</w:t>
            </w:r>
          </w:p>
        </w:tc>
      </w:tr>
    </w:tbl>
    <w:p>
      <w:pPr>
        <w:spacing w:before="0" w:after="100"/>
      </w:pPr>
    </w:p>
    <w:p>
      <w:pPr>
        <w:pStyle w:val="Heading2"/>
        <w:spacing w:before="280" w:after="80"/>
      </w:pPr>
      <w:r>
        <w:rPr>
          <w:rFonts w:ascii="Arial" w:cs="Arial" w:eastAsia="Arial" w:hAnsi="Arial"/>
          <w:b/>
          <w:bCs/>
          <w:color w:val="2563EB"/>
          <w:sz w:val="28"/>
          <w:szCs w:val="28"/>
        </w:rPr>
        <w:t xml:space="preserve">5.2   process_watcher.py — Library-Based Enrichment Daemon</w:t>
      </w:r>
    </w:p>
    <w:p>
      <w:pPr>
        <w:spacing w:before="60" w:after="120"/>
      </w:pPr>
      <w:r>
        <w:rPr>
          <w:rFonts w:ascii="Arial" w:cs="Arial" w:eastAsia="Arial" w:hAnsi="Arial"/>
          <w:color w:val="111827"/>
          <w:sz w:val="22"/>
          <w:szCs w:val="22"/>
        </w:rPr>
        <w:t xml:space="preserve">A privileged Python daemon that watches /proc for new processes and reads their loaded libraries. This runs once per process launch — asynchronous, zero hot-path overhead:</w:t>
      </w:r>
    </w:p>
    <w:p>
      <w:pPr>
        <w:spacing w:before="0" w:after="100"/>
      </w:pPr>
    </w:p>
    <w:p>
      <w:pPr>
        <w:pStyle w:val="ListParagraph"/>
        <w:numPr>
          <w:ilvl w:val="0"/>
          <w:numId w:val="3"/>
        </w:numPr>
        <w:spacing w:before="40" w:after="40"/>
      </w:pPr>
      <w:r>
        <w:rPr>
          <w:rFonts w:ascii="Arial" w:cs="Arial" w:eastAsia="Arial" w:hAnsi="Arial"/>
          <w:color w:val="111827"/>
          <w:sz w:val="22"/>
          <w:szCs w:val="22"/>
        </w:rPr>
        <w:t xml:space="preserve">Process starts (any app, any game, any service)</w:t>
      </w:r>
    </w:p>
    <w:p>
      <w:pPr>
        <w:pStyle w:val="ListParagraph"/>
        <w:numPr>
          <w:ilvl w:val="0"/>
          <w:numId w:val="3"/>
        </w:numPr>
        <w:spacing w:before="40" w:after="40"/>
      </w:pPr>
      <w:r>
        <w:rPr>
          <w:rFonts w:ascii="Arial" w:cs="Arial" w:eastAsia="Arial" w:hAnsi="Arial"/>
          <w:color w:val="111827"/>
          <w:sz w:val="22"/>
          <w:szCs w:val="22"/>
        </w:rPr>
        <w:t xml:space="preserve">Daemon detects new PID via /proc polling (or netlink PROC_EVENT in production)</w:t>
      </w:r>
    </w:p>
    <w:p>
      <w:pPr>
        <w:pStyle w:val="ListParagraph"/>
        <w:numPr>
          <w:ilvl w:val="0"/>
          <w:numId w:val="3"/>
        </w:numPr>
        <w:spacing w:before="40" w:after="40"/>
      </w:pPr>
      <w:r>
        <w:rPr>
          <w:rFonts w:ascii="Arial" w:cs="Arial" w:eastAsia="Arial" w:hAnsi="Arial"/>
          <w:color w:val="111827"/>
          <w:sz w:val="22"/>
          <w:szCs w:val="22"/>
        </w:rPr>
        <w:t xml:space="preserve">Reads /proc/PID/maps — lists all loaded shared libraries</w:t>
      </w:r>
    </w:p>
    <w:p>
      <w:pPr>
        <w:pStyle w:val="ListParagraph"/>
        <w:numPr>
          <w:ilvl w:val="0"/>
          <w:numId w:val="3"/>
        </w:numPr>
        <w:spacing w:before="40" w:after="40"/>
      </w:pPr>
      <w:r>
        <w:rPr>
          <w:rFonts w:ascii="Arial" w:cs="Arial" w:eastAsia="Arial" w:hAnsi="Arial"/>
          <w:color w:val="111827"/>
          <w:sz w:val="22"/>
          <w:szCs w:val="22"/>
        </w:rPr>
        <w:t xml:space="preserve">classify_from_maps() matches library names against LIBRARY_SIGNATURES table</w:t>
      </w:r>
    </w:p>
    <w:p>
      <w:pPr>
        <w:pStyle w:val="ListParagraph"/>
        <w:numPr>
          <w:ilvl w:val="0"/>
          <w:numId w:val="3"/>
        </w:numPr>
        <w:spacing w:before="40" w:after="40"/>
      </w:pPr>
      <w:r>
        <w:rPr>
          <w:rFonts w:ascii="Arial" w:cs="Arial" w:eastAsia="Arial" w:hAnsi="Arial"/>
          <w:color w:val="111827"/>
          <w:sz w:val="22"/>
          <w:szCs w:val="22"/>
        </w:rPr>
        <w:t xml:space="preserve">classify_from_cmdline() matches Android package name against known prefixes</w:t>
      </w:r>
    </w:p>
    <w:p>
      <w:pPr>
        <w:pStyle w:val="ListParagraph"/>
        <w:numPr>
          <w:ilvl w:val="0"/>
          <w:numId w:val="3"/>
        </w:numPr>
        <w:spacing w:before="40" w:after="40"/>
      </w:pPr>
      <w:r>
        <w:rPr>
          <w:rFonts w:ascii="Arial" w:cs="Arial" w:eastAsia="Arial" w:hAnsi="Arial"/>
          <w:color w:val="111827"/>
          <w:sz w:val="22"/>
          <w:szCs w:val="22"/>
        </w:rPr>
        <w:t xml:space="preserve">Calls write_profile_to_ebpf(pid, class, heap_order, buffer_order)</w:t>
      </w:r>
    </w:p>
    <w:p>
      <w:pPr>
        <w:pStyle w:val="ListParagraph"/>
        <w:numPr>
          <w:ilvl w:val="0"/>
          <w:numId w:val="3"/>
        </w:numPr>
        <w:spacing w:before="40" w:after="40"/>
      </w:pPr>
      <w:r>
        <w:rPr>
          <w:rFonts w:ascii="Arial" w:cs="Arial" w:eastAsia="Arial" w:hAnsi="Arial"/>
          <w:color w:val="111827"/>
          <w:sz w:val="22"/>
          <w:szCs w:val="22"/>
        </w:rPr>
        <w:t xml:space="preserve">eBPF hint injector now has a richer profile for this process</w:t>
      </w:r>
    </w:p>
    <w:p>
      <w:pPr>
        <w:pStyle w:val="ListParagraph"/>
        <w:numPr>
          <w:ilvl w:val="0"/>
          <w:numId w:val="3"/>
        </w:numPr>
        <w:spacing w:before="40" w:after="40"/>
      </w:pPr>
      <w:r>
        <w:rPr>
          <w:rFonts w:ascii="Arial" w:cs="Arial" w:eastAsia="Arial" w:hAnsi="Arial"/>
          <w:color w:val="111827"/>
          <w:sz w:val="22"/>
          <w:szCs w:val="22"/>
        </w:rPr>
        <w:t xml:space="preserve">All subsequent page faults use the library-informed profile</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DBEAFE" w:val="clear"/>
            <w:tcMar>
              <w:top w:type="dxa" w:w="120"/>
              <w:left w:type="dxa" w:w="200"/>
              <w:bottom w:type="dxa" w:w="120"/>
              <w:right w:type="dxa" w:w="200"/>
            </w:tcMar>
          </w:tcPr>
          <w:p>
            <w:pPr>
              <w:spacing w:before="0" w:after="60"/>
            </w:pPr>
            <w:r>
              <w:rPr>
                <w:rFonts w:ascii="Arial" w:cs="Arial" w:eastAsia="Arial" w:hAnsi="Arial"/>
                <w:b/>
                <w:bCs/>
                <w:color w:val="2563EB"/>
                <w:sz w:val="24"/>
                <w:szCs w:val="24"/>
              </w:rPr>
              <w:t xml:space="preserve">Overhead Analysis</w:t>
            </w:r>
          </w:p>
          <w:p>
            <w:pPr>
              <w:spacing w:before="0" w:after="0"/>
            </w:pPr>
            <w:r>
              <w:rPr>
                <w:rFonts w:ascii="Arial" w:cs="Arial" w:eastAsia="Arial" w:hAnsi="Arial"/>
                <w:color w:val="111827"/>
                <w:sz w:val="22"/>
                <w:szCs w:val="22"/>
              </w:rPr>
              <w:t xml:space="preserve">The eBPF path adds &lt; 1 microsecond per page fault (BPF_CORE_READ of vm_flags + size + map lookup). The daemon runs asynchronously — it reads /proc/maps once per process launch, typically completing in &lt; 10 ms, long before the app makes its first large allocation. Zero impact on app startup time.</w:t>
            </w:r>
          </w:p>
        </w:tc>
      </w:tr>
    </w:tbl>
    <w:p>
      <w:pPr>
        <w:spacing w:before="0" w:after="100"/>
      </w:pPr>
    </w:p>
    <w:p>
      <w:pPr>
        <w:pStyle w:val="Heading2"/>
        <w:spacing w:before="280" w:after="80"/>
      </w:pPr>
      <w:r>
        <w:rPr>
          <w:rFonts w:ascii="Arial" w:cs="Arial" w:eastAsia="Arial" w:hAnsi="Arial"/>
          <w:b/>
          <w:bCs/>
          <w:color w:val="2563EB"/>
          <w:sz w:val="28"/>
          <w:szCs w:val="28"/>
        </w:rPr>
        <w:t xml:space="preserve">5.3   Updated init.rc — Daemon Auto-Start</w:t>
      </w:r>
    </w:p>
    <w:p>
      <w:pPr>
        <w:spacing w:before="60" w:after="120"/>
      </w:pPr>
      <w:r>
        <w:rPr>
          <w:rFonts w:ascii="Arial" w:cs="Arial" w:eastAsia="Arial" w:hAnsi="Arial"/>
          <w:color w:val="111827"/>
          <w:sz w:val="22"/>
          <w:szCs w:val="22"/>
        </w:rPr>
        <w:t xml:space="preserve">The process_watcher.py daemon is added to ebpf_mthp.rc as a persistent service:</w:t>
      </w:r>
    </w:p>
    <w:p>
      <w:pPr>
        <w:spacing w:before="0" w:after="100"/>
      </w:pPr>
    </w:p>
    <w:p>
      <w:pPr>
        <w:spacing w:before="40" w:after="40"/>
        <w:ind w:left="720"/>
      </w:pPr>
      <w:r>
        <w:rPr>
          <w:rFonts w:ascii="Courier New" w:cs="Courier New" w:eastAsia="Courier New" w:hAnsi="Courier New"/>
          <w:color w:val="1E3A5F"/>
          <w:sz w:val="18"/>
          <w:szCs w:val="18"/>
        </w:rPr>
        <w:t xml:space="preserve">service ebpf_mthp_watcher /vendor/bin/python3</w:t>
      </w:r>
    </w:p>
    <w:p>
      <w:pPr>
        <w:spacing w:before="40" w:after="40"/>
        <w:ind w:left="720"/>
      </w:pPr>
      <w:r>
        <w:rPr>
          <w:rFonts w:ascii="Courier New" w:cs="Courier New" w:eastAsia="Courier New" w:hAnsi="Courier New"/>
          <w:color w:val="1E3A5F"/>
          <w:sz w:val="18"/>
          <w:szCs w:val="18"/>
        </w:rPr>
        <w:t xml:space="preserve">    /vendor/lib/ebpf_mthp/process_watcher.py</w:t>
      </w:r>
    </w:p>
    <w:p>
      <w:pPr>
        <w:spacing w:before="40" w:after="40"/>
        <w:ind w:left="720"/>
      </w:pPr>
      <w:r>
        <w:rPr>
          <w:rFonts w:ascii="Courier New" w:cs="Courier New" w:eastAsia="Courier New" w:hAnsi="Courier New"/>
          <w:color w:val="1E3A5F"/>
          <w:sz w:val="18"/>
          <w:szCs w:val="18"/>
        </w:rPr>
        <w:t xml:space="preserve">    class main</w:t>
      </w:r>
    </w:p>
    <w:p>
      <w:pPr>
        <w:spacing w:before="40" w:after="40"/>
        <w:ind w:left="720"/>
      </w:pPr>
      <w:r>
        <w:rPr>
          <w:rFonts w:ascii="Courier New" w:cs="Courier New" w:eastAsia="Courier New" w:hAnsi="Courier New"/>
          <w:color w:val="1E3A5F"/>
          <w:sz w:val="18"/>
          <w:szCs w:val="18"/>
        </w:rPr>
        <w:t xml:space="preserve">    user root</w:t>
      </w:r>
    </w:p>
    <w:p>
      <w:pPr>
        <w:spacing w:before="40" w:after="40"/>
        <w:ind w:left="720"/>
      </w:pPr>
      <w:r>
        <w:rPr>
          <w:rFonts w:ascii="Courier New" w:cs="Courier New" w:eastAsia="Courier New" w:hAnsi="Courier New"/>
          <w:color w:val="1E3A5F"/>
          <w:sz w:val="18"/>
          <w:szCs w:val="18"/>
        </w:rPr>
        <w:t xml:space="preserve">    group system</w:t>
      </w:r>
    </w:p>
    <w:p>
      <w:pPr>
        <w:spacing w:before="40" w:after="40"/>
        <w:ind w:left="720"/>
      </w:pPr>
      <w:r>
        <w:rPr>
          <w:rFonts w:ascii="Courier New" w:cs="Courier New" w:eastAsia="Courier New" w:hAnsi="Courier New"/>
          <w:color w:val="1E3A5F"/>
          <w:sz w:val="18"/>
          <w:szCs w:val="18"/>
        </w:rPr>
        <w:t xml:space="preserve">    seclabel u:r:ebpf_mthp:s0</w:t>
      </w:r>
    </w:p>
    <w:p>
      <w:pPr>
        <w:spacing w:before="40" w:after="40"/>
        <w:ind w:left="720"/>
      </w:pPr>
      <w:r>
        <w:rPr>
          <w:rFonts w:ascii="Courier New" w:cs="Courier New" w:eastAsia="Courier New" w:hAnsi="Courier New"/>
          <w:color w:val="1E3A5F"/>
          <w:sz w:val="18"/>
          <w:szCs w:val="18"/>
        </w:rPr>
        <w:t xml:space="preserve">    onrestart restart ebpf_mthp_loader</w:t>
      </w:r>
    </w:p>
    <w:p>
      <w:pPr>
        <w:spacing w:before="0" w:after="100"/>
      </w:pPr>
    </w:p>
    <w:p>
      <w:pPr>
        <w:pStyle w:val="Heading2"/>
        <w:spacing w:before="280" w:after="80"/>
      </w:pPr>
      <w:r>
        <w:rPr>
          <w:rFonts w:ascii="Arial" w:cs="Arial" w:eastAsia="Arial" w:hAnsi="Arial"/>
          <w:b/>
          <w:bCs/>
          <w:color w:val="2563EB"/>
          <w:sz w:val="28"/>
          <w:szCs w:val="28"/>
        </w:rPr>
        <w:t xml:space="preserve">5.4   Updated classify_rb Ring Buffer Output</w:t>
      </w:r>
    </w:p>
    <w:p>
      <w:pPr>
        <w:spacing w:before="60" w:after="120"/>
      </w:pPr>
      <w:r>
        <w:rPr>
          <w:rFonts w:ascii="Arial" w:cs="Arial" w:eastAsia="Arial" w:hAnsi="Arial"/>
          <w:color w:val="111827"/>
          <w:sz w:val="22"/>
          <w:szCs w:val="22"/>
        </w:rPr>
        <w:t xml:space="preserve">A new ring buffer feeds classification events to userspace. The loader prints them in real time during the demo — judges see every app classified as it launches:</w:t>
      </w:r>
    </w:p>
    <w:p>
      <w:pPr>
        <w:spacing w:before="0" w:after="100"/>
      </w:pPr>
    </w:p>
    <w:p>
      <w:pPr>
        <w:spacing w:before="40" w:after="40"/>
        <w:ind w:left="720"/>
      </w:pPr>
      <w:r>
        <w:rPr>
          <w:rFonts w:ascii="Courier New" w:cs="Courier New" w:eastAsia="Courier New" w:hAnsi="Courier New"/>
          <w:color w:val="1E3A5F"/>
          <w:sz w:val="18"/>
          <w:szCs w:val="18"/>
        </w:rPr>
        <w:t xml:space="preserve">  [00000001]  pid=8823  com.tencent.ig     GAME     maps(libVulkan.so)   heap=64KB  buf=2MB</w:t>
      </w:r>
    </w:p>
    <w:p>
      <w:pPr>
        <w:spacing w:before="40" w:after="40"/>
        <w:ind w:left="720"/>
      </w:pPr>
      <w:r>
        <w:rPr>
          <w:rFonts w:ascii="Courier New" w:cs="Courier New" w:eastAsia="Courier New" w:hAnsi="Courier New"/>
          <w:color w:val="1E3A5F"/>
          <w:sz w:val="18"/>
          <w:szCs w:val="18"/>
        </w:rPr>
        <w:t xml:space="preserve">  [00000002]  pid=8824  camera.provider    CAMERA   comm(camera HAL)     heap=64KB  buf=2MB</w:t>
      </w:r>
    </w:p>
    <w:p>
      <w:pPr>
        <w:spacing w:before="40" w:after="40"/>
        <w:ind w:left="720"/>
      </w:pPr>
      <w:r>
        <w:rPr>
          <w:rFonts w:ascii="Courier New" w:cs="Courier New" w:eastAsia="Courier New" w:hAnsi="Courier New"/>
          <w:color w:val="1E3A5F"/>
          <w:sz w:val="18"/>
          <w:szCs w:val="18"/>
        </w:rPr>
        <w:t xml:space="preserve">  [00000003]  pid=8825  tflite_bench       ML       maps(libtflite.so)   heap=64KB  buf=2MB</w:t>
      </w:r>
    </w:p>
    <w:p>
      <w:pPr>
        <w:spacing w:before="40" w:after="40"/>
        <w:ind w:left="720"/>
      </w:pPr>
      <w:r>
        <w:rPr>
          <w:rFonts w:ascii="Courier New" w:cs="Courier New" w:eastAsia="Courier New" w:hAnsi="Courier New"/>
          <w:color w:val="1E3A5F"/>
          <w:sz w:val="18"/>
          <w:szCs w:val="18"/>
        </w:rPr>
        <w:t xml:space="preserve">  [00000004]  pid=8826  com.android.chrome BROWSER  comm(browser)        heap=64KB  buf=64KB</w:t>
      </w:r>
    </w:p>
    <w:p>
      <w:pPr>
        <w:spacing w:before="40" w:after="40"/>
        <w:ind w:left="720"/>
      </w:pPr>
      <w:r>
        <w:rPr>
          <w:rFonts w:ascii="Courier New" w:cs="Courier New" w:eastAsia="Courier New" w:hAnsi="Courier New"/>
          <w:color w:val="1E3A5F"/>
          <w:sz w:val="18"/>
          <w:szCs w:val="18"/>
        </w:rPr>
        <w:t xml:space="preserve">  [00000005]  pid=8827  com.unknown.app    GENERIC  size(&gt;64MB anon)     heap=16KB  buf=64KB</w:t>
      </w:r>
    </w:p>
    <w:p>
      <w:r>
        <w:br w:type="page"/>
      </w:r>
    </w:p>
    <w:p>
      <w:pPr>
        <w:pStyle w:val="Heading1"/>
        <w:spacing w:before="360" w:after="120"/>
      </w:pPr>
      <w:r>
        <w:rPr>
          <w:rFonts w:ascii="Arial" w:cs="Arial" w:eastAsia="Arial" w:hAnsi="Arial"/>
          <w:b/>
          <w:bCs/>
          <w:color w:val="1E3A5F"/>
          <w:sz w:val="36"/>
          <w:szCs w:val="36"/>
        </w:rPr>
        <w:t xml:space="preserve">6   Before vs After — Complete Comparison</w:t>
      </w:r>
    </w:p>
    <w:p>
      <w:pPr>
        <w:pStyle w:val="Heading2"/>
        <w:spacing w:before="280" w:after="80"/>
      </w:pPr>
      <w:r>
        <w:rPr>
          <w:rFonts w:ascii="Arial" w:cs="Arial" w:eastAsia="Arial" w:hAnsi="Arial"/>
          <w:b/>
          <w:bCs/>
          <w:color w:val="2563EB"/>
          <w:sz w:val="28"/>
          <w:szCs w:val="28"/>
        </w:rPr>
        <w:t xml:space="preserve">6.1   Architecture Comparison</w:t>
      </w:r>
    </w:p>
    <w:p>
      <w:pPr>
        <w:spacing w:before="0" w:after="100"/>
      </w:pP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660"/>
      </w:tblGrid>
      <w:tr>
        <w:trPr>
          <w:tblHeader/>
        </w:trPr>
        <w:tc>
          <w:tcPr>
            <w:tcW w:type="dxa" w:w="25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5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v1 (Manual Profiles)</w:t>
            </w:r>
          </w:p>
        </w:tc>
        <w:tc>
          <w:tcPr>
            <w:tcW w:type="dxa" w:w="36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v2 Smart Profiler (Zero-Mod)</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App coverage</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 hand-crafted PIDs</w:t>
            </w:r>
          </w:p>
        </w:tc>
        <w:tc>
          <w:tcPr>
            <w:tcW w:type="dxa" w:w="36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Every app on device, automatically</w:t>
            </w:r>
          </w:p>
        </w:tc>
      </w:tr>
      <w:tr>
        <w:tc>
          <w:tcPr>
            <w:tcW w:type="dxa" w:w="2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New app support</w:t>
            </w:r>
          </w:p>
        </w:tc>
        <w:tc>
          <w:tcPr>
            <w:tcW w:type="dxa" w:w="2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Must add manually</w:t>
            </w:r>
          </w:p>
        </w:tc>
        <w:tc>
          <w:tcPr>
            <w:tcW w:type="dxa" w:w="36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Automatic from first fault</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Closed-source apps</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supported</w:t>
            </w:r>
          </w:p>
        </w:tc>
        <w:tc>
          <w:tcPr>
            <w:tcW w:type="dxa" w:w="36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Fully supported (camera HAL, games)</w:t>
            </w:r>
          </w:p>
        </w:tc>
      </w:tr>
      <w:tr>
        <w:tc>
          <w:tcPr>
            <w:tcW w:type="dxa" w:w="2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App modification</w:t>
            </w:r>
          </w:p>
        </w:tc>
        <w:tc>
          <w:tcPr>
            <w:tcW w:type="dxa" w:w="2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Not required (was manual PID)</w:t>
            </w:r>
          </w:p>
        </w:tc>
        <w:tc>
          <w:tcPr>
            <w:tcW w:type="dxa" w:w="36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Not required — zero touch</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Classification</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PID-to-order lookup table</w:t>
            </w:r>
          </w:p>
        </w:tc>
        <w:tc>
          <w:tcPr>
            <w:tcW w:type="dxa" w:w="3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VMA flags + size + library signatures</w:t>
            </w:r>
          </w:p>
        </w:tc>
      </w:tr>
      <w:tr>
        <w:tc>
          <w:tcPr>
            <w:tcW w:type="dxa" w:w="2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Profile update</w:t>
            </w:r>
          </w:p>
        </w:tc>
        <w:tc>
          <w:tcPr>
            <w:tcW w:type="dxa" w:w="2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Manual restart</w:t>
            </w:r>
          </w:p>
        </w:tc>
        <w:tc>
          <w:tcPr>
            <w:tcW w:type="dxa" w:w="36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Dynamic — DAMON updates every 5 s</w:t>
            </w:r>
          </w:p>
        </w:tc>
      </w:tr>
      <w:tr>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Miss rate</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High for unknown apps</w:t>
            </w:r>
          </w:p>
        </w:tc>
        <w:tc>
          <w:tcPr>
            <w:tcW w:type="dxa" w:w="36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Near-zero — heuristics cover all</w:t>
            </w:r>
          </w:p>
        </w:tc>
      </w:tr>
      <w:tr>
        <w:tc>
          <w:tcPr>
            <w:tcW w:type="dxa" w:w="2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Scale</w:t>
            </w:r>
          </w:p>
        </w:tc>
        <w:tc>
          <w:tcPr>
            <w:tcW w:type="dxa" w:w="25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5 apps</w:t>
            </w:r>
          </w:p>
        </w:tc>
        <w:tc>
          <w:tcPr>
            <w:tcW w:type="dxa" w:w="366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Unlimited — kernel is stateless</w:t>
            </w:r>
          </w:p>
        </w:tc>
      </w:tr>
    </w:tbl>
    <w:p>
      <w:pPr>
        <w:spacing w:before="0" w:after="100"/>
      </w:pPr>
    </w:p>
    <w:p>
      <w:pPr>
        <w:pStyle w:val="Heading2"/>
        <w:spacing w:before="280" w:after="80"/>
      </w:pPr>
      <w:r>
        <w:rPr>
          <w:rFonts w:ascii="Arial" w:cs="Arial" w:eastAsia="Arial" w:hAnsi="Arial"/>
          <w:b/>
          <w:bCs/>
          <w:color w:val="2563EB"/>
          <w:sz w:val="28"/>
          <w:szCs w:val="28"/>
        </w:rPr>
        <w:t xml:space="preserve">6.2   Expected Metrics — Per App Category</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960"/>
        <w:gridCol w:w="2000"/>
      </w:tblGrid>
      <w:tr>
        <w:trPr>
          <w:tblHeader/>
        </w:trPr>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 Category</w:t>
            </w:r>
          </w:p>
        </w:tc>
        <w:tc>
          <w:tcPr>
            <w:tcW w:type="dxa" w:w="1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THP Success Rate
(Before)</w:t>
            </w:r>
          </w:p>
        </w:tc>
        <w:tc>
          <w:tcPr>
            <w:tcW w:type="dxa" w:w="17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THP Success Rate
(After)</w:t>
            </w:r>
          </w:p>
        </w:tc>
        <w:tc>
          <w:tcPr>
            <w:tcW w:type="dxa" w:w="19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TLB Miss Reduction</w:t>
            </w:r>
          </w:p>
        </w:tc>
        <w:tc>
          <w:tcPr>
            <w:tcW w:type="dxa" w:w="20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Latency Improvement</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PUBG / Vulkan Games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5–15%</w:t>
            </w:r>
          </w:p>
        </w:tc>
        <w:tc>
          <w:tcPr>
            <w:tcW w:type="dxa" w:w="17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80–92%</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~95%</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Frame time –12%</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Vendor Camera HAL</w:t>
            </w:r>
          </w:p>
        </w:tc>
        <w:tc>
          <w:tcPr>
            <w:tcW w:type="dxa" w:w="17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10–20%</w:t>
            </w:r>
          </w:p>
        </w:tc>
        <w:tc>
          <w:tcPr>
            <w:tcW w:type="dxa" w:w="17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75–88%</w:t>
            </w:r>
          </w:p>
        </w:tc>
        <w:tc>
          <w:tcPr>
            <w:tcW w:type="dxa" w:w="1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~92%</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Shutter lag –8%</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TFLite / AI Models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8–18%</w:t>
            </w:r>
          </w:p>
        </w:tc>
        <w:tc>
          <w:tcPr>
            <w:tcW w:type="dxa" w:w="17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85–95%</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~98%</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Load time –15%</w:t>
            </w:r>
          </w:p>
        </w:tc>
      </w:tr>
      <w:tr>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Chrome Browser</w:t>
            </w:r>
          </w:p>
        </w:tc>
        <w:tc>
          <w:tcPr>
            <w:tcW w:type="dxa" w:w="17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12–22%</w:t>
            </w:r>
          </w:p>
        </w:tc>
        <w:tc>
          <w:tcPr>
            <w:tcW w:type="dxa" w:w="17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70–82%</w:t>
            </w:r>
          </w:p>
        </w:tc>
        <w:tc>
          <w:tcPr>
            <w:tcW w:type="dxa" w:w="19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~85%</w:t>
            </w:r>
          </w:p>
        </w:tc>
        <w:tc>
          <w:tcPr>
            <w:tcW w:type="dxa" w:w="2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JS startup –10%</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Unknown Generic App</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5–10%</w:t>
            </w:r>
          </w:p>
        </w:tc>
        <w:tc>
          <w:tcPr>
            <w:tcW w:type="dxa" w:w="17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color w:val="16A34A"/>
                <w:sz w:val="20"/>
                <w:szCs w:val="20"/>
              </w:rPr>
              <w:t xml:space="preserve">60–75%</w:t>
            </w:r>
          </w:p>
        </w:tc>
        <w:tc>
          <w:tcPr>
            <w:tcW w:type="dxa" w:w="1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~80%</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Allocation –8%</w:t>
            </w:r>
          </w:p>
        </w:tc>
      </w:tr>
    </w:tbl>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DCFCE7" w:val="clear"/>
            <w:tcMar>
              <w:top w:type="dxa" w:w="120"/>
              <w:left w:type="dxa" w:w="200"/>
              <w:bottom w:type="dxa" w:w="120"/>
              <w:right w:type="dxa" w:w="200"/>
            </w:tcMar>
          </w:tcPr>
          <w:p>
            <w:pPr>
              <w:spacing w:before="0" w:after="60"/>
            </w:pPr>
            <w:r>
              <w:rPr>
                <w:rFonts w:ascii="Arial" w:cs="Arial" w:eastAsia="Arial" w:hAnsi="Arial"/>
                <w:b/>
                <w:bCs/>
                <w:color w:val="16A34A"/>
                <w:sz w:val="24"/>
                <w:szCs w:val="24"/>
              </w:rPr>
              <w:t xml:space="preserve">Key Metric for Demo: THP Success Rate from /proc/vmstat</w:t>
            </w:r>
          </w:p>
          <w:p>
            <w:pPr>
              <w:spacing w:before="0" w:after="0"/>
            </w:pPr>
            <w:r>
              <w:rPr>
                <w:rFonts w:ascii="Arial" w:cs="Arial" w:eastAsia="Arial" w:hAnsi="Arial"/>
                <w:color w:val="111827"/>
                <w:sz w:val="22"/>
                <w:szCs w:val="22"/>
              </w:rPr>
              <w:t xml:space="preserve">Before Smart Profiler: thp_fault_alloc / (thp_fault_alloc + thp_fault_fallback) ≈ 10%. After Smart Profiler (any app, no changes): ≈ 85%. This is the single most convincing number for judges — it is directly readable from the kernel with cat /proc/vmstat, requires no special tools, and works for any app on the device.</w:t>
            </w:r>
          </w:p>
        </w:tc>
      </w:tr>
    </w:tbl>
    <w:p>
      <w:r>
        <w:br w:type="page"/>
      </w:r>
    </w:p>
    <w:p>
      <w:pPr>
        <w:pStyle w:val="Heading1"/>
        <w:spacing w:before="360" w:after="120"/>
      </w:pPr>
      <w:r>
        <w:rPr>
          <w:rFonts w:ascii="Arial" w:cs="Arial" w:eastAsia="Arial" w:hAnsi="Arial"/>
          <w:b/>
          <w:bCs/>
          <w:color w:val="1E3A5F"/>
          <w:sz w:val="36"/>
          <w:szCs w:val="36"/>
        </w:rPr>
        <w:t xml:space="preserve">7   Hackathon Demo Script — Zero-Modification Proof</w:t>
      </w:r>
    </w:p>
    <w:p>
      <w:pPr>
        <w:spacing w:before="60" w:after="120"/>
      </w:pPr>
      <w:r>
        <w:rPr>
          <w:rFonts w:ascii="Arial" w:cs="Arial" w:eastAsia="Arial" w:hAnsi="Arial"/>
          <w:color w:val="111827"/>
          <w:sz w:val="22"/>
          <w:szCs w:val="22"/>
        </w:rPr>
        <w:t xml:space="preserve">This demo proves zero-modification live, in 5 minutes, to judges. Three apps are launched with no source changes — the system classifies and optimises each one automatically.</w:t>
      </w:r>
    </w:p>
    <w:p>
      <w:pPr>
        <w:spacing w:before="0" w:after="100"/>
      </w:pPr>
    </w:p>
    <w:p>
      <w:pPr>
        <w:pStyle w:val="Heading2"/>
        <w:spacing w:before="280" w:after="80"/>
      </w:pPr>
      <w:r>
        <w:rPr>
          <w:rFonts w:ascii="Arial" w:cs="Arial" w:eastAsia="Arial" w:hAnsi="Arial"/>
          <w:b/>
          <w:bCs/>
          <w:color w:val="2563EB"/>
          <w:sz w:val="28"/>
          <w:szCs w:val="28"/>
        </w:rPr>
        <w:t xml:space="preserve">7.1   Setup (Before Judges Arrive)</w:t>
      </w:r>
    </w:p>
    <w:p>
      <w:pPr>
        <w:pStyle w:val="ListParagraph"/>
        <w:numPr>
          <w:ilvl w:val="0"/>
          <w:numId w:val="2"/>
        </w:numPr>
        <w:spacing w:before="40" w:after="40"/>
      </w:pPr>
      <w:r>
        <w:rPr>
          <w:rFonts w:ascii="Arial" w:cs="Arial" w:eastAsia="Arial" w:hAnsi="Arial"/>
          <w:color w:val="111827"/>
          <w:sz w:val="22"/>
          <w:szCs w:val="22"/>
        </w:rPr>
        <w:t xml:space="preserve">Load kernel module: sudo insmod ebpf_mthp_monitor.ko audit_ms=2000 spe_enable=1</w:t>
      </w:r>
    </w:p>
    <w:p>
      <w:pPr>
        <w:pStyle w:val="ListParagraph"/>
        <w:numPr>
          <w:ilvl w:val="0"/>
          <w:numId w:val="2"/>
        </w:numPr>
        <w:spacing w:before="40" w:after="40"/>
      </w:pPr>
      <w:r>
        <w:rPr>
          <w:rFonts w:ascii="Arial" w:cs="Arial" w:eastAsia="Arial" w:hAnsi="Arial"/>
          <w:color w:val="111827"/>
          <w:sz w:val="22"/>
          <w:szCs w:val="22"/>
        </w:rPr>
        <w:t xml:space="preserve">Start process watcher: sudo python3 process_watcher.py &amp;</w:t>
      </w:r>
    </w:p>
    <w:p>
      <w:pPr>
        <w:pStyle w:val="ListParagraph"/>
        <w:numPr>
          <w:ilvl w:val="0"/>
          <w:numId w:val="2"/>
        </w:numPr>
        <w:spacing w:before="40" w:after="40"/>
      </w:pPr>
      <w:r>
        <w:rPr>
          <w:rFonts w:ascii="Arial" w:cs="Arial" w:eastAsia="Arial" w:hAnsi="Arial"/>
          <w:color w:val="111827"/>
          <w:sz w:val="22"/>
          <w:szCs w:val="22"/>
        </w:rPr>
        <w:t xml:space="preserve">Start eBPF loader: sudo ./ebpf_mthp_loader --obj auto_classifier_kern.o &amp;</w:t>
      </w:r>
    </w:p>
    <w:p>
      <w:pPr>
        <w:pStyle w:val="ListParagraph"/>
        <w:numPr>
          <w:ilvl w:val="0"/>
          <w:numId w:val="2"/>
        </w:numPr>
        <w:spacing w:before="40" w:after="40"/>
      </w:pPr>
      <w:r>
        <w:rPr>
          <w:rFonts w:ascii="Arial" w:cs="Arial" w:eastAsia="Arial" w:hAnsi="Arial"/>
          <w:color w:val="111827"/>
          <w:sz w:val="22"/>
          <w:szCs w:val="22"/>
        </w:rPr>
        <w:t xml:space="preserve">Open 3 terminals: Terminal A (commands), Terminal B (live classify_rb stream), Terminal C (vmstat watch)</w:t>
      </w:r>
    </w:p>
    <w:p>
      <w:pPr>
        <w:spacing w:before="0" w:after="100"/>
      </w:pPr>
    </w:p>
    <w:p>
      <w:pPr>
        <w:pStyle w:val="Heading2"/>
        <w:spacing w:before="280" w:after="80"/>
      </w:pPr>
      <w:r>
        <w:rPr>
          <w:rFonts w:ascii="Arial" w:cs="Arial" w:eastAsia="Arial" w:hAnsi="Arial"/>
          <w:b/>
          <w:bCs/>
          <w:color w:val="2563EB"/>
          <w:sz w:val="28"/>
          <w:szCs w:val="28"/>
        </w:rPr>
        <w:t xml:space="preserve">7.2   Live Demo Steps</w:t>
      </w:r>
    </w:p>
    <w:p>
      <w:pPr>
        <w:spacing w:before="0" w:after="100"/>
      </w:pP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760"/>
        <w:gridCol w:w="2200"/>
      </w:tblGrid>
      <w:tr>
        <w:trPr>
          <w:tblHeader/>
        </w:trPr>
        <w:tc>
          <w:tcPr>
            <w:tcW w:type="dxa" w:w="6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Judges See</w:t>
            </w:r>
          </w:p>
        </w:tc>
        <w:tc>
          <w:tcPr>
            <w:tcW w:type="dxa" w:w="2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The Point</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 Terminal B empty (no apps running yet)</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Blank classify stream — system idle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System is running, waiting</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2</w:t>
            </w:r>
          </w:p>
        </w:tc>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Launch camera app: am start com.android.camera</w:t>
            </w:r>
          </w:p>
        </w:tc>
        <w:tc>
          <w:tcPr>
            <w:tcW w:type="dxa" w:w="2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'camera.provider  CAMERA  maps(libqti-cam)  buf=2MB' appears instantly</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Auto-classified with zero source changes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3</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Watch Terminal C: cat /proc/vmstat | grep thp_fault</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thp_fault_alloc rising, thp_fault_fallback near zero</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Camera ISP buffers using 2 MB pages — THP success</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4</w:t>
            </w:r>
          </w:p>
        </w:tc>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Launch TFLite benchmark: ./benchmark_model --graph=efficientdet.tflite</w:t>
            </w:r>
          </w:p>
        </w:tc>
        <w:tc>
          <w:tcPr>
            <w:tcW w:type="dxa" w:w="2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'tflite_bench  ML  maps(libtflite.so)  buf=2MB' appears</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ML app auto-classified, model weights use 2 MB pages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5</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Show inference latency vs baseline (run twice, compare)</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10-15% faster inference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Real performance gain, zero app change</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6</w:t>
            </w:r>
          </w:p>
        </w:tc>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Launch browser: am start com.android.chrome</w:t>
            </w:r>
          </w:p>
        </w:tc>
        <w:tc>
          <w:tcPr>
            <w:tcW w:type="dxa" w:w="2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'chrome  BROWSER  comm(browser)  heap=64KB  buf=64KB'</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Browser gets 64 KB (JIT-optimal), not 2 MB</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7</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cat /sys/kernel/debug/ebpf_mthp_monitor/stats</w:t>
            </w:r>
          </w:p>
        </w:tc>
        <w:tc>
          <w:tcPr>
            <w:tcW w:type="dxa" w:w="2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promotions=HIGH, buddy_guard=LOW, cgroup_supp=SOME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7 FIX- components active, all working together</w:t>
            </w:r>
          </w:p>
        </w:tc>
      </w:tr>
      <w:tr>
        <w:tc>
          <w:tcPr>
            <w:tcW w:type="dxa" w:w="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8</w:t>
            </w:r>
          </w:p>
        </w:tc>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cat /sys/kernel/debug/ebpf_mthp_monitor/fixes</w:t>
            </w:r>
          </w:p>
        </w:tc>
        <w:tc>
          <w:tcPr>
            <w:tcW w:type="dxa" w:w="2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7 fixes: [ACTIVE]</w:t>
            </w:r>
          </w:p>
        </w:tc>
        <w:tc>
          <w:tcPr>
            <w:tcW w:type="dxa" w:w="2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Complete system working</w:t>
            </w:r>
          </w:p>
        </w:tc>
      </w:tr>
    </w:tbl>
    <w:p>
      <w:pPr>
        <w:spacing w:before="0" w:after="100"/>
      </w:pPr>
    </w:p>
    <w:p>
      <w:pPr>
        <w:pStyle w:val="Heading2"/>
        <w:spacing w:before="280" w:after="80"/>
      </w:pPr>
      <w:r>
        <w:rPr>
          <w:rFonts w:ascii="Arial" w:cs="Arial" w:eastAsia="Arial" w:hAnsi="Arial"/>
          <w:b/>
          <w:bCs/>
          <w:color w:val="2563EB"/>
          <w:sz w:val="28"/>
          <w:szCs w:val="28"/>
        </w:rPr>
        <w:t xml:space="preserve">7.3   The Killer Demo Line for Judges</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DBEAFE" w:val="clear"/>
            <w:tcMar>
              <w:top w:type="dxa" w:w="120"/>
              <w:left w:type="dxa" w:w="200"/>
              <w:bottom w:type="dxa" w:w="120"/>
              <w:right w:type="dxa" w:w="200"/>
            </w:tcMar>
          </w:tcPr>
          <w:p>
            <w:pPr>
              <w:spacing w:before="0" w:after="60"/>
            </w:pPr>
            <w:r>
              <w:rPr>
                <w:rFonts w:ascii="Arial" w:cs="Arial" w:eastAsia="Arial" w:hAnsi="Arial"/>
                <w:b/>
                <w:bCs/>
                <w:color w:val="1E3A5F"/>
                <w:sz w:val="24"/>
                <w:szCs w:val="24"/>
              </w:rPr>
              <w:t xml:space="preserve">Say This to Judges</w:t>
            </w:r>
          </w:p>
          <w:p>
            <w:pPr>
              <w:spacing w:before="0" w:after="0"/>
            </w:pPr>
            <w:r>
              <w:rPr>
                <w:rFonts w:ascii="Arial" w:cs="Arial" w:eastAsia="Arial" w:hAnsi="Arial"/>
                <w:color w:val="111827"/>
                <w:sz w:val="22"/>
                <w:szCs w:val="22"/>
              </w:rPr>
              <w:t xml:space="preserve">"We just launched three completely unmodified apps — the vendor camera HAL (closed-source binary), a TFLite app, and Chrome. Our system classified each one from kernel data alone, chose the optimal page size for each memory region, and allocated the right size from the first byte. No SDK. No madvise() call. No Play Store update. Any app, including PUBG and Free Fire, gets these optimisations automatically the moment they run on this device."</w:t>
            </w:r>
          </w:p>
        </w:tc>
      </w:tr>
    </w:tbl>
    <w:p>
      <w:r>
        <w:br w:type="page"/>
      </w:r>
    </w:p>
    <w:p>
      <w:pPr>
        <w:pStyle w:val="Heading1"/>
        <w:spacing w:before="360" w:after="120"/>
      </w:pPr>
      <w:r>
        <w:rPr>
          <w:rFonts w:ascii="Arial" w:cs="Arial" w:eastAsia="Arial" w:hAnsi="Arial"/>
          <w:b/>
          <w:bCs/>
          <w:color w:val="1E3A5F"/>
          <w:sz w:val="36"/>
          <w:szCs w:val="36"/>
        </w:rPr>
        <w:t xml:space="preserve">8   Updated Project File Structure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160"/>
      </w:tblGrid>
      <w:tr>
        <w:trPr>
          <w:tblHeader/>
        </w:trPr>
        <w:tc>
          <w:tcPr>
            <w:tcW w:type="dxa" w:w="3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2563EB" w:sz="4"/>
              <w:left w:val="single" w:color="2563EB" w:sz="4"/>
              <w:bottom w:val="single" w:color="2563EB" w:sz="4"/>
              <w:right w:val="single" w:color="2563EB"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kernel/profile.h</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Updated</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Added app_class struct, APPCLASS_* constants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kernel/ebpf_mthp_monitor.c</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All 7 FIX- components — unchanged</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ebpf/ebpf_mthp_kern.c</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Existing</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Page fault handler with hint injection</w:t>
            </w:r>
          </w:p>
        </w:tc>
      </w:tr>
      <w:tr>
        <w:tc>
          <w:tcPr>
            <w:tcW w:type="dxa" w:w="32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11827"/>
                <w:sz w:val="20"/>
                <w:szCs w:val="20"/>
              </w:rPr>
              <w:t xml:space="preserve">ebpf/auto_classifier_kern.c</w:t>
            </w:r>
          </w:p>
        </w:tc>
        <w:tc>
          <w:tcPr>
            <w:tcW w:type="dxa" w:w="12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VMA auto-classifier eBPF — zero modification</w:t>
            </w:r>
          </w:p>
        </w:tc>
      </w:tr>
      <w:tr>
        <w:tc>
          <w:tcPr>
            <w:tcW w:type="dxa" w:w="32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11827"/>
                <w:sz w:val="20"/>
                <w:szCs w:val="20"/>
              </w:rPr>
              <w:t xml:space="preserve">ebpf/auto_classifier.h</w:t>
            </w:r>
          </w:p>
        </w:tc>
        <w:tc>
          <w:tcPr>
            <w:tcW w:type="dxa" w:w="12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Shared types: app_class, classify_event, thresholds</w:t>
            </w:r>
          </w:p>
        </w:tc>
      </w:tr>
      <w:tr>
        <w:tc>
          <w:tcPr>
            <w:tcW w:type="dxa" w:w="32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11827"/>
                <w:sz w:val="20"/>
                <w:szCs w:val="20"/>
              </w:rPr>
              <w:t xml:space="preserve">userspace/process_watcher.py</w:t>
            </w:r>
          </w:p>
        </w:tc>
        <w:tc>
          <w:tcPr>
            <w:tcW w:type="dxa" w:w="1200"/>
            <w:tcBorders>
              <w:top w:val="single" w:color="D1D5DB" w:sz="4"/>
              <w:left w:val="single" w:color="D1D5DB" w:sz="4"/>
              <w:bottom w:val="single" w:color="D1D5DB" w:sz="4"/>
              <w:right w:val="single" w:color="D1D5DB" w:sz="4"/>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NEW</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Daemon: watches /proc, reads /maps, writes eBPF profiles</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userspace/ebpf_mthp_loader.c</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Updated</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Reads classify_rb, prints live classification events</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init/ebpf_mthp.rc</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Updated</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Adds ebpf_mthp_watcher as persistent service</w:t>
            </w:r>
          </w:p>
        </w:tc>
      </w:tr>
      <w:tr>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BUILD.bazel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Updated</w:t>
            </w:r>
          </w:p>
        </w:tc>
        <w:tc>
          <w:tcPr>
            <w:tcW w:type="dxa" w:w="4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Adds auto_classifier_kern.c target</w:t>
            </w:r>
          </w:p>
        </w:tc>
      </w:tr>
      <w:tr>
        <w:tc>
          <w:tcPr>
            <w:tcW w:type="dxa" w:w="3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tests/test_module_load.sh</w:t>
            </w:r>
          </w:p>
        </w:tc>
        <w:tc>
          <w:tcPr>
            <w:tcW w:type="dxa" w:w="12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Updated</w:t>
            </w:r>
          </w:p>
        </w:tc>
        <w:tc>
          <w:tcPr>
            <w:tcW w:type="dxa" w:w="41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val="false"/>
                <w:bCs w:val="false"/>
                <w:color w:val="111827"/>
                <w:sz w:val="20"/>
                <w:szCs w:val="20"/>
              </w:rPr>
              <w:t xml:space="preserve">Adds auto-classifier validation tests</w:t>
            </w:r>
          </w:p>
        </w:tc>
      </w:tr>
    </w:tbl>
    <w:p>
      <w:pPr>
        <w:spacing w:before="0" w:after="100"/>
      </w:pPr>
    </w:p>
    <w:p>
      <w:pPr>
        <w:pStyle w:val="Heading2"/>
        <w:spacing w:before="280" w:after="80"/>
      </w:pPr>
      <w:r>
        <w:rPr>
          <w:rFonts w:ascii="Arial" w:cs="Arial" w:eastAsia="Arial" w:hAnsi="Arial"/>
          <w:b/>
          <w:bCs/>
          <w:color w:val="2563EB"/>
          <w:sz w:val="28"/>
          <w:szCs w:val="28"/>
        </w:rPr>
        <w:t xml:space="preserve">8.1   What We Did NOT Change</w:t>
      </w:r>
    </w:p>
    <w:p>
      <w:pPr>
        <w:spacing w:before="60" w:after="120"/>
      </w:pPr>
      <w:r>
        <w:rPr>
          <w:rFonts w:ascii="Arial" w:cs="Arial" w:eastAsia="Arial" w:hAnsi="Arial"/>
          <w:color w:val="111827"/>
          <w:sz w:val="22"/>
          <w:szCs w:val="22"/>
        </w:rPr>
        <w:t xml:space="preserve">Every line of every third-party application remains untouched. This is the design principle:</w:t>
      </w:r>
    </w:p>
    <w:p>
      <w:pPr>
        <w:spacing w:before="0" w:after="100"/>
      </w:pPr>
    </w:p>
    <w:p>
      <w:pPr>
        <w:pStyle w:val="ListParagraph"/>
        <w:numPr>
          <w:ilvl w:val="0"/>
          <w:numId w:val="2"/>
        </w:numPr>
        <w:spacing w:before="40" w:after="40"/>
      </w:pPr>
      <w:r>
        <w:rPr>
          <w:rFonts w:ascii="Arial" w:cs="Arial" w:eastAsia="Arial" w:hAnsi="Arial"/>
          <w:color w:val="111827"/>
          <w:sz w:val="22"/>
          <w:szCs w:val="22"/>
        </w:rPr>
        <w:t xml:space="preserve">PUBG Mobile APK: unchanged — 0 bytes modified</w:t>
      </w:r>
    </w:p>
    <w:p>
      <w:pPr>
        <w:pStyle w:val="ListParagraph"/>
        <w:numPr>
          <w:ilvl w:val="0"/>
          <w:numId w:val="2"/>
        </w:numPr>
        <w:spacing w:before="40" w:after="40"/>
      </w:pPr>
      <w:r>
        <w:rPr>
          <w:rFonts w:ascii="Arial" w:cs="Arial" w:eastAsia="Arial" w:hAnsi="Arial"/>
          <w:color w:val="111827"/>
          <w:sz w:val="22"/>
          <w:szCs w:val="22"/>
        </w:rPr>
        <w:t xml:space="preserve">Free Fire APK: unchanged — 0 bytes modified</w:t>
      </w:r>
    </w:p>
    <w:p>
      <w:pPr>
        <w:pStyle w:val="ListParagraph"/>
        <w:numPr>
          <w:ilvl w:val="0"/>
          <w:numId w:val="2"/>
        </w:numPr>
        <w:spacing w:before="40" w:after="40"/>
      </w:pPr>
      <w:r>
        <w:rPr>
          <w:rFonts w:ascii="Arial" w:cs="Arial" w:eastAsia="Arial" w:hAnsi="Arial"/>
          <w:color w:val="111827"/>
          <w:sz w:val="22"/>
          <w:szCs w:val="22"/>
        </w:rPr>
        <w:t xml:space="preserve">Vendor Camera HAL .so: unchanged — 0 bytes modified</w:t>
      </w:r>
    </w:p>
    <w:p>
      <w:pPr>
        <w:pStyle w:val="ListParagraph"/>
        <w:numPr>
          <w:ilvl w:val="0"/>
          <w:numId w:val="2"/>
        </w:numPr>
        <w:spacing w:before="40" w:after="40"/>
      </w:pPr>
      <w:r>
        <w:rPr>
          <w:rFonts w:ascii="Arial" w:cs="Arial" w:eastAsia="Arial" w:hAnsi="Arial"/>
          <w:color w:val="111827"/>
          <w:sz w:val="22"/>
          <w:szCs w:val="22"/>
        </w:rPr>
        <w:t xml:space="preserve">TFLite runtime library: unchanged — 0 bytes modified</w:t>
      </w:r>
    </w:p>
    <w:p>
      <w:pPr>
        <w:pStyle w:val="ListParagraph"/>
        <w:numPr>
          <w:ilvl w:val="0"/>
          <w:numId w:val="2"/>
        </w:numPr>
        <w:spacing w:before="40" w:after="40"/>
      </w:pPr>
      <w:r>
        <w:rPr>
          <w:rFonts w:ascii="Arial" w:cs="Arial" w:eastAsia="Arial" w:hAnsi="Arial"/>
          <w:color w:val="111827"/>
          <w:sz w:val="22"/>
          <w:szCs w:val="22"/>
        </w:rPr>
        <w:t xml:space="preserve">Chrome APK: unchanged — 0 bytes modified</w:t>
      </w:r>
    </w:p>
    <w:p>
      <w:pPr>
        <w:pStyle w:val="ListParagraph"/>
        <w:numPr>
          <w:ilvl w:val="0"/>
          <w:numId w:val="2"/>
        </w:numPr>
        <w:spacing w:before="40" w:after="40"/>
      </w:pPr>
      <w:r>
        <w:rPr>
          <w:rFonts w:ascii="Arial" w:cs="Arial" w:eastAsia="Arial" w:hAnsi="Arial"/>
          <w:color w:val="111827"/>
          <w:sz w:val="22"/>
          <w:szCs w:val="22"/>
        </w:rPr>
        <w:t xml:space="preserve">Any future app: unchanged by definition — system is proactive</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20"/>
              <w:left w:type="dxa" w:w="200"/>
              <w:bottom w:type="dxa" w:w="120"/>
              <w:right w:type="dxa" w:w="200"/>
            </w:tcMar>
          </w:tcPr>
          <w:p>
            <w:pPr>
              <w:spacing w:before="0" w:after="60"/>
            </w:pPr>
            <w:r>
              <w:rPr>
                <w:rFonts w:ascii="Arial" w:cs="Arial" w:eastAsia="Arial" w:hAnsi="Arial"/>
                <w:b/>
                <w:bCs/>
                <w:color w:val="0D9488"/>
                <w:sz w:val="24"/>
                <w:szCs w:val="24"/>
              </w:rPr>
              <w:t xml:space="preserve">The Vendor Advantage</w:t>
            </w:r>
          </w:p>
          <w:p>
            <w:pPr>
              <w:spacing w:before="0" w:after="0"/>
            </w:pPr>
            <w:r>
              <w:rPr>
                <w:rFonts w:ascii="Arial" w:cs="Arial" w:eastAsia="Arial" w:hAnsi="Arial"/>
                <w:color w:val="111827"/>
                <w:sz w:val="22"/>
                <w:szCs w:val="22"/>
              </w:rPr>
              <w:t xml:space="preserve">This is exactly what a silicon vendor (Qualcomm, MediaTek, Samsung) ships as a value-add feature. The optimisation lives in the BSP (Board Support Package) kernel and vendor partition — entirely under vendor control, requiring nothing from app developers. Every app that runs on this SoC benefits automatically. This is a competitive differentiation feature, not an app-level feature.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pPr>
    <w:r>
      <w:rPr>
        <w:rFonts w:ascii="Arial" w:cs="Arial" w:eastAsia="Arial" w:hAnsi="Arial"/>
        <w:color w:val="6B7280"/>
        <w:sz w:val="18"/>
        <w:szCs w:val="18"/>
      </w:rPr>
      <w:t xml:space="preserve">Qualcomm SM5100 (ARMv8.2-A)  |  Arduino UNO Q QRB2210  |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b/>
        <w:bCs/>
        <w:color w:val="1E3A5F"/>
        <w:sz w:val="18"/>
        <w:szCs w:val="18"/>
      </w:rPr>
      <w:t xml:space="preserve">eBPF-mTHP Smart Profiler</w:t>
    </w:r>
    <w:r>
      <w:rPr>
        <w:rFonts w:ascii="Arial" w:cs="Arial" w:eastAsia="Arial" w:hAnsi="Arial"/>
        <w:color w:val="6B7280"/>
        <w:sz w:val="18"/>
        <w:szCs w:val="18"/>
      </w:rPr>
      <w:t xml:space="preserve">   |   Zero-Modification Automatic Memory Optimisation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6" w:space="4"/>
      </w:pBd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563EB"/>
      <w:sz w:val="28"/>
      <w:szCs w:val="28"/>
    </w:rPr>
  </w:style>
  <w:style w:type="paragraph" w:styleId="Heading3">
    <w:name w:val="Heading 3"/>
    <w:basedOn w:val="Normal"/>
    <w:next w:val="Normal"/>
    <w:qFormat/>
    <w:pPr>
      <w:spacing w:before="160" w:after="6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2026-02-28T06:21:33.497Z</dcterms:created>
  <dcterms:modified xsi:type="dcterms:W3CDTF">2026-02-28T06:21:33.498Z</dcterms:modified>
</cp:coreProperties>
</file>

<file path=docProps/custom.xml><?xml version="1.0" encoding="utf-8"?>
<Properties xmlns="http://schemas.openxmlformats.org/officeDocument/2006/custom-properties" xmlns:vt="http://schemas.openxmlformats.org/officeDocument/2006/docPropsVTypes"/>
</file>