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tblpY="1605"/>
        <w:tblW w:w="0" w:type="auto"/>
        <w:tblLook w:val="04A0" w:firstRow="1" w:lastRow="0" w:firstColumn="1" w:lastColumn="0" w:noHBand="0" w:noVBand="1"/>
      </w:tblPr>
      <w:tblGrid>
        <w:gridCol w:w="1980"/>
        <w:gridCol w:w="5245"/>
        <w:gridCol w:w="1791"/>
      </w:tblGrid>
      <w:tr w:rsidR="00202977" w:rsidTr="00A36418">
        <w:tc>
          <w:tcPr>
            <w:tcW w:w="1980" w:type="dxa"/>
          </w:tcPr>
          <w:p w:rsidR="00202977" w:rsidRDefault="00202977" w:rsidP="00A36418">
            <w:r>
              <w:t xml:space="preserve">Assignment number </w:t>
            </w:r>
          </w:p>
        </w:tc>
        <w:tc>
          <w:tcPr>
            <w:tcW w:w="5245" w:type="dxa"/>
          </w:tcPr>
          <w:p w:rsidR="00202977" w:rsidRDefault="00202977" w:rsidP="00A36418">
            <w:r>
              <w:t>Title</w:t>
            </w:r>
          </w:p>
        </w:tc>
        <w:tc>
          <w:tcPr>
            <w:tcW w:w="1791" w:type="dxa"/>
          </w:tcPr>
          <w:p w:rsidR="00202977" w:rsidRDefault="00202977" w:rsidP="00A36418">
            <w:r>
              <w:t>Date</w:t>
            </w:r>
          </w:p>
        </w:tc>
      </w:tr>
      <w:tr w:rsidR="00202977" w:rsidTr="00A36418">
        <w:tc>
          <w:tcPr>
            <w:tcW w:w="1980" w:type="dxa"/>
          </w:tcPr>
          <w:p w:rsidR="00202977" w:rsidRDefault="00202977" w:rsidP="00A36418">
            <w:r>
              <w:t>1</w:t>
            </w:r>
          </w:p>
        </w:tc>
        <w:tc>
          <w:tcPr>
            <w:tcW w:w="5245" w:type="dxa"/>
          </w:tcPr>
          <w:p w:rsidR="00202977" w:rsidRDefault="00202977" w:rsidP="00A36418">
            <w:r>
              <w:t xml:space="preserve">Consider telephone book database of N clients. Make use of a hash table implementation to quickly lookup client‘s telephone number. </w:t>
            </w:r>
          </w:p>
        </w:tc>
        <w:tc>
          <w:tcPr>
            <w:tcW w:w="1791" w:type="dxa"/>
          </w:tcPr>
          <w:p w:rsidR="00202977" w:rsidRDefault="004267BC" w:rsidP="00A36418">
            <w:r>
              <w:t>11/2/22</w:t>
            </w:r>
          </w:p>
        </w:tc>
      </w:tr>
      <w:tr w:rsidR="00202977" w:rsidTr="00A36418">
        <w:tc>
          <w:tcPr>
            <w:tcW w:w="1980" w:type="dxa"/>
          </w:tcPr>
          <w:p w:rsidR="00202977" w:rsidRDefault="00202977" w:rsidP="00A36418">
            <w:r>
              <w:t>2</w:t>
            </w:r>
          </w:p>
        </w:tc>
        <w:tc>
          <w:tcPr>
            <w:tcW w:w="5245" w:type="dxa"/>
          </w:tcPr>
          <w:p w:rsidR="00202977" w:rsidRDefault="00A4069B" w:rsidP="00A36418">
            <w:pPr>
              <w:rPr>
                <w:rFonts w:ascii="Calibri"/>
                <w:color w:val="000000"/>
              </w:rPr>
            </w:pPr>
            <w:r>
              <w:rPr>
                <w:rFonts w:ascii="Calibri"/>
                <w:color w:val="000000"/>
                <w:spacing w:val="-2"/>
              </w:rPr>
              <w:t xml:space="preserve"> </w:t>
            </w:r>
            <w:r>
              <w:rPr>
                <w:rFonts w:ascii="Calibri"/>
                <w:color w:val="000000"/>
                <w:spacing w:val="-2"/>
              </w:rPr>
              <w:t>C</w:t>
            </w:r>
            <w:r>
              <w:rPr>
                <w:rFonts w:ascii="Calibri"/>
                <w:color w:val="000000"/>
              </w:rPr>
              <w:t>reate ADT</w:t>
            </w:r>
            <w:r>
              <w:rPr>
                <w:rFonts w:ascii="Calibri"/>
                <w:color w:val="000000"/>
                <w:spacing w:val="3"/>
              </w:rPr>
              <w:t xml:space="preserve"> </w:t>
            </w:r>
            <w:r>
              <w:rPr>
                <w:rFonts w:ascii="Calibri"/>
                <w:color w:val="000000"/>
              </w:rPr>
              <w:t>that</w:t>
            </w:r>
            <w:r>
              <w:rPr>
                <w:rFonts w:ascii="Calibri"/>
                <w:color w:val="000000"/>
                <w:spacing w:val="-1"/>
              </w:rPr>
              <w:t xml:space="preserve"> </w:t>
            </w:r>
            <w:r>
              <w:rPr>
                <w:rFonts w:ascii="Calibri"/>
                <w:color w:val="000000"/>
              </w:rPr>
              <w:t>implements</w:t>
            </w:r>
            <w:r>
              <w:rPr>
                <w:rFonts w:ascii="Calibri"/>
                <w:color w:val="000000"/>
                <w:spacing w:val="1"/>
              </w:rPr>
              <w:t xml:space="preserve"> </w:t>
            </w:r>
            <w:r>
              <w:rPr>
                <w:rFonts w:ascii="Calibri"/>
                <w:color w:val="000000"/>
              </w:rPr>
              <w:t xml:space="preserve">the </w:t>
            </w:r>
            <w:r>
              <w:rPr>
                <w:rFonts w:ascii="Calibri" w:hAnsi="Calibri" w:cs="Calibri"/>
                <w:color w:val="000000"/>
              </w:rPr>
              <w:t>“set”</w:t>
            </w:r>
            <w:r>
              <w:rPr>
                <w:rFonts w:ascii="Calibri"/>
                <w:color w:val="000000"/>
                <w:spacing w:val="-1"/>
              </w:rPr>
              <w:t xml:space="preserve"> </w:t>
            </w:r>
            <w:r>
              <w:rPr>
                <w:rFonts w:ascii="Calibri"/>
                <w:color w:val="000000"/>
              </w:rPr>
              <w:t>concept</w:t>
            </w:r>
          </w:p>
          <w:p w:rsidR="00A4069B" w:rsidRDefault="00A4069B" w:rsidP="00A36418">
            <w:r>
              <w:t xml:space="preserve">With following operations </w:t>
            </w:r>
            <w:proofErr w:type="gramStart"/>
            <w:r>
              <w:t>1.Add</w:t>
            </w:r>
            <w:proofErr w:type="gramEnd"/>
            <w:r>
              <w:t xml:space="preserve"> 2.Remove 3.Search 4.Intersection 5.Union.6.Difference7.Subset</w:t>
            </w:r>
          </w:p>
        </w:tc>
        <w:tc>
          <w:tcPr>
            <w:tcW w:w="1791" w:type="dxa"/>
          </w:tcPr>
          <w:p w:rsidR="00202977" w:rsidRDefault="004267BC" w:rsidP="00A36418">
            <w:r>
              <w:t>22/3/22</w:t>
            </w:r>
          </w:p>
        </w:tc>
      </w:tr>
      <w:tr w:rsidR="00202977" w:rsidTr="00A36418">
        <w:tc>
          <w:tcPr>
            <w:tcW w:w="1980" w:type="dxa"/>
          </w:tcPr>
          <w:p w:rsidR="00202977" w:rsidRDefault="00202977" w:rsidP="00A36418">
            <w:r>
              <w:t>3</w:t>
            </w:r>
          </w:p>
        </w:tc>
        <w:tc>
          <w:tcPr>
            <w:tcW w:w="5245" w:type="dxa"/>
          </w:tcPr>
          <w:p w:rsidR="00A4069B" w:rsidRDefault="00A4069B" w:rsidP="00A36418">
            <w:r>
              <w:t>Implement concept of B</w:t>
            </w:r>
            <w:r w:rsidR="004267BC">
              <w:t>i</w:t>
            </w:r>
            <w:r>
              <w:t>nary search tree with following operations</w:t>
            </w:r>
          </w:p>
          <w:p w:rsidR="00202977" w:rsidRDefault="00A4069B" w:rsidP="00A36418">
            <w:proofErr w:type="spellStart"/>
            <w:r>
              <w:t>i.Insert</w:t>
            </w:r>
            <w:proofErr w:type="spellEnd"/>
            <w:r>
              <w:t xml:space="preserve"> new node, ii. Find number of nodes in longest path from root, iii. Minimum data value found in the tree, iv. Change a tree so that the roles of the left and right pointers are swapped at every node, v. Search a value.</w:t>
            </w:r>
          </w:p>
        </w:tc>
        <w:tc>
          <w:tcPr>
            <w:tcW w:w="1791" w:type="dxa"/>
          </w:tcPr>
          <w:p w:rsidR="00202977" w:rsidRDefault="004267BC" w:rsidP="00A36418">
            <w:r>
              <w:t>12/4/22</w:t>
            </w:r>
          </w:p>
        </w:tc>
      </w:tr>
      <w:tr w:rsidR="00202977" w:rsidTr="00A36418">
        <w:tc>
          <w:tcPr>
            <w:tcW w:w="1980" w:type="dxa"/>
          </w:tcPr>
          <w:p w:rsidR="00202977" w:rsidRDefault="00202977" w:rsidP="00A36418">
            <w:r>
              <w:t>4</w:t>
            </w:r>
          </w:p>
        </w:tc>
        <w:tc>
          <w:tcPr>
            <w:tcW w:w="5245" w:type="dxa"/>
          </w:tcPr>
          <w:p w:rsidR="00202977" w:rsidRDefault="00A4069B" w:rsidP="00A36418">
            <w:r w:rsidRPr="00A4069B">
              <w:t>A book consists of chapters, chapters consist of sections and sections consist of subsections. Construct a tree and print the nodes</w:t>
            </w:r>
          </w:p>
        </w:tc>
        <w:tc>
          <w:tcPr>
            <w:tcW w:w="1791" w:type="dxa"/>
          </w:tcPr>
          <w:p w:rsidR="00202977" w:rsidRDefault="004267BC" w:rsidP="00A36418">
            <w:r>
              <w:t>19/4/22</w:t>
            </w:r>
          </w:p>
        </w:tc>
      </w:tr>
      <w:tr w:rsidR="00202977" w:rsidTr="00A36418">
        <w:tc>
          <w:tcPr>
            <w:tcW w:w="1980" w:type="dxa"/>
          </w:tcPr>
          <w:p w:rsidR="00202977" w:rsidRDefault="00202977" w:rsidP="00A36418">
            <w:r>
              <w:t>5</w:t>
            </w:r>
          </w:p>
        </w:tc>
        <w:tc>
          <w:tcPr>
            <w:tcW w:w="5245" w:type="dxa"/>
          </w:tcPr>
          <w:p w:rsidR="00202977" w:rsidRDefault="00A4069B" w:rsidP="00A36418">
            <w:pPr>
              <w:spacing w:line="10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Represent a given graph using adjacency list to perform </w:t>
            </w:r>
            <w:r>
              <w:rPr>
                <w:rFonts w:ascii="Times New Roman" w:hAnsi="Times New Roman"/>
                <w:sz w:val="24"/>
                <w:szCs w:val="24"/>
              </w:rPr>
              <w:t>DFS and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BFS. Use the map of the area around the college as the graph. Identify the prominent landmarks as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nodes 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</w:p>
        </w:tc>
        <w:tc>
          <w:tcPr>
            <w:tcW w:w="1791" w:type="dxa"/>
          </w:tcPr>
          <w:p w:rsidR="00202977" w:rsidRDefault="004267BC" w:rsidP="00A36418">
            <w:r>
              <w:t>21/4/22</w:t>
            </w:r>
          </w:p>
        </w:tc>
      </w:tr>
      <w:tr w:rsidR="00202977" w:rsidTr="00A36418">
        <w:tc>
          <w:tcPr>
            <w:tcW w:w="1980" w:type="dxa"/>
          </w:tcPr>
          <w:p w:rsidR="00202977" w:rsidRDefault="00202977" w:rsidP="00A36418">
            <w:r>
              <w:t>6</w:t>
            </w:r>
          </w:p>
        </w:tc>
        <w:tc>
          <w:tcPr>
            <w:tcW w:w="5245" w:type="dxa"/>
          </w:tcPr>
          <w:p w:rsidR="00A4069B" w:rsidRDefault="00A4069B" w:rsidP="00A36418">
            <w:pPr>
              <w:widowControl w:val="0"/>
              <w:overflowPunct w:val="0"/>
              <w:autoSpaceDE w:val="0"/>
              <w:autoSpaceDN w:val="0"/>
              <w:adjustRightInd w:val="0"/>
              <w:spacing w:line="227" w:lineRule="auto"/>
              <w:ind w:firstLine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Represent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business with several offices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lease phone lines to connect them up with each other; and the phone company charges different amounts of money to connect different pairs of cities.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Identify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set of lines that connects all your offices with a minimum total cost. </w:t>
            </w:r>
          </w:p>
          <w:p w:rsidR="00202977" w:rsidRDefault="00202977" w:rsidP="00A36418"/>
        </w:tc>
        <w:tc>
          <w:tcPr>
            <w:tcW w:w="1791" w:type="dxa"/>
          </w:tcPr>
          <w:p w:rsidR="00202977" w:rsidRDefault="004267BC" w:rsidP="00A36418">
            <w:r>
              <w:t>26/4/22</w:t>
            </w:r>
          </w:p>
        </w:tc>
      </w:tr>
      <w:tr w:rsidR="00202977" w:rsidTr="00A36418">
        <w:tc>
          <w:tcPr>
            <w:tcW w:w="1980" w:type="dxa"/>
          </w:tcPr>
          <w:p w:rsidR="00202977" w:rsidRDefault="00202977" w:rsidP="00A36418">
            <w:r>
              <w:t>7</w:t>
            </w:r>
          </w:p>
        </w:tc>
        <w:tc>
          <w:tcPr>
            <w:tcW w:w="5245" w:type="dxa"/>
          </w:tcPr>
          <w:p w:rsidR="00202977" w:rsidRDefault="00AF1C9E" w:rsidP="00A36418">
            <w:r>
              <w:t xml:space="preserve">Implement priority queue as ADT using single linked list for servicing patients in an hospital with priorities as </w:t>
            </w:r>
            <w:proofErr w:type="spellStart"/>
            <w:r>
              <w:t>i</w:t>
            </w:r>
            <w:proofErr w:type="spellEnd"/>
            <w:r>
              <w:t>) Serious (top priority) ii) medium illness (medium priority) iii) General (Least priority)</w:t>
            </w:r>
          </w:p>
        </w:tc>
        <w:tc>
          <w:tcPr>
            <w:tcW w:w="1791" w:type="dxa"/>
          </w:tcPr>
          <w:p w:rsidR="00202977" w:rsidRDefault="004267BC" w:rsidP="00A36418">
            <w:r>
              <w:t>4/5/22</w:t>
            </w:r>
          </w:p>
        </w:tc>
      </w:tr>
      <w:tr w:rsidR="00202977" w:rsidTr="00A36418">
        <w:tc>
          <w:tcPr>
            <w:tcW w:w="1980" w:type="dxa"/>
          </w:tcPr>
          <w:p w:rsidR="00202977" w:rsidRDefault="00202977" w:rsidP="00A36418">
            <w:r>
              <w:t>8</w:t>
            </w:r>
          </w:p>
        </w:tc>
        <w:tc>
          <w:tcPr>
            <w:tcW w:w="5245" w:type="dxa"/>
          </w:tcPr>
          <w:p w:rsidR="00AF1C9E" w:rsidRPr="00AF1C9E" w:rsidRDefault="00AF1C9E" w:rsidP="00A36418">
            <w:pPr>
              <w:widowControl w:val="0"/>
              <w:overflowPunct w:val="0"/>
              <w:autoSpaceDE w:val="0"/>
              <w:autoSpaceDN w:val="0"/>
              <w:adjustRightInd w:val="0"/>
              <w:spacing w:line="227" w:lineRule="auto"/>
              <w:ind w:left="369" w:right="40"/>
              <w:jc w:val="both"/>
            </w:pPr>
            <w:r>
              <w:t>Implement concept of sequential file organisation</w:t>
            </w:r>
            <w:r w:rsidRPr="00AF1C9E">
              <w:t xml:space="preserve"> </w:t>
            </w:r>
            <w:r>
              <w:t xml:space="preserve">containing </w:t>
            </w:r>
            <w:r w:rsidRPr="00AF1C9E">
              <w:t>student information. The file contains</w:t>
            </w:r>
            <w:r>
              <w:t xml:space="preserve"> records of students with </w:t>
            </w:r>
            <w:r w:rsidRPr="00AF1C9E">
              <w:t>roll number, name, division and address. Allow user to add, delete</w:t>
            </w:r>
            <w:r w:rsidR="008C3819">
              <w:t>,</w:t>
            </w:r>
            <w:r>
              <w:t xml:space="preserve"> display</w:t>
            </w:r>
            <w:r w:rsidRPr="00AF1C9E">
              <w:t xml:space="preserve"> information of student</w:t>
            </w:r>
            <w:r w:rsidR="008C3819">
              <w:t xml:space="preserve"> and </w:t>
            </w:r>
            <w:r>
              <w:t xml:space="preserve">search record </w:t>
            </w:r>
            <w:r w:rsidR="008C3819">
              <w:t>of student</w:t>
            </w:r>
            <w:r>
              <w:t>.</w:t>
            </w:r>
          </w:p>
          <w:p w:rsidR="00202977" w:rsidRDefault="00202977" w:rsidP="00A36418"/>
        </w:tc>
        <w:tc>
          <w:tcPr>
            <w:tcW w:w="1791" w:type="dxa"/>
          </w:tcPr>
          <w:p w:rsidR="00202977" w:rsidRDefault="004267BC" w:rsidP="00A36418">
            <w:r>
              <w:t>12/5/22</w:t>
            </w:r>
          </w:p>
        </w:tc>
      </w:tr>
    </w:tbl>
    <w:p w:rsidR="00A36418" w:rsidRDefault="00A36418"/>
    <w:p w:rsidR="00A36418" w:rsidRDefault="00A36418" w:rsidP="00A36418"/>
    <w:p w:rsidR="00D02E82" w:rsidRPr="00A36418" w:rsidRDefault="00A36418" w:rsidP="00A36418">
      <w:pPr>
        <w:rPr>
          <w:b/>
          <w:sz w:val="32"/>
          <w:szCs w:val="32"/>
        </w:rPr>
      </w:pPr>
      <w:bookmarkStart w:id="0" w:name="_GoBack"/>
      <w:r w:rsidRPr="00A36418">
        <w:rPr>
          <w:b/>
          <w:sz w:val="32"/>
          <w:szCs w:val="32"/>
        </w:rPr>
        <w:t>Index for DSAL Practical</w:t>
      </w:r>
      <w:bookmarkEnd w:id="0"/>
    </w:p>
    <w:sectPr w:rsidR="00D02E82" w:rsidRPr="00A36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77"/>
    <w:rsid w:val="00202977"/>
    <w:rsid w:val="004267BC"/>
    <w:rsid w:val="008C3819"/>
    <w:rsid w:val="00A36418"/>
    <w:rsid w:val="00A4069B"/>
    <w:rsid w:val="00AF1C9E"/>
    <w:rsid w:val="00D0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738C"/>
  <w15:chartTrackingRefBased/>
  <w15:docId w15:val="{5BDA7BFF-9275-40B7-82E4-A253142E6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2022-05-11T09:51:00Z</dcterms:created>
  <dcterms:modified xsi:type="dcterms:W3CDTF">2022-05-11T10:13:00Z</dcterms:modified>
</cp:coreProperties>
</file>