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6AA8" w:rsidRDefault="008C0C25" w14:paraId="039B6731" w14:textId="77777777">
      <w:pPr>
        <w:jc w:val="center"/>
      </w:pPr>
      <w:r>
        <w:rPr>
          <w:b/>
          <w:sz w:val="40"/>
        </w:rPr>
        <w:t>Case Study: GenAI Knowledge Assistant using Python Flask + Chroma VectorDB</w:t>
      </w:r>
    </w:p>
    <w:p w:rsidR="4E2813A1" w:rsidP="17C7BA96" w:rsidRDefault="4E2813A1" w14:paraId="47A4D3F8" w14:textId="4312CDA4">
      <w:pPr>
        <w:jc w:val="center"/>
      </w:pPr>
      <w:r w:rsidRPr="17C7BA96" w:rsidR="4E2813A1">
        <w:rPr>
          <w:i w:val="1"/>
          <w:iCs w:val="1"/>
          <w:sz w:val="22"/>
          <w:szCs w:val="22"/>
        </w:rPr>
        <w:t>Hands-on assignment covering GenAI, LLM A</w:t>
      </w:r>
      <w:r w:rsidRPr="17C7BA96" w:rsidR="4E2813A1">
        <w:rPr>
          <w:i w:val="1"/>
          <w:iCs w:val="1"/>
          <w:sz w:val="22"/>
          <w:szCs w:val="22"/>
        </w:rPr>
        <w:t>PI inte</w:t>
      </w:r>
      <w:r w:rsidRPr="17C7BA96" w:rsidR="4E2813A1">
        <w:rPr>
          <w:i w:val="1"/>
          <w:iCs w:val="1"/>
          <w:sz w:val="22"/>
          <w:szCs w:val="22"/>
        </w:rPr>
        <w:t xml:space="preserve">gration, embeddings, semantic search, </w:t>
      </w:r>
      <w:r w:rsidRPr="17C7BA96" w:rsidR="4E2813A1">
        <w:rPr>
          <w:i w:val="1"/>
          <w:iCs w:val="1"/>
          <w:sz w:val="22"/>
          <w:szCs w:val="22"/>
        </w:rPr>
        <w:t>ChromaDB</w:t>
      </w:r>
      <w:r w:rsidRPr="17C7BA96" w:rsidR="4E2813A1">
        <w:rPr>
          <w:i w:val="1"/>
          <w:iCs w:val="1"/>
          <w:sz w:val="22"/>
          <w:szCs w:val="22"/>
        </w:rPr>
        <w:t xml:space="preserve"> and RAG-readiness</w:t>
      </w:r>
    </w:p>
    <w:p w:rsidR="00506AA8" w:rsidRDefault="00506AA8" w14:paraId="672A6659" w14:textId="77777777"/>
    <w:p w:rsidR="00506AA8" w:rsidRDefault="008C0C25" w14:paraId="6755802F" w14:textId="77777777">
      <w:pPr>
        <w:pStyle w:val="Heading1"/>
      </w:pPr>
      <w:r>
        <w:t>1. Case Study Overview</w:t>
      </w:r>
    </w:p>
    <w:p w:rsidR="00506AA8" w:rsidRDefault="008C0C25" w14:paraId="00913CE2" w14:noSpellErr="1" w14:textId="2403DFEB">
      <w:r w:rsidR="008C0C25">
        <w:rPr/>
        <w:t xml:space="preserve">Build a Flask-based GenAI Knowledge Assistant that accepts a user question, retrieves semantically relevant context from Chroma VectorDB, and calls an LLM API to generate a beginner-friendly answer. </w:t>
      </w:r>
    </w:p>
    <w:p w:rsidR="00506AA8" w:rsidRDefault="008C0C25" w14:paraId="4A935FE1" w14:textId="77777777">
      <w:pPr>
        <w:pStyle w:val="ListBullet"/>
      </w:pPr>
      <w:r>
        <w:t>Frontend: Simple Flask HTML form for asking questions.</w:t>
      </w:r>
    </w:p>
    <w:p w:rsidR="00506AA8" w:rsidRDefault="008C0C25" w14:paraId="48C9ECDB" w14:textId="77777777">
      <w:pPr>
        <w:pStyle w:val="ListBullet"/>
      </w:pPr>
      <w:r>
        <w:t>Backend: Flask routes for query handling, retrieval and LLM response generation.</w:t>
      </w:r>
    </w:p>
    <w:p w:rsidR="00506AA8" w:rsidRDefault="008C0C25" w14:paraId="6913DD53" w14:textId="77777777">
      <w:pPr>
        <w:pStyle w:val="ListBullet"/>
      </w:pPr>
      <w:r>
        <w:t>Embedding Model: SentenceTransformer model to convert text into vector embeddings.</w:t>
      </w:r>
    </w:p>
    <w:p w:rsidR="00506AA8" w:rsidRDefault="008C0C25" w14:paraId="5F11315E" w14:textId="77777777">
      <w:pPr>
        <w:pStyle w:val="ListBullet"/>
      </w:pPr>
      <w:r>
        <w:t>Vector Database: ChromaDB to store and retrieve semantically similar knowledge chunks.</w:t>
      </w:r>
    </w:p>
    <w:p w:rsidR="00506AA8" w:rsidRDefault="008C0C25" w14:paraId="1ACAC2C1" w14:textId="2FC66D79">
      <w:pPr>
        <w:pStyle w:val="ListBullet"/>
        <w:rPr/>
      </w:pPr>
      <w:r w:rsidR="008C0C25">
        <w:rPr/>
        <w:t xml:space="preserve">LLM Integration: REST API call using endpoint, </w:t>
      </w:r>
      <w:r w:rsidR="68D83E22">
        <w:rPr/>
        <w:t xml:space="preserve">claude </w:t>
      </w:r>
      <w:r w:rsidR="008C0C25">
        <w:rPr/>
        <w:t xml:space="preserve">model name and API key loaded </w:t>
      </w:r>
      <w:r w:rsidR="008C0C25">
        <w:rPr/>
        <w:t>from .env</w:t>
      </w:r>
      <w:r w:rsidR="008C0C25">
        <w:rPr/>
        <w:t>.</w:t>
      </w:r>
    </w:p>
    <w:p w:rsidR="00506AA8" w:rsidRDefault="008C0C25" w14:paraId="68C6DA58" w14:textId="77777777">
      <w:pPr>
        <w:pStyle w:val="ListBullet"/>
      </w:pPr>
      <w:r>
        <w:t>RAG Flow: Retrieve relevant context first, then use that context to generate the final answer.</w:t>
      </w:r>
    </w:p>
    <w:p w:rsidR="00506AA8" w:rsidRDefault="008C0C25" w14:paraId="12FD2399" w14:textId="00114250">
      <w:pPr>
        <w:pStyle w:val="Heading1"/>
      </w:pPr>
      <w:r w:rsidR="4E2813A1">
        <w:rPr/>
        <w:t>2. Learning Objectives</w:t>
      </w:r>
      <w:r w:rsidR="5C4BA83D">
        <w:rPr/>
        <w:t xml:space="preserve">       </w:t>
      </w:r>
    </w:p>
    <w:p w:rsidR="00506AA8" w:rsidRDefault="008C0C25" w14:paraId="41B5E19B" w14:textId="77777777">
      <w:pPr>
        <w:pStyle w:val="ListBullet"/>
      </w:pPr>
      <w:r>
        <w:t>Understand how Chroma VectorDB stores embeddings with documents and metadata.</w:t>
      </w:r>
    </w:p>
    <w:p w:rsidR="00506AA8" w:rsidRDefault="008C0C25" w14:paraId="5C916833" w14:textId="77777777">
      <w:pPr>
        <w:pStyle w:val="ListBullet"/>
      </w:pPr>
      <w:r>
        <w:t>Implement a simple Retrieval-Augmented Generation flow using Flask.</w:t>
      </w:r>
    </w:p>
    <w:p w:rsidR="00506AA8" w:rsidRDefault="008C0C25" w14:paraId="172DF35D" w14:textId="77777777">
      <w:pPr>
        <w:pStyle w:val="ListBullet"/>
      </w:pPr>
      <w:r>
        <w:t>Generate embeddings using Sentence Transformers.</w:t>
      </w:r>
    </w:p>
    <w:p w:rsidR="00506AA8" w:rsidRDefault="008C0C25" w14:paraId="513F0348" w14:textId="77777777">
      <w:pPr>
        <w:pStyle w:val="ListBullet"/>
      </w:pPr>
      <w:r>
        <w:t>Retrieve relevant documents from ChromaDB based on semantic similarity.</w:t>
      </w:r>
    </w:p>
    <w:p w:rsidR="00506AA8" w:rsidRDefault="008C0C25" w14:paraId="39AA6DBB" w14:textId="77777777">
      <w:pPr>
        <w:pStyle w:val="ListBullet"/>
      </w:pPr>
      <w:r>
        <w:t>Send retrieved context and user prompt to an LLM using a REST API.</w:t>
      </w:r>
    </w:p>
    <w:p w:rsidR="00506AA8" w:rsidRDefault="008C0C25" w14:paraId="5ACBB2E8" w14:textId="77777777">
      <w:pPr>
        <w:pStyle w:val="ListBullet"/>
      </w:pPr>
      <w:r>
        <w:t>Handle common API errors such as 401, 404 and 405.</w:t>
      </w:r>
    </w:p>
    <w:p w:rsidR="00506AA8" w:rsidRDefault="008C0C25" w14:paraId="2659E859" w14:textId="77777777">
      <w:pPr>
        <w:pStyle w:val="ListBullet"/>
      </w:pPr>
      <w:r>
        <w:t>Apply prompt engineering with persona, context, task and constraints.</w:t>
      </w:r>
    </w:p>
    <w:p w:rsidR="00506AA8" w:rsidRDefault="008C0C25" w14:paraId="1C7E82BD" w14:textId="77777777">
      <w:pPr>
        <w:pStyle w:val="Heading1"/>
      </w:pPr>
      <w:r>
        <w:t>3. Business Scenario</w:t>
      </w:r>
    </w:p>
    <w:p w:rsidR="00506AA8" w:rsidRDefault="008C0C25" w14:paraId="4AAC84EA" w14:textId="593CBB00">
      <w:r w:rsidR="4E2813A1">
        <w:rPr/>
        <w:t xml:space="preserve">An </w:t>
      </w:r>
      <w:r w:rsidR="4E2813A1">
        <w:rPr/>
        <w:t>organisation</w:t>
      </w:r>
      <w:r w:rsidR="4E2813A1">
        <w:rPr/>
        <w:t xml:space="preserve"> wants to support associates attending GenAI foundation training. Participants should be able to ask questions about GenAI, LLMs, embeddings, prompt engineering, transformers, </w:t>
      </w:r>
      <w:r w:rsidR="4E2813A1">
        <w:rPr/>
        <w:t>RAG</w:t>
      </w:r>
      <w:r w:rsidR="4E2813A1">
        <w:rPr/>
        <w:t xml:space="preserve"> and vector databases. The assistant should </w:t>
      </w:r>
      <w:r w:rsidR="4E2813A1">
        <w:rPr/>
        <w:t>identify</w:t>
      </w:r>
      <w:r w:rsidR="4E2813A1">
        <w:rPr/>
        <w:t xml:space="preserve"> relevant training </w:t>
      </w:r>
      <w:r w:rsidR="50D99B06">
        <w:rPr/>
        <w:t>context</w:t>
      </w:r>
      <w:r w:rsidR="4E2813A1">
        <w:rPr/>
        <w:t xml:space="preserve"> from </w:t>
      </w:r>
      <w:r w:rsidR="4E2813A1">
        <w:rPr/>
        <w:t>ChromaDB</w:t>
      </w:r>
      <w:r w:rsidR="4E2813A1">
        <w:rPr/>
        <w:t xml:space="preserve"> and then </w:t>
      </w:r>
      <w:r w:rsidR="4E2813A1">
        <w:rPr/>
        <w:t>provide</w:t>
      </w:r>
      <w:r w:rsidR="4E2813A1">
        <w:rPr/>
        <w:t xml:space="preserve"> a clear answer using the LLM.</w:t>
      </w:r>
    </w:p>
    <w:p w:rsidR="00506AA8" w:rsidRDefault="008C0C25" w14:paraId="7A130058" w14:textId="77777777">
      <w:pPr>
        <w:pStyle w:val="Heading1"/>
      </w:pPr>
      <w:r>
        <w:t>4. Functional Requirements</w:t>
      </w:r>
    </w:p>
    <w:p w:rsidR="00506AA8" w:rsidRDefault="008C0C25" w14:paraId="55A902CA" w14:textId="77777777">
      <w:pPr>
        <w:pStyle w:val="ListBullet"/>
      </w:pPr>
      <w:r>
        <w:t>User can enter a question from the browser.</w:t>
      </w:r>
    </w:p>
    <w:p w:rsidR="00506AA8" w:rsidRDefault="008C0C25" w14:paraId="19C2FC45" w14:textId="77777777">
      <w:pPr>
        <w:pStyle w:val="ListBullet"/>
      </w:pPr>
      <w:r>
        <w:t>Application converts the question into an embedding.</w:t>
      </w:r>
    </w:p>
    <w:p w:rsidR="00506AA8" w:rsidRDefault="008C0C25" w14:paraId="4D60C30C" w14:textId="77777777">
      <w:pPr>
        <w:pStyle w:val="ListBullet"/>
      </w:pPr>
      <w:r>
        <w:t>Application searches ChromaDB for the most relevant knowledge chunks.</w:t>
      </w:r>
    </w:p>
    <w:p w:rsidR="00506AA8" w:rsidRDefault="008C0C25" w14:paraId="40A70E62" w14:textId="77777777">
      <w:pPr>
        <w:pStyle w:val="ListBullet"/>
      </w:pPr>
      <w:r>
        <w:t>Application passes retrieved context and question to the LLM.</w:t>
      </w:r>
    </w:p>
    <w:p w:rsidR="00506AA8" w:rsidRDefault="008C0C25" w14:paraId="6B2247F8" w14:textId="77777777">
      <w:pPr>
        <w:pStyle w:val="ListBullet"/>
      </w:pPr>
      <w:r>
        <w:t>Application displays the user question, retrieved context, similarity/distance information and assistant response.</w:t>
      </w:r>
    </w:p>
    <w:p w:rsidR="00506AA8" w:rsidRDefault="008C0C25" w14:paraId="6392791F" w14:textId="77777777">
      <w:pPr>
        <w:pStyle w:val="ListBullet"/>
      </w:pPr>
      <w:r>
        <w:t>Application stores API key, endpoint and model name in .env file.</w:t>
      </w:r>
    </w:p>
    <w:p w:rsidR="00506AA8" w:rsidRDefault="008C0C25" w14:paraId="0C30089F" w14:textId="77777777">
      <w:pPr>
        <w:pStyle w:val="ListBullet"/>
      </w:pPr>
      <w:r>
        <w:t>Application should not hard-code secrets inside Python code.</w:t>
      </w:r>
    </w:p>
    <w:p w:rsidR="00506AA8" w:rsidRDefault="008C0C25" w14:paraId="7D5345A6" w14:textId="77777777">
      <w:pPr>
        <w:pStyle w:val="Heading1"/>
      </w:pPr>
      <w:r>
        <w:t>5. High-Level Architecture</w:t>
      </w:r>
    </w:p>
    <w:p w:rsidR="00506AA8" w:rsidRDefault="008C0C25" w14:paraId="03C7725D" w14:textId="77777777">
      <w:pPr>
        <w:shd w:val="clear" w:color="auto" w:fill="F2F2F2"/>
        <w:spacing w:before="80" w:after="120"/>
      </w:pPr>
      <w:r>
        <w:rPr>
          <w:rFonts w:ascii="Courier New" w:hAnsi="Courier New"/>
          <w:sz w:val="17"/>
        </w:rPr>
        <w:t>User Browser</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v</w:t>
      </w:r>
      <w:r>
        <w:rPr>
          <w:rFonts w:ascii="Courier New" w:hAnsi="Courier New"/>
          <w:sz w:val="17"/>
        </w:rPr>
        <w:br/>
      </w:r>
      <w:r>
        <w:rPr>
          <w:rFonts w:ascii="Courier New" w:hAnsi="Courier New"/>
          <w:sz w:val="17"/>
        </w:rPr>
        <w:t>Flask Web App</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 Convert user query into embedding using SentenceTransformer</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 Search Chroma VectorDB for top relevant knowledge chunks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 Prepare prompt with persona + retrieved context + user question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 Call LLM API using REST endpoint</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v</w:t>
      </w:r>
      <w:r>
        <w:rPr>
          <w:rFonts w:ascii="Courier New" w:hAnsi="Courier New"/>
          <w:sz w:val="17"/>
        </w:rPr>
        <w:br/>
      </w:r>
      <w:r>
        <w:rPr>
          <w:rFonts w:ascii="Courier New" w:hAnsi="Courier New"/>
          <w:sz w:val="17"/>
        </w:rPr>
        <w:t>Display Answer + Retrieved Context + Similarity Details</w:t>
      </w:r>
    </w:p>
    <w:p w:rsidR="00506AA8" w:rsidRDefault="008C0C25" w14:paraId="75267987" w14:textId="77777777">
      <w:pPr>
        <w:pStyle w:val="Heading1"/>
      </w:pPr>
      <w:r>
        <w:t>6. Suggested Project Structure</w:t>
      </w:r>
    </w:p>
    <w:p w:rsidR="00506AA8" w:rsidRDefault="008C0C25" w14:paraId="4050F028" w14:textId="77777777">
      <w:pPr>
        <w:shd w:val="clear" w:color="auto" w:fill="F2F2F2"/>
        <w:spacing w:before="80" w:after="120"/>
      </w:pPr>
      <w:r>
        <w:rPr>
          <w:rFonts w:ascii="Courier New" w:hAnsi="Courier New"/>
          <w:sz w:val="17"/>
        </w:rPr>
        <w:t>genai-flask-chroma-assistant/</w:t>
      </w:r>
      <w:r>
        <w:rPr>
          <w:rFonts w:ascii="Courier New" w:hAnsi="Courier New"/>
          <w:sz w:val="17"/>
        </w:rPr>
        <w:br/>
      </w:r>
      <w:r>
        <w:rPr>
          <w:rFonts w:ascii="Courier New" w:hAnsi="Courier New"/>
          <w:sz w:val="17"/>
        </w:rPr>
        <w:t>|</w:t>
      </w:r>
      <w:r>
        <w:rPr>
          <w:rFonts w:ascii="Courier New" w:hAnsi="Courier New"/>
          <w:sz w:val="17"/>
        </w:rPr>
        <w:br/>
      </w:r>
      <w:r>
        <w:rPr>
          <w:rFonts w:ascii="Courier New" w:hAnsi="Courier New"/>
          <w:sz w:val="17"/>
        </w:rPr>
        <w:t>|-- app.py</w:t>
      </w:r>
      <w:r>
        <w:rPr>
          <w:rFonts w:ascii="Courier New" w:hAnsi="Courier New"/>
          <w:sz w:val="17"/>
        </w:rPr>
        <w:br/>
      </w:r>
      <w:r>
        <w:rPr>
          <w:rFonts w:ascii="Courier New" w:hAnsi="Courier New"/>
          <w:sz w:val="17"/>
        </w:rPr>
        <w:t>|-- requirements.txt</w:t>
      </w:r>
      <w:r>
        <w:rPr>
          <w:rFonts w:ascii="Courier New" w:hAnsi="Courier New"/>
          <w:sz w:val="17"/>
        </w:rPr>
        <w:br/>
      </w:r>
      <w:r>
        <w:rPr>
          <w:rFonts w:ascii="Courier New" w:hAnsi="Courier New"/>
          <w:sz w:val="17"/>
        </w:rPr>
        <w:t>|-- .env</w:t>
      </w:r>
      <w:r>
        <w:rPr>
          <w:rFonts w:ascii="Courier New" w:hAnsi="Courier New"/>
          <w:sz w:val="17"/>
        </w:rPr>
        <w:br/>
      </w:r>
      <w:r>
        <w:rPr>
          <w:rFonts w:ascii="Courier New" w:hAnsi="Courier New"/>
          <w:sz w:val="17"/>
        </w:rPr>
        <w:t>|-- README.md</w:t>
      </w:r>
      <w:r>
        <w:rPr>
          <w:rFonts w:ascii="Courier New" w:hAnsi="Courier New"/>
          <w:sz w:val="17"/>
        </w:rPr>
        <w:br/>
      </w:r>
      <w:r>
        <w:rPr>
          <w:rFonts w:ascii="Courier New" w:hAnsi="Courier New"/>
          <w:sz w:val="17"/>
        </w:rPr>
        <w:t>|</w:t>
      </w:r>
      <w:r>
        <w:rPr>
          <w:rFonts w:ascii="Courier New" w:hAnsi="Courier New"/>
          <w:sz w:val="17"/>
        </w:rPr>
        <w:br/>
      </w:r>
      <w:r>
        <w:rPr>
          <w:rFonts w:ascii="Courier New" w:hAnsi="Courier New"/>
          <w:sz w:val="17"/>
        </w:rPr>
        <w:t>|-- templates/</w:t>
      </w:r>
      <w:r>
        <w:rPr>
          <w:rFonts w:ascii="Courier New" w:hAnsi="Courier New"/>
          <w:sz w:val="17"/>
        </w:rPr>
        <w:br/>
      </w:r>
      <w:r>
        <w:rPr>
          <w:rFonts w:ascii="Courier New" w:hAnsi="Courier New"/>
          <w:sz w:val="17"/>
        </w:rPr>
        <w:t>|   |-- index.html</w:t>
      </w:r>
      <w:r>
        <w:rPr>
          <w:rFonts w:ascii="Courier New" w:hAnsi="Courier New"/>
          <w:sz w:val="17"/>
        </w:rPr>
        <w:br/>
      </w:r>
      <w:r>
        <w:rPr>
          <w:rFonts w:ascii="Courier New" w:hAnsi="Courier New"/>
          <w:sz w:val="17"/>
        </w:rPr>
        <w:t>|</w:t>
      </w:r>
      <w:r>
        <w:rPr>
          <w:rFonts w:ascii="Courier New" w:hAnsi="Courier New"/>
          <w:sz w:val="17"/>
        </w:rPr>
        <w:br/>
      </w:r>
      <w:r>
        <w:rPr>
          <w:rFonts w:ascii="Courier New" w:hAnsi="Courier New"/>
          <w:sz w:val="17"/>
        </w:rPr>
        <w:t>|-- static/</w:t>
      </w:r>
      <w:r>
        <w:rPr>
          <w:rFonts w:ascii="Courier New" w:hAnsi="Courier New"/>
          <w:sz w:val="17"/>
        </w:rPr>
        <w:br/>
      </w:r>
      <w:r>
        <w:rPr>
          <w:rFonts w:ascii="Courier New" w:hAnsi="Courier New"/>
          <w:sz w:val="17"/>
        </w:rPr>
        <w:t>|   |-- style.css</w:t>
      </w:r>
      <w:r>
        <w:rPr>
          <w:rFonts w:ascii="Courier New" w:hAnsi="Courier New"/>
          <w:sz w:val="17"/>
        </w:rPr>
        <w:br/>
      </w:r>
      <w:r>
        <w:rPr>
          <w:rFonts w:ascii="Courier New" w:hAnsi="Courier New"/>
          <w:sz w:val="17"/>
        </w:rPr>
        <w:t>|</w:t>
      </w:r>
      <w:r>
        <w:rPr>
          <w:rFonts w:ascii="Courier New" w:hAnsi="Courier New"/>
          <w:sz w:val="17"/>
        </w:rPr>
        <w:br/>
      </w:r>
      <w:r>
        <w:rPr>
          <w:rFonts w:ascii="Courier New" w:hAnsi="Courier New"/>
          <w:sz w:val="17"/>
        </w:rPr>
        <w:t>|-- chroma_db/              # Auto-created persistent Chroma database</w:t>
      </w:r>
      <w:r>
        <w:rPr>
          <w:rFonts w:ascii="Courier New" w:hAnsi="Courier New"/>
          <w:sz w:val="17"/>
        </w:rPr>
        <w:br/>
      </w:r>
    </w:p>
    <w:p w:rsidR="00506AA8" w:rsidRDefault="008C0C25" w14:paraId="54B2BA9B" w14:textId="77777777">
      <w:pPr>
        <w:pStyle w:val="Heading1"/>
      </w:pPr>
      <w:r>
        <w:t>7. requirements.txt</w:t>
      </w:r>
    </w:p>
    <w:p w:rsidR="00506AA8" w:rsidRDefault="008C0C25" w14:paraId="60BCBB69" w14:textId="77777777">
      <w:pPr>
        <w:shd w:val="clear" w:color="auto" w:fill="F2F2F2"/>
        <w:spacing w:before="80" w:after="120"/>
      </w:pPr>
      <w:r>
        <w:rPr>
          <w:rFonts w:ascii="Courier New" w:hAnsi="Courier New"/>
          <w:sz w:val="17"/>
        </w:rPr>
        <w:t>flask</w:t>
      </w:r>
      <w:r>
        <w:rPr>
          <w:rFonts w:ascii="Courier New" w:hAnsi="Courier New"/>
          <w:sz w:val="17"/>
        </w:rPr>
        <w:br/>
      </w:r>
      <w:r>
        <w:rPr>
          <w:rFonts w:ascii="Courier New" w:hAnsi="Courier New"/>
          <w:sz w:val="17"/>
        </w:rPr>
        <w:t>python-dotenv</w:t>
      </w:r>
      <w:r>
        <w:rPr>
          <w:rFonts w:ascii="Courier New" w:hAnsi="Courier New"/>
          <w:sz w:val="17"/>
        </w:rPr>
        <w:br/>
      </w:r>
      <w:r>
        <w:rPr>
          <w:rFonts w:ascii="Courier New" w:hAnsi="Courier New"/>
          <w:sz w:val="17"/>
        </w:rPr>
        <w:t>requests</w:t>
      </w:r>
      <w:r>
        <w:rPr>
          <w:rFonts w:ascii="Courier New" w:hAnsi="Courier New"/>
          <w:sz w:val="17"/>
        </w:rPr>
        <w:br/>
      </w:r>
      <w:r>
        <w:rPr>
          <w:rFonts w:ascii="Courier New" w:hAnsi="Courier New"/>
          <w:sz w:val="17"/>
        </w:rPr>
        <w:t>sentence-transformers</w:t>
      </w:r>
      <w:r>
        <w:rPr>
          <w:rFonts w:ascii="Courier New" w:hAnsi="Courier New"/>
          <w:sz w:val="17"/>
        </w:rPr>
        <w:br/>
      </w:r>
      <w:r>
        <w:rPr>
          <w:rFonts w:ascii="Courier New" w:hAnsi="Courier New"/>
          <w:sz w:val="17"/>
        </w:rPr>
        <w:t>chromadb</w:t>
      </w:r>
      <w:r>
        <w:rPr>
          <w:rFonts w:ascii="Courier New" w:hAnsi="Courier New"/>
          <w:sz w:val="17"/>
        </w:rPr>
        <w:br/>
      </w:r>
      <w:r>
        <w:rPr>
          <w:rFonts w:ascii="Courier New" w:hAnsi="Courier New"/>
          <w:sz w:val="17"/>
        </w:rPr>
        <w:t>numpy</w:t>
      </w:r>
      <w:r>
        <w:rPr>
          <w:rFonts w:ascii="Courier New" w:hAnsi="Courier New"/>
          <w:sz w:val="17"/>
        </w:rPr>
        <w:br/>
      </w:r>
    </w:p>
    <w:p w:rsidR="00506AA8" w:rsidRDefault="008C0C25" w14:paraId="0EB01D9F" w14:textId="77777777">
      <w:pPr>
        <w:pStyle w:val="Heading1"/>
      </w:pPr>
      <w:r>
        <w:t>8. .env</w:t>
      </w:r>
    </w:p>
    <w:p w:rsidR="00506AA8" w:rsidRDefault="008C0C25" w14:paraId="4170B848" w14:textId="77777777">
      <w:pPr>
        <w:shd w:val="clear" w:color="auto" w:fill="F2F2F2"/>
        <w:spacing w:before="80" w:after="120"/>
      </w:pPr>
      <w:r>
        <w:rPr>
          <w:rFonts w:ascii="Courier New" w:hAnsi="Courier New"/>
          <w:sz w:val="17"/>
        </w:rPr>
        <w:t>ANTHROPIC_API_KEY=your_api_key_here</w:t>
      </w:r>
      <w:r>
        <w:rPr>
          <w:rFonts w:ascii="Courier New" w:hAnsi="Courier New"/>
          <w:sz w:val="17"/>
        </w:rPr>
        <w:br/>
      </w:r>
      <w:r>
        <w:rPr>
          <w:rFonts w:ascii="Courier New" w:hAnsi="Courier New"/>
          <w:sz w:val="17"/>
        </w:rPr>
        <w:t>LLM_ENDPOINT=your_llm_endpoint_here</w:t>
      </w:r>
      <w:r>
        <w:rPr>
          <w:rFonts w:ascii="Courier New" w:hAnsi="Courier New"/>
          <w:sz w:val="17"/>
        </w:rPr>
        <w:br/>
      </w:r>
      <w:r>
        <w:rPr>
          <w:rFonts w:ascii="Courier New" w:hAnsi="Courier New"/>
          <w:sz w:val="17"/>
        </w:rPr>
        <w:t>LLM_MODEL=your_model_name_here</w:t>
      </w:r>
      <w:r>
        <w:rPr>
          <w:rFonts w:ascii="Courier New" w:hAnsi="Courier New"/>
          <w:sz w:val="17"/>
        </w:rPr>
        <w:br/>
      </w:r>
    </w:p>
    <w:p w:rsidR="00506AA8" w:rsidP="61DB1C08" w:rsidRDefault="008C0C25" w14:paraId="71E86961" w14:textId="261A8F82">
      <w:pPr/>
      <w:r w:rsidR="008C0C25">
        <w:rPr/>
        <w:t xml:space="preserve">Note: Use the endpoint and model name </w:t>
      </w:r>
      <w:r w:rsidR="008C0C25">
        <w:rPr/>
        <w:t>allocated</w:t>
      </w:r>
      <w:r w:rsidR="008C0C25">
        <w:rPr/>
        <w:t xml:space="preserve"> in the lab environment. Do not share real API keys in Teams </w:t>
      </w:r>
      <w:r w:rsidR="008C0C25">
        <w:rPr/>
        <w:t>chat</w:t>
      </w:r>
      <w:r w:rsidR="008C0C25">
        <w:rPr/>
        <w:t xml:space="preserve"> or commit them to source control.</w:t>
      </w:r>
    </w:p>
    <w:p w:rsidR="00506AA8" w:rsidRDefault="008C0C25" w14:paraId="28FB7111" w14:textId="5AB6FCE6">
      <w:pPr>
        <w:pStyle w:val="Heading1"/>
      </w:pPr>
      <w:r w:rsidR="008C0C25">
        <w:rPr/>
        <w:t xml:space="preserve"> Execution Steps</w:t>
      </w:r>
    </w:p>
    <w:p w:rsidR="00506AA8" w:rsidRDefault="008C0C25" w14:paraId="3DB1C66A" w14:textId="77777777">
      <w:pPr>
        <w:shd w:val="clear" w:color="auto" w:fill="F2F2F2"/>
        <w:spacing w:before="80" w:after="120"/>
      </w:pPr>
      <w:r>
        <w:rPr>
          <w:rFonts w:ascii="Courier New" w:hAnsi="Courier New"/>
          <w:sz w:val="17"/>
        </w:rPr>
        <w:t># 1. Create project folder</w:t>
      </w:r>
      <w:r>
        <w:rPr>
          <w:rFonts w:ascii="Courier New" w:hAnsi="Courier New"/>
          <w:sz w:val="17"/>
        </w:rPr>
        <w:br/>
      </w:r>
      <w:r>
        <w:rPr>
          <w:rFonts w:ascii="Courier New" w:hAnsi="Courier New"/>
          <w:sz w:val="17"/>
        </w:rPr>
        <w:t>mkdir genai-flask-chroma-assistant</w:t>
      </w:r>
      <w:r>
        <w:rPr>
          <w:rFonts w:ascii="Courier New" w:hAnsi="Courier New"/>
          <w:sz w:val="17"/>
        </w:rPr>
        <w:br/>
      </w:r>
      <w:r>
        <w:rPr>
          <w:rFonts w:ascii="Courier New" w:hAnsi="Courier New"/>
          <w:sz w:val="17"/>
        </w:rPr>
        <w:t>cd genai-flask-chroma-assistant</w:t>
      </w:r>
      <w:r>
        <w:rPr>
          <w:rFonts w:ascii="Courier New" w:hAnsi="Courier New"/>
          <w:sz w:val="17"/>
        </w:rPr>
        <w:br/>
      </w:r>
      <w:r>
        <w:rPr>
          <w:rFonts w:ascii="Courier New" w:hAnsi="Courier New"/>
          <w:sz w:val="17"/>
        </w:rPr>
        <w:br/>
      </w:r>
      <w:r>
        <w:rPr>
          <w:rFonts w:ascii="Courier New" w:hAnsi="Courier New"/>
          <w:sz w:val="17"/>
        </w:rPr>
        <w:t># 2. Create virtual environment</w:t>
      </w:r>
      <w:r>
        <w:rPr>
          <w:rFonts w:ascii="Courier New" w:hAnsi="Courier New"/>
          <w:sz w:val="17"/>
        </w:rPr>
        <w:br/>
      </w:r>
      <w:r>
        <w:rPr>
          <w:rFonts w:ascii="Courier New" w:hAnsi="Courier New"/>
          <w:sz w:val="17"/>
        </w:rPr>
        <w:t>python -m venv venv</w:t>
      </w:r>
      <w:r>
        <w:rPr>
          <w:rFonts w:ascii="Courier New" w:hAnsi="Courier New"/>
          <w:sz w:val="17"/>
        </w:rPr>
        <w:br/>
      </w:r>
      <w:r>
        <w:rPr>
          <w:rFonts w:ascii="Courier New" w:hAnsi="Courier New"/>
          <w:sz w:val="17"/>
        </w:rPr>
        <w:br/>
      </w:r>
      <w:r>
        <w:rPr>
          <w:rFonts w:ascii="Courier New" w:hAnsi="Courier New"/>
          <w:sz w:val="17"/>
        </w:rPr>
        <w:t># 3. Activate virtual environment</w:t>
      </w:r>
      <w:r>
        <w:rPr>
          <w:rFonts w:ascii="Courier New" w:hAnsi="Courier New"/>
          <w:sz w:val="17"/>
        </w:rPr>
        <w:br/>
      </w:r>
      <w:r>
        <w:rPr>
          <w:rFonts w:ascii="Courier New" w:hAnsi="Courier New"/>
          <w:sz w:val="17"/>
        </w:rPr>
        <w:t># Windows</w:t>
      </w:r>
      <w:r>
        <w:rPr>
          <w:rFonts w:ascii="Courier New" w:hAnsi="Courier New"/>
          <w:sz w:val="17"/>
        </w:rPr>
        <w:br/>
      </w:r>
      <w:r>
        <w:rPr>
          <w:rFonts w:ascii="Courier New" w:hAnsi="Courier New"/>
          <w:sz w:val="17"/>
        </w:rPr>
        <w:t>venv\Scripts\activate</w:t>
      </w:r>
      <w:r>
        <w:rPr>
          <w:rFonts w:ascii="Courier New" w:hAnsi="Courier New"/>
          <w:sz w:val="17"/>
        </w:rPr>
        <w:br/>
      </w:r>
      <w:r>
        <w:rPr>
          <w:rFonts w:ascii="Courier New" w:hAnsi="Courier New"/>
          <w:sz w:val="17"/>
        </w:rPr>
        <w:br/>
      </w:r>
      <w:r>
        <w:rPr>
          <w:rFonts w:ascii="Courier New" w:hAnsi="Courier New"/>
          <w:sz w:val="17"/>
        </w:rPr>
        <w:t># Linux/Mac</w:t>
      </w:r>
      <w:r>
        <w:rPr>
          <w:rFonts w:ascii="Courier New" w:hAnsi="Courier New"/>
          <w:sz w:val="17"/>
        </w:rPr>
        <w:br/>
      </w:r>
      <w:r>
        <w:rPr>
          <w:rFonts w:ascii="Courier New" w:hAnsi="Courier New"/>
          <w:sz w:val="17"/>
        </w:rPr>
        <w:t>source venv/bin/activate</w:t>
      </w:r>
      <w:r>
        <w:rPr>
          <w:rFonts w:ascii="Courier New" w:hAnsi="Courier New"/>
          <w:sz w:val="17"/>
        </w:rPr>
        <w:br/>
      </w:r>
      <w:r>
        <w:rPr>
          <w:rFonts w:ascii="Courier New" w:hAnsi="Courier New"/>
          <w:sz w:val="17"/>
        </w:rPr>
        <w:br/>
      </w:r>
      <w:r>
        <w:rPr>
          <w:rFonts w:ascii="Courier New" w:hAnsi="Courier New"/>
          <w:sz w:val="17"/>
        </w:rPr>
        <w:t># 4. Install dependencies</w:t>
      </w:r>
      <w:r>
        <w:rPr>
          <w:rFonts w:ascii="Courier New" w:hAnsi="Courier New"/>
          <w:sz w:val="17"/>
        </w:rPr>
        <w:br/>
      </w:r>
      <w:r>
        <w:rPr>
          <w:rFonts w:ascii="Courier New" w:hAnsi="Courier New"/>
          <w:sz w:val="17"/>
        </w:rPr>
        <w:t>pip install -r requirements.txt</w:t>
      </w:r>
      <w:r>
        <w:rPr>
          <w:rFonts w:ascii="Courier New" w:hAnsi="Courier New"/>
          <w:sz w:val="17"/>
        </w:rPr>
        <w:br/>
      </w:r>
      <w:r>
        <w:rPr>
          <w:rFonts w:ascii="Courier New" w:hAnsi="Courier New"/>
          <w:sz w:val="17"/>
        </w:rPr>
        <w:br/>
      </w:r>
      <w:r>
        <w:rPr>
          <w:rFonts w:ascii="Courier New" w:hAnsi="Courier New"/>
          <w:sz w:val="17"/>
        </w:rPr>
        <w:t># 5. Update .env with API key, endpoint and model name</w:t>
      </w:r>
      <w:r>
        <w:rPr>
          <w:rFonts w:ascii="Courier New" w:hAnsi="Courier New"/>
          <w:sz w:val="17"/>
        </w:rPr>
        <w:br/>
      </w:r>
      <w:r>
        <w:rPr>
          <w:rFonts w:ascii="Courier New" w:hAnsi="Courier New"/>
          <w:sz w:val="17"/>
        </w:rPr>
        <w:br/>
      </w:r>
      <w:r>
        <w:rPr>
          <w:rFonts w:ascii="Courier New" w:hAnsi="Courier New"/>
          <w:sz w:val="17"/>
        </w:rPr>
        <w:t># 6. Run Flask app</w:t>
      </w:r>
      <w:r>
        <w:rPr>
          <w:rFonts w:ascii="Courier New" w:hAnsi="Courier New"/>
          <w:sz w:val="17"/>
        </w:rPr>
        <w:br/>
      </w:r>
      <w:r>
        <w:rPr>
          <w:rFonts w:ascii="Courier New" w:hAnsi="Courier New"/>
          <w:sz w:val="17"/>
        </w:rPr>
        <w:t>python app.py</w:t>
      </w:r>
      <w:r>
        <w:rPr>
          <w:rFonts w:ascii="Courier New" w:hAnsi="Courier New"/>
          <w:sz w:val="17"/>
        </w:rPr>
        <w:br/>
      </w:r>
    </w:p>
    <w:p w:rsidR="00506AA8" w:rsidRDefault="008C0C25" w14:paraId="0FDBBCDF" w14:textId="2AD4CFAE">
      <w:pPr>
        <w:pStyle w:val="Heading1"/>
      </w:pPr>
      <w:r w:rsidR="008C0C25">
        <w:rPr/>
        <w:t xml:space="preserve"> End-to-End RAG Flow</w:t>
      </w:r>
    </w:p>
    <w:p w:rsidR="00506AA8" w:rsidRDefault="008C0C25" w14:paraId="05BAF120" w14:textId="77777777">
      <w:pPr>
        <w:pStyle w:val="ListNumber"/>
      </w:pPr>
      <w:r>
        <w:t>User enters a question in the Flask UI.</w:t>
      </w:r>
    </w:p>
    <w:p w:rsidR="00506AA8" w:rsidRDefault="008C0C25" w14:paraId="5626432B" w14:textId="77777777">
      <w:pPr>
        <w:pStyle w:val="ListNumber"/>
      </w:pPr>
      <w:r>
        <w:t>Flask receives the question through POST request.</w:t>
      </w:r>
    </w:p>
    <w:p w:rsidR="00506AA8" w:rsidRDefault="008C0C25" w14:paraId="472C689B" w14:textId="77777777">
      <w:pPr>
        <w:pStyle w:val="ListNumber"/>
      </w:pPr>
      <w:r>
        <w:t>SentenceTransformer converts the user question into an embedding.</w:t>
      </w:r>
    </w:p>
    <w:p w:rsidR="00506AA8" w:rsidRDefault="008C0C25" w14:paraId="7DD8FB08" w14:textId="77777777">
      <w:pPr>
        <w:pStyle w:val="ListNumber"/>
      </w:pPr>
      <w:r>
        <w:t>ChromaDB compares the query embedding with stored document embeddings.</w:t>
      </w:r>
    </w:p>
    <w:p w:rsidR="00506AA8" w:rsidRDefault="008C0C25" w14:paraId="3CBC0DA0" w14:textId="77777777">
      <w:pPr>
        <w:pStyle w:val="ListNumber"/>
      </w:pPr>
      <w:r>
        <w:t>Top matching documents are retrieved as context.</w:t>
      </w:r>
    </w:p>
    <w:p w:rsidR="00506AA8" w:rsidRDefault="008C0C25" w14:paraId="2020236B" w14:textId="77777777">
      <w:pPr>
        <w:pStyle w:val="ListNumber"/>
      </w:pPr>
      <w:r>
        <w:t>Retrieved context and user question are added into the LLM prompt.</w:t>
      </w:r>
    </w:p>
    <w:p w:rsidR="00506AA8" w:rsidRDefault="008C0C25" w14:paraId="7D8FF6E2" w14:textId="77777777">
      <w:pPr>
        <w:pStyle w:val="ListNumber"/>
      </w:pPr>
      <w:r>
        <w:t>LLM generates a final beginner-friendly answer.</w:t>
      </w:r>
    </w:p>
    <w:p w:rsidR="00506AA8" w:rsidRDefault="008C0C25" w14:paraId="3832B9F0" w14:textId="77777777">
      <w:pPr>
        <w:pStyle w:val="ListNumber"/>
        <w:rPr/>
      </w:pPr>
      <w:r w:rsidR="008C0C25">
        <w:rPr/>
        <w:t>Flask displays the retrieved context, distance values and generated answer.</w:t>
      </w:r>
    </w:p>
    <w:p w:rsidR="00506AA8" w:rsidRDefault="008C0C25" w14:paraId="6135F276" w14:textId="53D8B98A">
      <w:pPr>
        <w:pStyle w:val="Heading1"/>
      </w:pPr>
      <w:r w:rsidR="008C0C25">
        <w:rPr/>
        <w:t>Expected Output</w:t>
      </w:r>
    </w:p>
    <w:p w:rsidR="00506AA8" w:rsidRDefault="008C0C25" w14:paraId="5900A42F" w14:textId="77777777">
      <w:pPr>
        <w:shd w:val="clear" w:color="auto" w:fill="F2F2F2"/>
        <w:spacing w:before="80" w:after="120"/>
      </w:pPr>
      <w:r>
        <w:rPr>
          <w:rFonts w:ascii="Courier New" w:hAnsi="Courier New"/>
          <w:sz w:val="17"/>
        </w:rPr>
        <w:t>Question:</w:t>
      </w:r>
      <w:r>
        <w:rPr>
          <w:rFonts w:ascii="Courier New" w:hAnsi="Courier New"/>
          <w:sz w:val="17"/>
        </w:rPr>
        <w:br/>
      </w:r>
      <w:r>
        <w:rPr>
          <w:rFonts w:ascii="Courier New" w:hAnsi="Courier New"/>
          <w:sz w:val="17"/>
        </w:rPr>
        <w:t>What is the role of embeddings in GenAI?</w:t>
      </w:r>
      <w:r>
        <w:rPr>
          <w:rFonts w:ascii="Courier New" w:hAnsi="Courier New"/>
          <w:sz w:val="17"/>
        </w:rPr>
        <w:br/>
      </w:r>
      <w:r>
        <w:rPr>
          <w:rFonts w:ascii="Courier New" w:hAnsi="Courier New"/>
          <w:sz w:val="17"/>
        </w:rPr>
        <w:br/>
      </w:r>
      <w:r>
        <w:rPr>
          <w:rFonts w:ascii="Courier New" w:hAnsi="Courier New"/>
          <w:sz w:val="17"/>
        </w:rPr>
        <w:t>Retrieved Context:</w:t>
      </w:r>
      <w:r>
        <w:rPr>
          <w:rFonts w:ascii="Courier New" w:hAnsi="Courier New"/>
          <w:sz w:val="17"/>
        </w:rPr>
        <w:br/>
      </w:r>
      <w:r>
        <w:rPr>
          <w:rFonts w:ascii="Courier New" w:hAnsi="Courier New"/>
          <w:sz w:val="17"/>
        </w:rPr>
        <w:t>- Embeddings are numerical vector representations that capture semantic meaning.</w:t>
      </w:r>
      <w:r>
        <w:rPr>
          <w:rFonts w:ascii="Courier New" w:hAnsi="Courier New"/>
          <w:sz w:val="17"/>
        </w:rPr>
        <w:br/>
      </w:r>
      <w:r>
        <w:rPr>
          <w:rFonts w:ascii="Courier New" w:hAnsi="Courier New"/>
          <w:sz w:val="17"/>
        </w:rPr>
        <w:t>- Semantic search compares meaning rather than exact words using embeddings.</w:t>
      </w:r>
      <w:r>
        <w:rPr>
          <w:rFonts w:ascii="Courier New" w:hAnsi="Courier New"/>
          <w:sz w:val="17"/>
        </w:rPr>
        <w:br/>
      </w:r>
      <w:r>
        <w:rPr>
          <w:rFonts w:ascii="Courier New" w:hAnsi="Courier New"/>
          <w:sz w:val="17"/>
        </w:rPr>
        <w:t>- Vector databases store embeddings and retrieve semantically relevant information.</w:t>
      </w:r>
      <w:r>
        <w:rPr>
          <w:rFonts w:ascii="Courier New" w:hAnsi="Courier New"/>
          <w:sz w:val="17"/>
        </w:rPr>
        <w:br/>
      </w:r>
      <w:r>
        <w:rPr>
          <w:rFonts w:ascii="Courier New" w:hAnsi="Courier New"/>
          <w:sz w:val="17"/>
        </w:rPr>
        <w:br/>
      </w:r>
      <w:r>
        <w:rPr>
          <w:rFonts w:ascii="Courier New" w:hAnsi="Courier New"/>
          <w:sz w:val="17"/>
        </w:rPr>
        <w:t>Assistant Response:</w:t>
      </w:r>
      <w:r>
        <w:rPr>
          <w:rFonts w:ascii="Courier New" w:hAnsi="Courier New"/>
          <w:sz w:val="17"/>
        </w:rPr>
        <w:br/>
      </w:r>
      <w:r>
        <w:rPr>
          <w:rFonts w:ascii="Courier New" w:hAnsi="Courier New"/>
          <w:sz w:val="17"/>
        </w:rPr>
        <w:t>Embeddings help GenAI systems understand the meaning of text by converting words or sentences into numerical vectors. These vectors allow the application to compare meanings, retrieve relevant context from ChromaDB, and provide better responses through the LLM.</w:t>
      </w:r>
      <w:r>
        <w:rPr>
          <w:rFonts w:ascii="Courier New" w:hAnsi="Courier New"/>
          <w:sz w:val="17"/>
        </w:rPr>
        <w:br/>
      </w:r>
    </w:p>
    <w:p w:rsidR="00506AA8" w:rsidRDefault="008C0C25" w14:paraId="715FE4F3" w14:textId="7018A918">
      <w:pPr>
        <w:pStyle w:val="Heading1"/>
      </w:pPr>
      <w:r w:rsidR="008C0C25">
        <w:rPr/>
        <w:t>Evaluation Criteria</w:t>
      </w:r>
    </w:p>
    <w:tbl>
      <w:tblPr>
        <w:tblW w:w="0" w:type="auto"/>
        <w:jc w:val="center"/>
        <w:tblLook w:val="04A0" w:firstRow="1" w:lastRow="0" w:firstColumn="1" w:lastColumn="0" w:noHBand="0" w:noVBand="1"/>
      </w:tblPr>
      <w:tblGrid>
        <w:gridCol w:w="5112"/>
        <w:gridCol w:w="5112"/>
      </w:tblGrid>
      <w:tr w:rsidR="00506AA8" w14:paraId="0EC94347" w14:textId="77777777">
        <w:trPr>
          <w:jc w:val="center"/>
        </w:trPr>
        <w:tc>
          <w:tcPr>
            <w:tcW w:w="5112" w:type="dxa"/>
            <w:vAlign w:val="center"/>
          </w:tcPr>
          <w:p w:rsidR="00506AA8" w:rsidRDefault="008C0C25" w14:paraId="636423D1" w14:textId="77777777">
            <w:r>
              <w:t>Area</w:t>
            </w:r>
          </w:p>
        </w:tc>
        <w:tc>
          <w:tcPr>
            <w:tcW w:w="5112" w:type="dxa"/>
            <w:vAlign w:val="center"/>
          </w:tcPr>
          <w:p w:rsidR="00506AA8" w:rsidRDefault="008C0C25" w14:paraId="062C0A84" w14:textId="77777777">
            <w:r>
              <w:t>Evaluation Point</w:t>
            </w:r>
          </w:p>
        </w:tc>
      </w:tr>
      <w:tr w:rsidR="00506AA8" w14:paraId="3E5D3F3F" w14:textId="77777777">
        <w:trPr>
          <w:jc w:val="center"/>
        </w:trPr>
        <w:tc>
          <w:tcPr>
            <w:tcW w:w="5112" w:type="dxa"/>
            <w:vAlign w:val="center"/>
          </w:tcPr>
          <w:p w:rsidR="00506AA8" w:rsidRDefault="008C0C25" w14:paraId="2BCEEA33" w14:textId="77777777">
            <w:r>
              <w:t>Flask UI</w:t>
            </w:r>
          </w:p>
        </w:tc>
        <w:tc>
          <w:tcPr>
            <w:tcW w:w="5112" w:type="dxa"/>
            <w:vAlign w:val="center"/>
          </w:tcPr>
          <w:p w:rsidR="00506AA8" w:rsidRDefault="008C0C25" w14:paraId="6BEC77FE" w14:textId="77777777">
            <w:r>
              <w:t>User can submit questions and view answers.</w:t>
            </w:r>
          </w:p>
        </w:tc>
      </w:tr>
      <w:tr w:rsidR="00506AA8" w14:paraId="6E813D0D" w14:textId="77777777">
        <w:trPr>
          <w:jc w:val="center"/>
        </w:trPr>
        <w:tc>
          <w:tcPr>
            <w:tcW w:w="5112" w:type="dxa"/>
            <w:vAlign w:val="center"/>
          </w:tcPr>
          <w:p w:rsidR="00506AA8" w:rsidRDefault="008C0C25" w14:paraId="508F23C1" w14:textId="77777777">
            <w:r>
              <w:t>ChromaDB</w:t>
            </w:r>
          </w:p>
        </w:tc>
        <w:tc>
          <w:tcPr>
            <w:tcW w:w="5112" w:type="dxa"/>
            <w:vAlign w:val="center"/>
          </w:tcPr>
          <w:p w:rsidR="00506AA8" w:rsidRDefault="008C0C25" w14:paraId="6DDB3582" w14:textId="77777777">
            <w:r>
              <w:t>Knowledge chunks are stored and retrieved from vector database.</w:t>
            </w:r>
          </w:p>
        </w:tc>
      </w:tr>
      <w:tr w:rsidR="00506AA8" w14:paraId="6658F1AD" w14:textId="77777777">
        <w:trPr>
          <w:jc w:val="center"/>
        </w:trPr>
        <w:tc>
          <w:tcPr>
            <w:tcW w:w="5112" w:type="dxa"/>
            <w:vAlign w:val="center"/>
          </w:tcPr>
          <w:p w:rsidR="00506AA8" w:rsidRDefault="008C0C25" w14:paraId="4E205274" w14:textId="77777777">
            <w:r>
              <w:t>Embeddings</w:t>
            </w:r>
          </w:p>
        </w:tc>
        <w:tc>
          <w:tcPr>
            <w:tcW w:w="5112" w:type="dxa"/>
            <w:vAlign w:val="center"/>
          </w:tcPr>
          <w:p w:rsidR="00506AA8" w:rsidRDefault="008C0C25" w14:paraId="218329BE" w14:textId="77777777">
            <w:r>
              <w:t>SentenceTransformer is used to generate query and document embeddings.</w:t>
            </w:r>
          </w:p>
        </w:tc>
      </w:tr>
      <w:tr w:rsidR="00506AA8" w14:paraId="452B4238" w14:textId="77777777">
        <w:trPr>
          <w:jc w:val="center"/>
        </w:trPr>
        <w:tc>
          <w:tcPr>
            <w:tcW w:w="5112" w:type="dxa"/>
            <w:vAlign w:val="center"/>
          </w:tcPr>
          <w:p w:rsidR="00506AA8" w:rsidRDefault="008C0C25" w14:paraId="4B625693" w14:textId="77777777">
            <w:r>
              <w:t>Retrieval</w:t>
            </w:r>
          </w:p>
        </w:tc>
        <w:tc>
          <w:tcPr>
            <w:tcW w:w="5112" w:type="dxa"/>
            <w:vAlign w:val="center"/>
          </w:tcPr>
          <w:p w:rsidR="00506AA8" w:rsidRDefault="008C0C25" w14:paraId="44F3D8BB" w14:textId="77777777">
            <w:r>
              <w:t>Top relevant context is selected using vector similarity search.</w:t>
            </w:r>
          </w:p>
        </w:tc>
      </w:tr>
      <w:tr w:rsidR="00506AA8" w14:paraId="788FDF0E" w14:textId="77777777">
        <w:trPr>
          <w:jc w:val="center"/>
        </w:trPr>
        <w:tc>
          <w:tcPr>
            <w:tcW w:w="5112" w:type="dxa"/>
            <w:vAlign w:val="center"/>
          </w:tcPr>
          <w:p w:rsidR="00506AA8" w:rsidRDefault="008C0C25" w14:paraId="41129CEA" w14:textId="77777777">
            <w:r>
              <w:t>LLM Integration</w:t>
            </w:r>
          </w:p>
        </w:tc>
        <w:tc>
          <w:tcPr>
            <w:tcW w:w="5112" w:type="dxa"/>
            <w:vAlign w:val="center"/>
          </w:tcPr>
          <w:p w:rsidR="00506AA8" w:rsidRDefault="008C0C25" w14:paraId="76264B9A" w14:textId="77777777">
            <w:r>
              <w:t>LLM API is called using endpoint, model, headers and payload.</w:t>
            </w:r>
          </w:p>
        </w:tc>
      </w:tr>
      <w:tr w:rsidR="00506AA8" w14:paraId="4DB5CB74" w14:textId="77777777">
        <w:trPr>
          <w:jc w:val="center"/>
        </w:trPr>
        <w:tc>
          <w:tcPr>
            <w:tcW w:w="5112" w:type="dxa"/>
            <w:vAlign w:val="center"/>
          </w:tcPr>
          <w:p w:rsidR="00506AA8" w:rsidRDefault="008C0C25" w14:paraId="59E35D42" w14:textId="77777777">
            <w:r>
              <w:t>Security</w:t>
            </w:r>
          </w:p>
        </w:tc>
        <w:tc>
          <w:tcPr>
            <w:tcW w:w="5112" w:type="dxa"/>
            <w:vAlign w:val="center"/>
          </w:tcPr>
          <w:p w:rsidR="00506AA8" w:rsidRDefault="008C0C25" w14:paraId="05926A5E" w14:textId="77777777">
            <w:r>
              <w:t>API key is loaded from .env and not hard-coded.</w:t>
            </w:r>
          </w:p>
        </w:tc>
      </w:tr>
      <w:tr w:rsidR="00506AA8" w14:paraId="7F8D0733" w14:textId="77777777">
        <w:trPr>
          <w:jc w:val="center"/>
        </w:trPr>
        <w:tc>
          <w:tcPr>
            <w:tcW w:w="5112" w:type="dxa"/>
            <w:vAlign w:val="center"/>
          </w:tcPr>
          <w:p w:rsidR="00506AA8" w:rsidRDefault="008C0C25" w14:paraId="174D87F2" w14:textId="77777777">
            <w:r>
              <w:t>Prompt Engineering</w:t>
            </w:r>
          </w:p>
        </w:tc>
        <w:tc>
          <w:tcPr>
            <w:tcW w:w="5112" w:type="dxa"/>
            <w:vAlign w:val="center"/>
          </w:tcPr>
          <w:p w:rsidR="00506AA8" w:rsidRDefault="008C0C25" w14:paraId="2E200A75" w14:textId="77777777">
            <w:r>
              <w:t>Prompt includes persona, context, task and constraints.</w:t>
            </w:r>
          </w:p>
        </w:tc>
      </w:tr>
      <w:tr w:rsidR="00506AA8" w14:paraId="7255DB02" w14:textId="77777777">
        <w:trPr>
          <w:jc w:val="center"/>
        </w:trPr>
        <w:tc>
          <w:tcPr>
            <w:tcW w:w="5112" w:type="dxa"/>
            <w:vAlign w:val="center"/>
          </w:tcPr>
          <w:p w:rsidR="00506AA8" w:rsidRDefault="008C0C25" w14:paraId="67C6475D" w14:textId="77777777">
            <w:r>
              <w:t>Error Handling</w:t>
            </w:r>
          </w:p>
        </w:tc>
        <w:tc>
          <w:tcPr>
            <w:tcW w:w="5112" w:type="dxa"/>
            <w:vAlign w:val="center"/>
          </w:tcPr>
          <w:p w:rsidR="00506AA8" w:rsidRDefault="008C0C25" w14:paraId="18C8FB5B" w14:textId="77777777">
            <w:r>
              <w:t>401, 404 and 405 scenarios are handled clearly.</w:t>
            </w:r>
          </w:p>
        </w:tc>
      </w:tr>
      <w:tr w:rsidR="00506AA8" w14:paraId="2BF9CE5A" w14:textId="77777777">
        <w:trPr>
          <w:jc w:val="center"/>
        </w:trPr>
        <w:tc>
          <w:tcPr>
            <w:tcW w:w="5112" w:type="dxa"/>
            <w:vAlign w:val="center"/>
          </w:tcPr>
          <w:p w:rsidR="00506AA8" w:rsidRDefault="008C0C25" w14:paraId="77BB0D90" w14:textId="77777777">
            <w:r>
              <w:t>RAG Readiness</w:t>
            </w:r>
          </w:p>
        </w:tc>
        <w:tc>
          <w:tcPr>
            <w:tcW w:w="5112" w:type="dxa"/>
            <w:vAlign w:val="center"/>
          </w:tcPr>
          <w:p w:rsidR="00506AA8" w:rsidRDefault="008C0C25" w14:paraId="64AA8339" w14:textId="77777777">
            <w:r>
              <w:t>Application retrieves context before generating an answer.</w:t>
            </w:r>
          </w:p>
        </w:tc>
      </w:tr>
    </w:tbl>
    <w:p w:rsidR="00506AA8" w:rsidRDefault="008C0C25" w14:paraId="72ACF971" w14:textId="6318DA93">
      <w:pPr>
        <w:pStyle w:val="Heading1"/>
      </w:pPr>
      <w:r w:rsidR="008C0C25">
        <w:rPr/>
        <w:t xml:space="preserve"> Submission Instructions</w:t>
      </w:r>
    </w:p>
    <w:p w:rsidR="00506AA8" w:rsidRDefault="008C0C25" w14:paraId="62B4A7C6" w14:textId="77777777">
      <w:pPr>
        <w:pStyle w:val="ListBullet"/>
      </w:pPr>
      <w:r>
        <w:t>Submit the complete Flask project folder.</w:t>
      </w:r>
    </w:p>
    <w:p w:rsidR="00506AA8" w:rsidRDefault="008C0C25" w14:paraId="4E8C8D66" w14:textId="77777777">
      <w:pPr>
        <w:pStyle w:val="ListBullet"/>
      </w:pPr>
      <w:r>
        <w:t>Include screenshots of application running successfully.</w:t>
      </w:r>
    </w:p>
    <w:p w:rsidR="00506AA8" w:rsidRDefault="008C0C25" w14:paraId="61159B2E" w14:textId="77777777">
      <w:pPr>
        <w:pStyle w:val="ListBullet"/>
      </w:pPr>
      <w:r>
        <w:t>Include one screenshot showing retrieved ChromaDB context.</w:t>
      </w:r>
    </w:p>
    <w:p w:rsidR="00506AA8" w:rsidRDefault="008C0C25" w14:paraId="568D95F6" w14:textId="77777777">
      <w:pPr>
        <w:pStyle w:val="ListBullet"/>
      </w:pPr>
      <w:r>
        <w:t>Include one screenshot showing LLM-generated response.</w:t>
      </w:r>
    </w:p>
    <w:p w:rsidR="00506AA8" w:rsidRDefault="008C0C25" w14:paraId="73525834" w14:textId="77777777">
      <w:pPr>
        <w:pStyle w:val="ListBullet"/>
        <w:rPr/>
      </w:pPr>
      <w:r w:rsidR="008C0C25">
        <w:rPr/>
        <w:t>Write a short note explaining how ChromaDB helps in RAG applications.</w:t>
      </w:r>
    </w:p>
    <w:p w:rsidR="00506AA8" w:rsidRDefault="008C0C25" w14:paraId="562F8C8A" w14:textId="521C22F8"/>
    <w:sectPr w:rsidR="00506AA8" w:rsidSect="00034616">
      <w:footerReference w:type="even" r:id="rId8"/>
      <w:footerReference w:type="default" r:id="rId9"/>
      <w:footerReference w:type="first" r:id="rId10"/>
      <w:pgSz w:w="12240" w:h="15840" w:orient="portrait"/>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0C25" w:rsidP="00A27249" w:rsidRDefault="008C0C25" w14:paraId="3A8A7E98" w14:textId="77777777">
      <w:pPr>
        <w:spacing w:after="0" w:line="240" w:lineRule="auto"/>
      </w:pPr>
      <w:r>
        <w:separator/>
      </w:r>
    </w:p>
  </w:endnote>
  <w:endnote w:type="continuationSeparator" w:id="0">
    <w:p w:rsidR="008C0C25" w:rsidP="00A27249" w:rsidRDefault="008C0C25" w14:paraId="79B1F0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27249" w:rsidRDefault="00A27249" w14:paraId="49F2771A" w14:textId="566FFF1E">
    <w:pPr>
      <w:pStyle w:val="Footer"/>
    </w:pPr>
    <w:r>
      <w:rPr>
        <w:noProof/>
      </w:rPr>
      <mc:AlternateContent>
        <mc:Choice Requires="wps">
          <w:drawing>
            <wp:anchor distT="0" distB="0" distL="0" distR="0" simplePos="0" relativeHeight="251659264" behindDoc="0" locked="0" layoutInCell="1" allowOverlap="1" wp14:anchorId="219B0BED" wp14:editId="787442C4">
              <wp:simplePos x="635" y="635"/>
              <wp:positionH relativeFrom="page">
                <wp:align>left</wp:align>
              </wp:positionH>
              <wp:positionV relativeFrom="page">
                <wp:align>bottom</wp:align>
              </wp:positionV>
              <wp:extent cx="1406525" cy="361950"/>
              <wp:effectExtent l="0" t="0" r="3175" b="0"/>
              <wp:wrapNone/>
              <wp:docPr id="1767854629"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61950"/>
                      </a:xfrm>
                      <a:prstGeom prst="rect">
                        <a:avLst/>
                      </a:prstGeom>
                      <a:noFill/>
                      <a:ln>
                        <a:noFill/>
                      </a:ln>
                    </wps:spPr>
                    <wps:txbx>
                      <w:txbxContent>
                        <w:p w:rsidRPr="00A27249" w:rsidR="00A27249" w:rsidP="00A27249" w:rsidRDefault="00A27249" w14:paraId="340A7A17" w14:textId="10FA96B4">
                          <w:pPr>
                            <w:spacing w:after="0"/>
                            <w:rPr>
                              <w:rFonts w:ascii="Aptos" w:hAnsi="Aptos" w:eastAsia="Aptos" w:cs="Aptos"/>
                              <w:noProof/>
                              <w:color w:val="000000"/>
                              <w:sz w:val="20"/>
                              <w:szCs w:val="20"/>
                            </w:rPr>
                          </w:pPr>
                          <w:r w:rsidRPr="00A27249">
                            <w:rPr>
                              <w:rFonts w:ascii="Aptos" w:hAnsi="Aptos" w:eastAsia="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0D0EFB6">
            <v:shapetype id="_x0000_t202" coordsize="21600,21600" o:spt="202" path="m,l,21600r21600,l21600,xe" w14:anchorId="219B0BED">
              <v:stroke joinstyle="miter"/>
              <v:path gradientshapeok="t" o:connecttype="rect"/>
            </v:shapetype>
            <v:shape id="Text Box 2" style="position:absolute;margin-left:0;margin-top:0;width:110.75pt;height:28.5pt;z-index:251659264;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">
              <v:fill o:detectmouseclick="t"/>
              <v:textbox style="mso-fit-shape-to-text:t" inset="20pt,0,0,15pt">
                <w:txbxContent>
                  <w:p w:rsidRPr="00A27249" w:rsidR="00A27249" w:rsidP="00A27249" w:rsidRDefault="00A27249" w14:paraId="10EE11C6" w14:textId="10FA96B4">
                    <w:pPr>
                      <w:spacing w:after="0"/>
                      <w:rPr>
                        <w:rFonts w:ascii="Aptos" w:hAnsi="Aptos" w:eastAsia="Aptos" w:cs="Aptos"/>
                        <w:noProof/>
                        <w:color w:val="000000"/>
                        <w:sz w:val="20"/>
                        <w:szCs w:val="20"/>
                      </w:rPr>
                    </w:pPr>
                    <w:r w:rsidRPr="00A27249">
                      <w:rPr>
                        <w:rFonts w:ascii="Aptos" w:hAnsi="Aptos" w:eastAsia="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27249" w:rsidRDefault="00A27249" w14:paraId="454EC4E0" w14:textId="68100E5F">
    <w:pPr>
      <w:pStyle w:val="Footer"/>
    </w:pPr>
    <w:r>
      <w:rPr>
        <w:noProof/>
      </w:rPr>
      <mc:AlternateContent>
        <mc:Choice Requires="wps">
          <w:drawing>
            <wp:anchor distT="0" distB="0" distL="0" distR="0" simplePos="0" relativeHeight="251660288" behindDoc="0" locked="0" layoutInCell="1" allowOverlap="1" wp14:anchorId="4B04527D" wp14:editId="2FD9D75B">
              <wp:simplePos x="635" y="635"/>
              <wp:positionH relativeFrom="page">
                <wp:align>left</wp:align>
              </wp:positionH>
              <wp:positionV relativeFrom="page">
                <wp:align>bottom</wp:align>
              </wp:positionV>
              <wp:extent cx="1406525" cy="361950"/>
              <wp:effectExtent l="0" t="0" r="3175" b="0"/>
              <wp:wrapNone/>
              <wp:docPr id="57647267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61950"/>
                      </a:xfrm>
                      <a:prstGeom prst="rect">
                        <a:avLst/>
                      </a:prstGeom>
                      <a:noFill/>
                      <a:ln>
                        <a:noFill/>
                      </a:ln>
                    </wps:spPr>
                    <wps:txbx>
                      <w:txbxContent>
                        <w:p w:rsidRPr="00A27249" w:rsidR="00A27249" w:rsidP="00A27249" w:rsidRDefault="00A27249" w14:paraId="64D1E0B7" w14:textId="62A6B0CF">
                          <w:pPr>
                            <w:spacing w:after="0"/>
                            <w:rPr>
                              <w:rFonts w:ascii="Aptos" w:hAnsi="Aptos" w:eastAsia="Aptos" w:cs="Aptos"/>
                              <w:noProof/>
                              <w:color w:val="000000"/>
                              <w:sz w:val="20"/>
                              <w:szCs w:val="20"/>
                            </w:rPr>
                          </w:pPr>
                          <w:r w:rsidRPr="00A27249">
                            <w:rPr>
                              <w:rFonts w:ascii="Aptos" w:hAnsi="Aptos" w:eastAsia="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6D658B6C">
            <v:shapetype id="_x0000_t202" coordsize="21600,21600" o:spt="202" path="m,l,21600r21600,l21600,xe" w14:anchorId="4B04527D">
              <v:stroke joinstyle="miter"/>
              <v:path gradientshapeok="t" o:connecttype="rect"/>
            </v:shapetype>
            <v:shape id="Text Box 3" style="position:absolute;margin-left:0;margin-top:0;width:110.75pt;height:28.5pt;z-index:251660288;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">
              <v:fill o:detectmouseclick="t"/>
              <v:textbox style="mso-fit-shape-to-text:t" inset="20pt,0,0,15pt">
                <w:txbxContent>
                  <w:p w:rsidRPr="00A27249" w:rsidR="00A27249" w:rsidP="00A27249" w:rsidRDefault="00A27249" w14:paraId="66FA886F" w14:textId="62A6B0CF">
                    <w:pPr>
                      <w:spacing w:after="0"/>
                      <w:rPr>
                        <w:rFonts w:ascii="Aptos" w:hAnsi="Aptos" w:eastAsia="Aptos" w:cs="Aptos"/>
                        <w:noProof/>
                        <w:color w:val="000000"/>
                        <w:sz w:val="20"/>
                        <w:szCs w:val="20"/>
                      </w:rPr>
                    </w:pPr>
                    <w:r w:rsidRPr="00A27249">
                      <w:rPr>
                        <w:rFonts w:ascii="Aptos" w:hAnsi="Aptos" w:eastAsia="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27249" w:rsidRDefault="00A27249" w14:paraId="50118B6C" w14:textId="59ACE696">
    <w:pPr>
      <w:pStyle w:val="Footer"/>
    </w:pPr>
    <w:r>
      <w:rPr>
        <w:noProof/>
      </w:rPr>
      <mc:AlternateContent>
        <mc:Choice Requires="wps">
          <w:drawing>
            <wp:anchor distT="0" distB="0" distL="0" distR="0" simplePos="0" relativeHeight="251658240" behindDoc="0" locked="0" layoutInCell="1" allowOverlap="1" wp14:anchorId="5916DFDB" wp14:editId="3B5C29A8">
              <wp:simplePos x="635" y="635"/>
              <wp:positionH relativeFrom="page">
                <wp:align>left</wp:align>
              </wp:positionH>
              <wp:positionV relativeFrom="page">
                <wp:align>bottom</wp:align>
              </wp:positionV>
              <wp:extent cx="1406525" cy="361950"/>
              <wp:effectExtent l="0" t="0" r="3175" b="0"/>
              <wp:wrapNone/>
              <wp:docPr id="897396266"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61950"/>
                      </a:xfrm>
                      <a:prstGeom prst="rect">
                        <a:avLst/>
                      </a:prstGeom>
                      <a:noFill/>
                      <a:ln>
                        <a:noFill/>
                      </a:ln>
                    </wps:spPr>
                    <wps:txbx>
                      <w:txbxContent>
                        <w:p w:rsidRPr="00A27249" w:rsidR="00A27249" w:rsidP="00A27249" w:rsidRDefault="00A27249" w14:paraId="0FAAB893" w14:textId="237785FE">
                          <w:pPr>
                            <w:spacing w:after="0"/>
                            <w:rPr>
                              <w:rFonts w:ascii="Aptos" w:hAnsi="Aptos" w:eastAsia="Aptos" w:cs="Aptos"/>
                              <w:noProof/>
                              <w:color w:val="000000"/>
                              <w:sz w:val="20"/>
                              <w:szCs w:val="20"/>
                            </w:rPr>
                          </w:pPr>
                          <w:r w:rsidRPr="00A27249">
                            <w:rPr>
                              <w:rFonts w:ascii="Aptos" w:hAnsi="Aptos" w:eastAsia="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5C12F72">
            <v:shapetype id="_x0000_t202" coordsize="21600,21600" o:spt="202" path="m,l,21600r21600,l21600,xe" w14:anchorId="5916DFDB">
              <v:stroke joinstyle="miter"/>
              <v:path gradientshapeok="t" o:connecttype="rect"/>
            </v:shapetype>
            <v:shape id="Text Box 1" style="position:absolute;margin-left:0;margin-top:0;width:110.75pt;height:28.5pt;z-index:251658240;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">
              <v:fill o:detectmouseclick="t"/>
              <v:textbox style="mso-fit-shape-to-text:t" inset="20pt,0,0,15pt">
                <w:txbxContent>
                  <w:p w:rsidRPr="00A27249" w:rsidR="00A27249" w:rsidP="00A27249" w:rsidRDefault="00A27249" w14:paraId="510E50E7" w14:textId="237785FE">
                    <w:pPr>
                      <w:spacing w:after="0"/>
                      <w:rPr>
                        <w:rFonts w:ascii="Aptos" w:hAnsi="Aptos" w:eastAsia="Aptos" w:cs="Aptos"/>
                        <w:noProof/>
                        <w:color w:val="000000"/>
                        <w:sz w:val="20"/>
                        <w:szCs w:val="20"/>
                      </w:rPr>
                    </w:pPr>
                    <w:r w:rsidRPr="00A27249">
                      <w:rPr>
                        <w:rFonts w:ascii="Aptos" w:hAnsi="Aptos" w:eastAsia="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0C25" w:rsidP="00A27249" w:rsidRDefault="008C0C25" w14:paraId="18C1699A" w14:textId="77777777">
      <w:pPr>
        <w:spacing w:after="0" w:line="240" w:lineRule="auto"/>
      </w:pPr>
      <w:r>
        <w:separator/>
      </w:r>
    </w:p>
  </w:footnote>
  <w:footnote w:type="continuationSeparator" w:id="0">
    <w:p w:rsidR="008C0C25" w:rsidP="00A27249" w:rsidRDefault="008C0C25" w14:paraId="592ECF9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69832945">
    <w:abstractNumId w:val="8"/>
  </w:num>
  <w:num w:numId="2" w16cid:durableId="1749188601">
    <w:abstractNumId w:val="6"/>
  </w:num>
  <w:num w:numId="3" w16cid:durableId="2145848366">
    <w:abstractNumId w:val="5"/>
  </w:num>
  <w:num w:numId="4" w16cid:durableId="190152622">
    <w:abstractNumId w:val="4"/>
  </w:num>
  <w:num w:numId="5" w16cid:durableId="1857964704">
    <w:abstractNumId w:val="7"/>
  </w:num>
  <w:num w:numId="6" w16cid:durableId="1357269984">
    <w:abstractNumId w:val="3"/>
  </w:num>
  <w:num w:numId="7" w16cid:durableId="639194022">
    <w:abstractNumId w:val="2"/>
  </w:num>
  <w:num w:numId="8" w16cid:durableId="1663122023">
    <w:abstractNumId w:val="1"/>
  </w:num>
  <w:num w:numId="9" w16cid:durableId="30351316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B28"/>
    <w:rsid w:val="00506AA8"/>
    <w:rsid w:val="008C0C25"/>
    <w:rsid w:val="00A27249"/>
    <w:rsid w:val="00AA1D8D"/>
    <w:rsid w:val="00B47730"/>
    <w:rsid w:val="00CB0664"/>
    <w:rsid w:val="00FC693F"/>
    <w:rsid w:val="0CDC1718"/>
    <w:rsid w:val="17C7BA96"/>
    <w:rsid w:val="1D72D759"/>
    <w:rsid w:val="1EBF744F"/>
    <w:rsid w:val="2263836E"/>
    <w:rsid w:val="2D8E1472"/>
    <w:rsid w:val="2DB46252"/>
    <w:rsid w:val="2EC27CF6"/>
    <w:rsid w:val="3AE5F582"/>
    <w:rsid w:val="4E2813A1"/>
    <w:rsid w:val="50D99B06"/>
    <w:rsid w:val="5294BCBC"/>
    <w:rsid w:val="538E4023"/>
    <w:rsid w:val="5C4BA83D"/>
    <w:rsid w:val="614E3CEB"/>
    <w:rsid w:val="61DB1C08"/>
    <w:rsid w:val="643ED5C7"/>
    <w:rsid w:val="68D83E22"/>
    <w:rsid w:val="6E979118"/>
    <w:rsid w:val="792D5A54"/>
    <w:rsid w:val="7AEAAB3B"/>
    <w:rsid w:val="7E4578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1A1FC4-CC8A-41D3-B1D0-72877C7D7F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A163D7260AAAA4B97667B00BFC49126" ma:contentTypeVersion="10" ma:contentTypeDescription="Create a new document." ma:contentTypeScope="" ma:versionID="98c5968dd701329d913bba64066a784b">
  <xsd:schema xmlns:xsd="http://www.w3.org/2001/XMLSchema" xmlns:xs="http://www.w3.org/2001/XMLSchema" xmlns:p="http://schemas.microsoft.com/office/2006/metadata/properties" xmlns:ns2="9ddb7b05-a026-4c8e-b915-51a23dca8d51" xmlns:ns3="38a62576-9db5-4940-be1c-0ebab44ecfcf" targetNamespace="http://schemas.microsoft.com/office/2006/metadata/properties" ma:root="true" ma:fieldsID="298248646cb10479f017397286e0d08d" ns2:_="" ns3:_="">
    <xsd:import namespace="9ddb7b05-a026-4c8e-b915-51a23dca8d51"/>
    <xsd:import namespace="38a62576-9db5-4940-be1c-0ebab44ecf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b7b05-a026-4c8e-b915-51a23dca8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26df4c0-9ee9-406c-8b5c-a0fe24c95f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62576-9db5-4940-be1c-0ebab44ecf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898a8b-3e26-42c2-9ca5-3d9fe84b182b}" ma:internalName="TaxCatchAll" ma:showField="CatchAllData" ma:web="38a62576-9db5-4940-be1c-0ebab44ecf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8a62576-9db5-4940-be1c-0ebab44ecfcf" xsi:nil="true"/>
    <lcf76f155ced4ddcb4097134ff3c332f xmlns="9ddb7b05-a026-4c8e-b915-51a23dca8d5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8AE7810-5FBB-4E3A-A752-4B73DC28D492}"/>
</file>

<file path=customXml/itemProps3.xml><?xml version="1.0" encoding="utf-8"?>
<ds:datastoreItem xmlns:ds="http://schemas.openxmlformats.org/officeDocument/2006/customXml" ds:itemID="{29915F92-AE7D-42EF-8ADE-A50B080840BE}"/>
</file>

<file path=customXml/itemProps4.xml><?xml version="1.0" encoding="utf-8"?>
<ds:datastoreItem xmlns:ds="http://schemas.openxmlformats.org/officeDocument/2006/customXml" ds:itemID="{99CAE8B9-66B2-4C46-A517-D166C41C29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Km Pallavi Srivastava</lastModifiedBy>
  <revision>5</revision>
  <dcterms:created xsi:type="dcterms:W3CDTF">2026-06-25T07:56:00.0000000Z</dcterms:created>
  <dcterms:modified xsi:type="dcterms:W3CDTF">2026-06-26T11:06:40.0904479Z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357d2e2a,695f5225,225c4666</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2026-06-25T07:56:16Z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39874db6-562d-4049-a456-540f1aa87b8a</vt:lpwstr>
  </property>
  <property fmtid="{D5CDD505-2E9C-101B-9397-08002B2CF9AE}" pid="11" name="MSIP_Label_a8c544ca-bb84-4280-906e-934547e1d30c_ContentBits">
    <vt:lpwstr>2</vt:lpwstr>
  </property>
  <property fmtid="{D5CDD505-2E9C-101B-9397-08002B2CF9AE}" pid="12" name="MSIP_Label_a8c544ca-bb84-4280-906e-934547e1d30c_Tag">
    <vt:lpwstr>10, 0, 1, 2</vt:lpwstr>
  </property>
  <property fmtid="{D5CDD505-2E9C-101B-9397-08002B2CF9AE}" pid="13" name="ContentTypeId">
    <vt:lpwstr>0x010100CA163D7260AAAA4B97667B00BFC49126</vt:lpwstr>
  </property>
  <property fmtid="{D5CDD505-2E9C-101B-9397-08002B2CF9AE}" pid="14" name="MediaServiceImageTags">
    <vt:lpwstr/>
  </property>
</Properties>
</file>