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6D1" w:rsidRDefault="0068554A">
      <w:pPr>
        <w:widowControl/>
        <w:adjustRightInd w:val="0"/>
        <w:snapToGrid w:val="0"/>
        <w:spacing w:before="200" w:after="200" w:line="240" w:lineRule="atLeast"/>
        <w:jc w:val="center"/>
        <w:rPr>
          <w:rFonts w:ascii="宋体" w:eastAsia="宋体"/>
          <w:b/>
          <w:bCs/>
          <w:kern w:val="0"/>
          <w:sz w:val="52"/>
          <w:szCs w:val="52"/>
        </w:rPr>
      </w:pPr>
      <w:r>
        <w:rPr>
          <w:rFonts w:ascii="宋体" w:hAnsi="宋体" w:hint="eastAsia"/>
          <w:b/>
          <w:bCs/>
          <w:kern w:val="0"/>
          <w:sz w:val="52"/>
          <w:szCs w:val="52"/>
        </w:rPr>
        <w:t>大学生创新创业训练计划项目</w:t>
      </w:r>
    </w:p>
    <w:p w:rsidR="003B46D1" w:rsidRDefault="0068554A">
      <w:pPr>
        <w:widowControl/>
        <w:adjustRightInd w:val="0"/>
        <w:snapToGrid w:val="0"/>
        <w:spacing w:before="200" w:after="200" w:line="240" w:lineRule="atLeast"/>
        <w:jc w:val="center"/>
        <w:rPr>
          <w:rFonts w:ascii="宋体" w:eastAsia="宋体"/>
          <w:b/>
          <w:bCs/>
          <w:kern w:val="0"/>
          <w:sz w:val="52"/>
          <w:szCs w:val="52"/>
        </w:rPr>
      </w:pPr>
      <w:r>
        <w:rPr>
          <w:rFonts w:ascii="宋体" w:hAnsi="宋体" w:hint="eastAsia"/>
          <w:b/>
          <w:bCs/>
          <w:kern w:val="0"/>
          <w:sz w:val="52"/>
          <w:szCs w:val="52"/>
        </w:rPr>
        <w:t>结题报告书</w:t>
      </w:r>
    </w:p>
    <w:p w:rsidR="003B46D1" w:rsidRDefault="003B46D1">
      <w:pPr>
        <w:widowControl/>
        <w:adjustRightInd w:val="0"/>
        <w:snapToGrid w:val="0"/>
        <w:spacing w:after="200" w:line="480" w:lineRule="auto"/>
        <w:jc w:val="left"/>
        <w:rPr>
          <w:rFonts w:ascii="宋体" w:eastAsia="宋体"/>
          <w:b/>
          <w:bCs/>
          <w:kern w:val="0"/>
          <w:sz w:val="30"/>
          <w:szCs w:val="30"/>
        </w:rPr>
      </w:pPr>
    </w:p>
    <w:p w:rsidR="003B46D1" w:rsidRDefault="0068554A" w:rsidP="002D4936">
      <w:pPr>
        <w:widowControl/>
        <w:adjustRightInd w:val="0"/>
        <w:snapToGrid w:val="0"/>
        <w:spacing w:after="200" w:line="480" w:lineRule="auto"/>
        <w:ind w:firstLineChars="100" w:firstLine="301"/>
        <w:rPr>
          <w:rFonts w:ascii="宋体" w:eastAsia="宋体"/>
          <w:b/>
          <w:bCs/>
          <w:kern w:val="0"/>
          <w:sz w:val="30"/>
          <w:szCs w:val="30"/>
        </w:rPr>
      </w:pPr>
      <w:r>
        <w:rPr>
          <w:rFonts w:ascii="宋体" w:hAnsi="宋体" w:hint="eastAsia"/>
          <w:b/>
          <w:bCs/>
          <w:kern w:val="0"/>
          <w:sz w:val="30"/>
          <w:szCs w:val="30"/>
        </w:rPr>
        <w:t>项</w:t>
      </w:r>
      <w:r>
        <w:rPr>
          <w:rFonts w:ascii="宋体" w:hAnsi="宋体"/>
          <w:b/>
          <w:bCs/>
          <w:kern w:val="0"/>
          <w:sz w:val="30"/>
          <w:szCs w:val="30"/>
        </w:rPr>
        <w:t xml:space="preserve"> </w:t>
      </w:r>
      <w:r>
        <w:rPr>
          <w:rFonts w:ascii="宋体" w:hAnsi="宋体" w:hint="eastAsia"/>
          <w:b/>
          <w:bCs/>
          <w:kern w:val="0"/>
          <w:sz w:val="30"/>
          <w:szCs w:val="30"/>
        </w:rPr>
        <w:t>目</w:t>
      </w:r>
      <w:r>
        <w:rPr>
          <w:rFonts w:ascii="宋体" w:hAnsi="宋体"/>
          <w:b/>
          <w:bCs/>
          <w:kern w:val="0"/>
          <w:sz w:val="30"/>
          <w:szCs w:val="30"/>
        </w:rPr>
        <w:t xml:space="preserve"> </w:t>
      </w:r>
      <w:r>
        <w:rPr>
          <w:rFonts w:ascii="宋体" w:hAnsi="宋体" w:hint="eastAsia"/>
          <w:b/>
          <w:bCs/>
          <w:kern w:val="0"/>
          <w:sz w:val="30"/>
          <w:szCs w:val="30"/>
        </w:rPr>
        <w:t>名</w:t>
      </w:r>
      <w:r>
        <w:rPr>
          <w:rFonts w:ascii="宋体" w:hAnsi="宋体"/>
          <w:b/>
          <w:bCs/>
          <w:kern w:val="0"/>
          <w:sz w:val="30"/>
          <w:szCs w:val="30"/>
        </w:rPr>
        <w:t xml:space="preserve"> </w:t>
      </w:r>
      <w:r>
        <w:rPr>
          <w:rFonts w:ascii="宋体" w:hAnsi="宋体" w:hint="eastAsia"/>
          <w:b/>
          <w:bCs/>
          <w:kern w:val="0"/>
          <w:sz w:val="30"/>
          <w:szCs w:val="30"/>
        </w:rPr>
        <w:t>称：</w:t>
      </w:r>
      <w:r w:rsidR="002D4936" w:rsidRPr="002D4936">
        <w:rPr>
          <w:rFonts w:ascii="宋体" w:hAnsi="宋体" w:hint="eastAsia"/>
          <w:b/>
          <w:bCs/>
          <w:kern w:val="0"/>
          <w:sz w:val="30"/>
          <w:szCs w:val="30"/>
          <w:u w:val="single"/>
        </w:rPr>
        <w:t>基于文本挖掘的</w:t>
      </w:r>
      <w:r w:rsidR="00C9235E">
        <w:rPr>
          <w:rFonts w:ascii="宋体" w:hAnsi="宋体" w:hint="eastAsia"/>
          <w:b/>
          <w:bCs/>
          <w:kern w:val="0"/>
          <w:sz w:val="30"/>
          <w:szCs w:val="30"/>
          <w:u w:val="single"/>
        </w:rPr>
        <w:t>法律</w:t>
      </w:r>
      <w:r w:rsidR="002D4936" w:rsidRPr="002D4936">
        <w:rPr>
          <w:rFonts w:ascii="宋体" w:hAnsi="宋体" w:hint="eastAsia"/>
          <w:b/>
          <w:bCs/>
          <w:kern w:val="0"/>
          <w:sz w:val="30"/>
          <w:szCs w:val="30"/>
          <w:u w:val="single"/>
        </w:rPr>
        <w:t>裁判</w:t>
      </w:r>
      <w:r w:rsidR="002D4936">
        <w:rPr>
          <w:rFonts w:ascii="宋体" w:hAnsi="宋体" w:hint="eastAsia"/>
          <w:b/>
          <w:bCs/>
          <w:kern w:val="0"/>
          <w:sz w:val="30"/>
          <w:szCs w:val="30"/>
          <w:u w:val="single"/>
        </w:rPr>
        <w:t>文书的数据处理平台</w:t>
      </w:r>
      <w:r w:rsidR="002D4936">
        <w:rPr>
          <w:rFonts w:ascii="宋体" w:hAnsi="宋体"/>
          <w:b/>
          <w:bCs/>
          <w:kern w:val="0"/>
          <w:sz w:val="30"/>
          <w:szCs w:val="30"/>
          <w:u w:val="single"/>
        </w:rPr>
        <w:t xml:space="preserve">  </w:t>
      </w:r>
    </w:p>
    <w:p w:rsidR="003B46D1" w:rsidRDefault="0068554A" w:rsidP="002D4936">
      <w:pPr>
        <w:widowControl/>
        <w:adjustRightInd w:val="0"/>
        <w:snapToGrid w:val="0"/>
        <w:spacing w:after="200" w:line="480" w:lineRule="auto"/>
        <w:ind w:firstLineChars="99" w:firstLine="298"/>
        <w:rPr>
          <w:rFonts w:ascii="宋体" w:eastAsia="宋体"/>
          <w:b/>
          <w:bCs/>
          <w:kern w:val="0"/>
          <w:sz w:val="30"/>
          <w:szCs w:val="30"/>
        </w:rPr>
      </w:pPr>
      <w:r>
        <w:rPr>
          <w:rFonts w:ascii="宋体" w:hAnsi="宋体" w:hint="eastAsia"/>
          <w:b/>
          <w:bCs/>
          <w:kern w:val="0"/>
          <w:sz w:val="30"/>
          <w:szCs w:val="30"/>
        </w:rPr>
        <w:t>项</w:t>
      </w:r>
      <w:r>
        <w:rPr>
          <w:rFonts w:ascii="宋体" w:hAnsi="宋体"/>
          <w:b/>
          <w:bCs/>
          <w:kern w:val="0"/>
          <w:sz w:val="30"/>
          <w:szCs w:val="30"/>
        </w:rPr>
        <w:t xml:space="preserve"> </w:t>
      </w:r>
      <w:r>
        <w:rPr>
          <w:rFonts w:ascii="宋体" w:hAnsi="宋体" w:hint="eastAsia"/>
          <w:b/>
          <w:bCs/>
          <w:kern w:val="0"/>
          <w:sz w:val="30"/>
          <w:szCs w:val="30"/>
        </w:rPr>
        <w:t>目</w:t>
      </w:r>
      <w:r>
        <w:rPr>
          <w:rFonts w:ascii="宋体" w:hAnsi="宋体"/>
          <w:b/>
          <w:bCs/>
          <w:kern w:val="0"/>
          <w:sz w:val="30"/>
          <w:szCs w:val="30"/>
        </w:rPr>
        <w:t xml:space="preserve"> </w:t>
      </w:r>
      <w:r>
        <w:rPr>
          <w:rFonts w:ascii="宋体" w:hAnsi="宋体" w:hint="eastAsia"/>
          <w:b/>
          <w:bCs/>
          <w:kern w:val="0"/>
          <w:sz w:val="30"/>
          <w:szCs w:val="30"/>
        </w:rPr>
        <w:t>编</w:t>
      </w:r>
      <w:r>
        <w:rPr>
          <w:rFonts w:ascii="宋体" w:hAnsi="宋体"/>
          <w:b/>
          <w:bCs/>
          <w:kern w:val="0"/>
          <w:sz w:val="30"/>
          <w:szCs w:val="30"/>
        </w:rPr>
        <w:t xml:space="preserve"> </w:t>
      </w:r>
      <w:r>
        <w:rPr>
          <w:rFonts w:ascii="宋体" w:hAnsi="宋体" w:hint="eastAsia"/>
          <w:b/>
          <w:bCs/>
          <w:kern w:val="0"/>
          <w:sz w:val="30"/>
          <w:szCs w:val="30"/>
        </w:rPr>
        <w:t>号：</w:t>
      </w:r>
      <w:r>
        <w:rPr>
          <w:rFonts w:ascii="宋体" w:hAnsi="宋体"/>
          <w:b/>
          <w:bCs/>
          <w:kern w:val="0"/>
          <w:sz w:val="30"/>
          <w:szCs w:val="30"/>
        </w:rPr>
        <w:t>___</w:t>
      </w:r>
      <w:r w:rsidR="002D4936" w:rsidRPr="002D4936">
        <w:rPr>
          <w:rFonts w:ascii="宋体" w:hAnsi="宋体"/>
          <w:b/>
          <w:bCs/>
          <w:kern w:val="0"/>
          <w:sz w:val="30"/>
          <w:szCs w:val="30"/>
          <w:u w:val="single"/>
        </w:rPr>
        <w:t>Q2018107490042</w:t>
      </w:r>
      <w:r>
        <w:rPr>
          <w:rFonts w:ascii="宋体" w:hAnsi="宋体"/>
          <w:b/>
          <w:bCs/>
          <w:kern w:val="0"/>
          <w:sz w:val="30"/>
          <w:szCs w:val="30"/>
        </w:rPr>
        <w:t>_</w:t>
      </w:r>
      <w:r w:rsidR="002D4936">
        <w:rPr>
          <w:rFonts w:ascii="宋体" w:hAnsi="宋体"/>
          <w:b/>
          <w:bCs/>
          <w:kern w:val="0"/>
          <w:sz w:val="30"/>
          <w:szCs w:val="30"/>
          <w:u w:val="single"/>
        </w:rPr>
        <w:t xml:space="preserve">                    </w:t>
      </w:r>
    </w:p>
    <w:p w:rsidR="003B46D1" w:rsidRPr="002D4936" w:rsidRDefault="0068554A">
      <w:pPr>
        <w:widowControl/>
        <w:adjustRightInd w:val="0"/>
        <w:snapToGrid w:val="0"/>
        <w:spacing w:after="200" w:line="480" w:lineRule="auto"/>
        <w:jc w:val="center"/>
        <w:rPr>
          <w:rFonts w:ascii="宋体" w:eastAsia="宋体"/>
          <w:b/>
          <w:bCs/>
          <w:kern w:val="0"/>
          <w:sz w:val="30"/>
          <w:szCs w:val="30"/>
          <w:u w:val="single"/>
        </w:rPr>
      </w:pPr>
      <w:r>
        <w:rPr>
          <w:rFonts w:ascii="宋体" w:hAnsi="宋体" w:hint="eastAsia"/>
          <w:b/>
          <w:bCs/>
          <w:kern w:val="0"/>
          <w:sz w:val="30"/>
          <w:szCs w:val="30"/>
        </w:rPr>
        <w:t>项目负责人：</w:t>
      </w:r>
      <w:r>
        <w:rPr>
          <w:rFonts w:ascii="宋体" w:hAnsi="宋体"/>
          <w:b/>
          <w:bCs/>
          <w:kern w:val="0"/>
          <w:sz w:val="30"/>
          <w:szCs w:val="30"/>
        </w:rPr>
        <w:t>_____</w:t>
      </w:r>
      <w:r w:rsidR="002D4936">
        <w:rPr>
          <w:rFonts w:ascii="宋体" w:hAnsi="宋体" w:hint="eastAsia"/>
          <w:b/>
          <w:bCs/>
          <w:kern w:val="0"/>
          <w:sz w:val="30"/>
          <w:szCs w:val="30"/>
          <w:u w:val="single"/>
        </w:rPr>
        <w:t>苏有福</w:t>
      </w:r>
      <w:r>
        <w:rPr>
          <w:rFonts w:ascii="宋体" w:hAnsi="宋体"/>
          <w:b/>
          <w:bCs/>
          <w:kern w:val="0"/>
          <w:sz w:val="30"/>
          <w:szCs w:val="30"/>
        </w:rPr>
        <w:t>_________________________</w:t>
      </w:r>
    </w:p>
    <w:p w:rsidR="002D4936" w:rsidRDefault="0068554A" w:rsidP="002D4936">
      <w:pPr>
        <w:widowControl/>
        <w:adjustRightInd w:val="0"/>
        <w:snapToGrid w:val="0"/>
        <w:spacing w:after="200" w:line="480" w:lineRule="auto"/>
        <w:ind w:firstLineChars="100" w:firstLine="301"/>
        <w:rPr>
          <w:rFonts w:ascii="宋体" w:eastAsia="宋体"/>
          <w:b/>
          <w:bCs/>
          <w:kern w:val="0"/>
          <w:sz w:val="30"/>
          <w:szCs w:val="30"/>
          <w:u w:val="single"/>
        </w:rPr>
      </w:pPr>
      <w:r>
        <w:rPr>
          <w:rFonts w:ascii="宋体" w:hAnsi="宋体" w:hint="eastAsia"/>
          <w:b/>
          <w:bCs/>
          <w:kern w:val="0"/>
          <w:sz w:val="30"/>
          <w:szCs w:val="30"/>
        </w:rPr>
        <w:t>项</w:t>
      </w:r>
      <w:r>
        <w:rPr>
          <w:rFonts w:ascii="宋体" w:hAnsi="宋体"/>
          <w:b/>
          <w:bCs/>
          <w:kern w:val="0"/>
          <w:sz w:val="30"/>
          <w:szCs w:val="30"/>
        </w:rPr>
        <w:t xml:space="preserve"> </w:t>
      </w:r>
      <w:r>
        <w:rPr>
          <w:rFonts w:ascii="宋体" w:hAnsi="宋体" w:hint="eastAsia"/>
          <w:b/>
          <w:bCs/>
          <w:kern w:val="0"/>
          <w:sz w:val="30"/>
          <w:szCs w:val="30"/>
        </w:rPr>
        <w:t>目</w:t>
      </w:r>
      <w:r>
        <w:rPr>
          <w:rFonts w:ascii="宋体" w:hAnsi="宋体"/>
          <w:b/>
          <w:bCs/>
          <w:kern w:val="0"/>
          <w:sz w:val="30"/>
          <w:szCs w:val="30"/>
        </w:rPr>
        <w:t xml:space="preserve"> </w:t>
      </w:r>
      <w:r>
        <w:rPr>
          <w:rFonts w:ascii="宋体" w:hAnsi="宋体" w:hint="eastAsia"/>
          <w:b/>
          <w:bCs/>
          <w:kern w:val="0"/>
          <w:sz w:val="30"/>
          <w:szCs w:val="30"/>
        </w:rPr>
        <w:t>级</w:t>
      </w:r>
      <w:r>
        <w:rPr>
          <w:rFonts w:ascii="宋体" w:hAnsi="宋体"/>
          <w:b/>
          <w:bCs/>
          <w:kern w:val="0"/>
          <w:sz w:val="30"/>
          <w:szCs w:val="30"/>
        </w:rPr>
        <w:t xml:space="preserve"> </w:t>
      </w:r>
      <w:r>
        <w:rPr>
          <w:rFonts w:ascii="宋体" w:hAnsi="宋体" w:hint="eastAsia"/>
          <w:b/>
          <w:bCs/>
          <w:kern w:val="0"/>
          <w:sz w:val="30"/>
          <w:szCs w:val="30"/>
        </w:rPr>
        <w:t>别：</w:t>
      </w:r>
      <w:r>
        <w:rPr>
          <w:rFonts w:ascii="宋体" w:hAnsi="宋体"/>
          <w:b/>
          <w:bCs/>
          <w:kern w:val="0"/>
          <w:sz w:val="30"/>
          <w:szCs w:val="30"/>
        </w:rPr>
        <w:t>____</w:t>
      </w:r>
      <w:r w:rsidR="002D4936">
        <w:rPr>
          <w:rFonts w:ascii="宋体" w:hAnsi="宋体"/>
          <w:b/>
          <w:bCs/>
          <w:kern w:val="0"/>
          <w:sz w:val="30"/>
          <w:szCs w:val="30"/>
          <w:u w:val="single"/>
        </w:rPr>
        <w:t xml:space="preserve">  </w:t>
      </w:r>
      <w:r w:rsidR="002D4936" w:rsidRPr="002D4936">
        <w:rPr>
          <w:rFonts w:ascii="宋体" w:hAnsi="宋体" w:hint="eastAsia"/>
          <w:b/>
          <w:bCs/>
          <w:kern w:val="0"/>
          <w:sz w:val="30"/>
          <w:szCs w:val="30"/>
          <w:u w:val="single"/>
        </w:rPr>
        <w:t>区级</w:t>
      </w:r>
      <w:r w:rsidRPr="002D4936">
        <w:rPr>
          <w:rFonts w:ascii="宋体" w:hAnsi="宋体"/>
          <w:b/>
          <w:bCs/>
          <w:kern w:val="0"/>
          <w:sz w:val="30"/>
          <w:szCs w:val="30"/>
          <w:u w:val="single"/>
        </w:rPr>
        <w:t>_</w:t>
      </w:r>
      <w:r w:rsidR="002D4936">
        <w:rPr>
          <w:rFonts w:ascii="宋体" w:hAnsi="宋体"/>
          <w:b/>
          <w:bCs/>
          <w:kern w:val="0"/>
          <w:sz w:val="30"/>
          <w:szCs w:val="30"/>
        </w:rPr>
        <w:t>_______________________</w:t>
      </w:r>
      <w:r w:rsidR="002D4936">
        <w:rPr>
          <w:rFonts w:ascii="宋体" w:hAnsi="宋体"/>
          <w:b/>
          <w:bCs/>
          <w:kern w:val="0"/>
          <w:sz w:val="30"/>
          <w:szCs w:val="30"/>
          <w:u w:val="single"/>
        </w:rPr>
        <w:t xml:space="preserve">    </w:t>
      </w:r>
    </w:p>
    <w:p w:rsidR="003B46D1" w:rsidRPr="002D4936" w:rsidRDefault="0068554A" w:rsidP="002D4936">
      <w:pPr>
        <w:widowControl/>
        <w:adjustRightInd w:val="0"/>
        <w:snapToGrid w:val="0"/>
        <w:spacing w:after="200" w:line="480" w:lineRule="auto"/>
        <w:ind w:firstLineChars="100" w:firstLine="301"/>
        <w:rPr>
          <w:rFonts w:ascii="宋体" w:eastAsia="宋体"/>
          <w:b/>
          <w:bCs/>
          <w:kern w:val="0"/>
          <w:sz w:val="30"/>
          <w:szCs w:val="30"/>
          <w:u w:val="single"/>
        </w:rPr>
      </w:pPr>
      <w:r>
        <w:rPr>
          <w:rFonts w:ascii="宋体" w:hAnsi="宋体" w:hint="eastAsia"/>
          <w:b/>
          <w:bCs/>
          <w:kern w:val="0"/>
          <w:sz w:val="30"/>
          <w:szCs w:val="30"/>
        </w:rPr>
        <w:t>所</w:t>
      </w:r>
      <w:r>
        <w:rPr>
          <w:rFonts w:ascii="宋体" w:hAnsi="宋体"/>
          <w:b/>
          <w:bCs/>
          <w:kern w:val="0"/>
          <w:sz w:val="30"/>
          <w:szCs w:val="30"/>
        </w:rPr>
        <w:t xml:space="preserve"> </w:t>
      </w:r>
      <w:r>
        <w:rPr>
          <w:rFonts w:ascii="宋体" w:hAnsi="宋体" w:hint="eastAsia"/>
          <w:b/>
          <w:bCs/>
          <w:kern w:val="0"/>
          <w:sz w:val="30"/>
          <w:szCs w:val="30"/>
        </w:rPr>
        <w:t>在</w:t>
      </w:r>
      <w:r>
        <w:rPr>
          <w:rFonts w:ascii="宋体" w:hAnsi="宋体"/>
          <w:b/>
          <w:bCs/>
          <w:kern w:val="0"/>
          <w:sz w:val="30"/>
          <w:szCs w:val="30"/>
        </w:rPr>
        <w:t xml:space="preserve"> </w:t>
      </w:r>
      <w:r>
        <w:rPr>
          <w:rFonts w:ascii="宋体" w:hAnsi="宋体" w:hint="eastAsia"/>
          <w:b/>
          <w:bCs/>
          <w:kern w:val="0"/>
          <w:sz w:val="30"/>
          <w:szCs w:val="30"/>
        </w:rPr>
        <w:t>学</w:t>
      </w:r>
      <w:r>
        <w:rPr>
          <w:rFonts w:ascii="宋体" w:hAnsi="宋体"/>
          <w:b/>
          <w:bCs/>
          <w:kern w:val="0"/>
          <w:sz w:val="30"/>
          <w:szCs w:val="30"/>
        </w:rPr>
        <w:t xml:space="preserve"> </w:t>
      </w:r>
      <w:r>
        <w:rPr>
          <w:rFonts w:ascii="宋体" w:hAnsi="宋体" w:hint="eastAsia"/>
          <w:b/>
          <w:bCs/>
          <w:kern w:val="0"/>
          <w:sz w:val="30"/>
          <w:szCs w:val="30"/>
        </w:rPr>
        <w:t>院：</w:t>
      </w:r>
      <w:r w:rsidR="002D4936">
        <w:rPr>
          <w:rFonts w:ascii="宋体" w:hAnsi="宋体"/>
          <w:b/>
          <w:bCs/>
          <w:kern w:val="0"/>
          <w:sz w:val="30"/>
          <w:szCs w:val="30"/>
          <w:u w:val="single"/>
        </w:rPr>
        <w:t xml:space="preserve">   </w:t>
      </w:r>
      <w:r w:rsidR="002D4936" w:rsidRPr="002D4936">
        <w:rPr>
          <w:rFonts w:ascii="宋体" w:hAnsi="宋体" w:hint="eastAsia"/>
          <w:b/>
          <w:bCs/>
          <w:kern w:val="0"/>
          <w:sz w:val="30"/>
          <w:szCs w:val="30"/>
          <w:u w:val="single"/>
        </w:rPr>
        <w:t>信息工程学院</w:t>
      </w:r>
      <w:r>
        <w:rPr>
          <w:rFonts w:ascii="宋体" w:hAnsi="宋体"/>
          <w:b/>
          <w:bCs/>
          <w:kern w:val="0"/>
          <w:sz w:val="30"/>
          <w:szCs w:val="30"/>
        </w:rPr>
        <w:t>_</w:t>
      </w:r>
      <w:r w:rsidR="002D4936">
        <w:rPr>
          <w:rFonts w:ascii="宋体" w:hAnsi="宋体"/>
          <w:b/>
          <w:bCs/>
          <w:kern w:val="0"/>
          <w:sz w:val="30"/>
          <w:szCs w:val="30"/>
          <w:u w:val="single"/>
        </w:rPr>
        <w:t xml:space="preserve">                      </w:t>
      </w:r>
    </w:p>
    <w:p w:rsidR="003B46D1" w:rsidRDefault="0068554A">
      <w:pPr>
        <w:widowControl/>
        <w:adjustRightInd w:val="0"/>
        <w:snapToGrid w:val="0"/>
        <w:spacing w:after="200" w:line="480" w:lineRule="auto"/>
        <w:jc w:val="center"/>
        <w:rPr>
          <w:rFonts w:ascii="宋体" w:eastAsia="宋体"/>
          <w:b/>
          <w:bCs/>
          <w:kern w:val="0"/>
          <w:sz w:val="30"/>
          <w:szCs w:val="30"/>
        </w:rPr>
      </w:pPr>
      <w:r>
        <w:rPr>
          <w:rFonts w:ascii="宋体" w:hAnsi="宋体" w:hint="eastAsia"/>
          <w:b/>
          <w:bCs/>
          <w:kern w:val="0"/>
          <w:sz w:val="30"/>
          <w:szCs w:val="30"/>
        </w:rPr>
        <w:t>起</w:t>
      </w:r>
      <w:r>
        <w:rPr>
          <w:rFonts w:ascii="宋体" w:hAnsi="宋体"/>
          <w:b/>
          <w:bCs/>
          <w:kern w:val="0"/>
          <w:sz w:val="30"/>
          <w:szCs w:val="30"/>
        </w:rPr>
        <w:t xml:space="preserve"> </w:t>
      </w:r>
      <w:r>
        <w:rPr>
          <w:rFonts w:ascii="宋体" w:hAnsi="宋体" w:hint="eastAsia"/>
          <w:b/>
          <w:bCs/>
          <w:kern w:val="0"/>
          <w:sz w:val="30"/>
          <w:szCs w:val="30"/>
        </w:rPr>
        <w:t>止</w:t>
      </w:r>
      <w:r>
        <w:rPr>
          <w:rFonts w:ascii="宋体" w:hAnsi="宋体"/>
          <w:b/>
          <w:bCs/>
          <w:kern w:val="0"/>
          <w:sz w:val="30"/>
          <w:szCs w:val="30"/>
        </w:rPr>
        <w:t xml:space="preserve"> </w:t>
      </w:r>
      <w:r>
        <w:rPr>
          <w:rFonts w:ascii="宋体" w:hAnsi="宋体" w:hint="eastAsia"/>
          <w:b/>
          <w:bCs/>
          <w:kern w:val="0"/>
          <w:sz w:val="30"/>
          <w:szCs w:val="30"/>
        </w:rPr>
        <w:t>年</w:t>
      </w:r>
      <w:r>
        <w:rPr>
          <w:rFonts w:ascii="宋体" w:hAnsi="宋体"/>
          <w:b/>
          <w:bCs/>
          <w:kern w:val="0"/>
          <w:sz w:val="30"/>
          <w:szCs w:val="30"/>
        </w:rPr>
        <w:t xml:space="preserve"> </w:t>
      </w:r>
      <w:r>
        <w:rPr>
          <w:rFonts w:ascii="宋体" w:hAnsi="宋体" w:hint="eastAsia"/>
          <w:b/>
          <w:bCs/>
          <w:kern w:val="0"/>
          <w:sz w:val="30"/>
          <w:szCs w:val="30"/>
        </w:rPr>
        <w:t>月：</w:t>
      </w:r>
      <w:r>
        <w:rPr>
          <w:rFonts w:ascii="宋体" w:hAnsi="宋体"/>
          <w:b/>
          <w:bCs/>
          <w:kern w:val="0"/>
          <w:sz w:val="30"/>
          <w:szCs w:val="30"/>
        </w:rPr>
        <w:t>____</w:t>
      </w:r>
      <w:r w:rsidR="002D4936">
        <w:rPr>
          <w:rFonts w:ascii="宋体" w:hAnsi="宋体"/>
          <w:b/>
          <w:bCs/>
          <w:kern w:val="0"/>
          <w:sz w:val="30"/>
          <w:szCs w:val="30"/>
          <w:u w:val="single"/>
        </w:rPr>
        <w:t>2018.4</w:t>
      </w:r>
      <w:r w:rsidR="00C9235E">
        <w:rPr>
          <w:rFonts w:ascii="宋体" w:hAnsi="宋体"/>
          <w:b/>
          <w:bCs/>
          <w:kern w:val="0"/>
          <w:sz w:val="30"/>
          <w:szCs w:val="30"/>
          <w:u w:val="single"/>
        </w:rPr>
        <w:t>-2018.12</w:t>
      </w:r>
      <w:r w:rsidR="002D4936">
        <w:rPr>
          <w:rFonts w:ascii="宋体" w:hAnsi="宋体"/>
          <w:b/>
          <w:bCs/>
          <w:kern w:val="0"/>
          <w:sz w:val="30"/>
          <w:szCs w:val="30"/>
        </w:rPr>
        <w:t>________________</w:t>
      </w:r>
    </w:p>
    <w:p w:rsidR="003B46D1" w:rsidRDefault="0068554A">
      <w:pPr>
        <w:widowControl/>
        <w:adjustRightInd w:val="0"/>
        <w:snapToGrid w:val="0"/>
        <w:spacing w:after="200" w:line="480" w:lineRule="auto"/>
        <w:jc w:val="center"/>
        <w:rPr>
          <w:rFonts w:ascii="宋体" w:eastAsia="宋体"/>
          <w:b/>
          <w:bCs/>
          <w:kern w:val="0"/>
          <w:sz w:val="30"/>
          <w:szCs w:val="30"/>
        </w:rPr>
      </w:pPr>
      <w:r>
        <w:rPr>
          <w:rFonts w:ascii="宋体" w:hAnsi="宋体" w:hint="eastAsia"/>
          <w:b/>
          <w:bCs/>
          <w:kern w:val="0"/>
          <w:sz w:val="30"/>
          <w:szCs w:val="30"/>
        </w:rPr>
        <w:t>指</w:t>
      </w:r>
      <w:r>
        <w:rPr>
          <w:rFonts w:ascii="宋体" w:hAnsi="宋体"/>
          <w:b/>
          <w:bCs/>
          <w:kern w:val="0"/>
          <w:sz w:val="30"/>
          <w:szCs w:val="30"/>
        </w:rPr>
        <w:t xml:space="preserve"> </w:t>
      </w:r>
      <w:r>
        <w:rPr>
          <w:rFonts w:ascii="宋体" w:hAnsi="宋体" w:hint="eastAsia"/>
          <w:b/>
          <w:bCs/>
          <w:kern w:val="0"/>
          <w:sz w:val="30"/>
          <w:szCs w:val="30"/>
        </w:rPr>
        <w:t>导</w:t>
      </w:r>
      <w:r>
        <w:rPr>
          <w:rFonts w:ascii="宋体" w:hAnsi="宋体"/>
          <w:b/>
          <w:bCs/>
          <w:kern w:val="0"/>
          <w:sz w:val="30"/>
          <w:szCs w:val="30"/>
        </w:rPr>
        <w:t xml:space="preserve"> </w:t>
      </w:r>
      <w:r>
        <w:rPr>
          <w:rFonts w:ascii="宋体" w:hAnsi="宋体" w:hint="eastAsia"/>
          <w:b/>
          <w:bCs/>
          <w:kern w:val="0"/>
          <w:sz w:val="30"/>
          <w:szCs w:val="30"/>
        </w:rPr>
        <w:t>教</w:t>
      </w:r>
      <w:r>
        <w:rPr>
          <w:rFonts w:ascii="宋体" w:hAnsi="宋体"/>
          <w:b/>
          <w:bCs/>
          <w:kern w:val="0"/>
          <w:sz w:val="30"/>
          <w:szCs w:val="30"/>
        </w:rPr>
        <w:t xml:space="preserve"> </w:t>
      </w:r>
      <w:r>
        <w:rPr>
          <w:rFonts w:ascii="宋体" w:hAnsi="宋体" w:hint="eastAsia"/>
          <w:b/>
          <w:bCs/>
          <w:kern w:val="0"/>
          <w:sz w:val="30"/>
          <w:szCs w:val="30"/>
        </w:rPr>
        <w:t>师：</w:t>
      </w:r>
      <w:r>
        <w:rPr>
          <w:rFonts w:ascii="宋体" w:hAnsi="宋体"/>
          <w:b/>
          <w:bCs/>
          <w:kern w:val="0"/>
          <w:sz w:val="30"/>
          <w:szCs w:val="30"/>
        </w:rPr>
        <w:t>_____</w:t>
      </w:r>
      <w:r w:rsidR="002D4936" w:rsidRPr="002D4936">
        <w:rPr>
          <w:rFonts w:ascii="宋体" w:hAnsi="宋体" w:hint="eastAsia"/>
          <w:b/>
          <w:bCs/>
          <w:kern w:val="0"/>
          <w:sz w:val="30"/>
          <w:szCs w:val="30"/>
          <w:u w:val="single"/>
        </w:rPr>
        <w:t>张海燕</w:t>
      </w:r>
      <w:r w:rsidR="00C9235E">
        <w:rPr>
          <w:rFonts w:ascii="宋体" w:hAnsi="宋体" w:hint="eastAsia"/>
          <w:b/>
          <w:bCs/>
          <w:kern w:val="0"/>
          <w:sz w:val="30"/>
          <w:szCs w:val="30"/>
          <w:u w:val="single"/>
        </w:rPr>
        <w:t>、杜方</w:t>
      </w:r>
      <w:r w:rsidR="002D4936">
        <w:rPr>
          <w:rFonts w:ascii="宋体" w:hAnsi="宋体"/>
          <w:b/>
          <w:bCs/>
          <w:kern w:val="0"/>
          <w:sz w:val="30"/>
          <w:szCs w:val="30"/>
        </w:rPr>
        <w:t>__________________</w:t>
      </w:r>
    </w:p>
    <w:p w:rsidR="003B46D1" w:rsidRPr="002D4936" w:rsidRDefault="0068554A" w:rsidP="002D4936">
      <w:pPr>
        <w:widowControl/>
        <w:adjustRightInd w:val="0"/>
        <w:snapToGrid w:val="0"/>
        <w:spacing w:after="200" w:line="480" w:lineRule="auto"/>
        <w:ind w:firstLineChars="100" w:firstLine="301"/>
        <w:rPr>
          <w:rFonts w:ascii="宋体" w:eastAsia="宋体"/>
          <w:b/>
          <w:bCs/>
          <w:kern w:val="0"/>
          <w:sz w:val="30"/>
          <w:szCs w:val="30"/>
          <w:u w:val="single"/>
        </w:rPr>
      </w:pPr>
      <w:r>
        <w:rPr>
          <w:rFonts w:ascii="宋体" w:hAnsi="宋体" w:hint="eastAsia"/>
          <w:b/>
          <w:bCs/>
          <w:kern w:val="0"/>
          <w:sz w:val="30"/>
          <w:szCs w:val="30"/>
        </w:rPr>
        <w:t>其</w:t>
      </w:r>
      <w:r>
        <w:rPr>
          <w:rFonts w:ascii="宋体" w:hAnsi="宋体"/>
          <w:b/>
          <w:bCs/>
          <w:kern w:val="0"/>
          <w:sz w:val="30"/>
          <w:szCs w:val="30"/>
        </w:rPr>
        <w:t xml:space="preserve"> </w:t>
      </w:r>
      <w:r>
        <w:rPr>
          <w:rFonts w:ascii="宋体" w:hAnsi="宋体" w:hint="eastAsia"/>
          <w:b/>
          <w:bCs/>
          <w:kern w:val="0"/>
          <w:sz w:val="30"/>
          <w:szCs w:val="30"/>
        </w:rPr>
        <w:t>他</w:t>
      </w:r>
      <w:r>
        <w:rPr>
          <w:rFonts w:ascii="宋体" w:hAnsi="宋体"/>
          <w:b/>
          <w:bCs/>
          <w:kern w:val="0"/>
          <w:sz w:val="30"/>
          <w:szCs w:val="30"/>
        </w:rPr>
        <w:t xml:space="preserve"> </w:t>
      </w:r>
      <w:r>
        <w:rPr>
          <w:rFonts w:ascii="宋体" w:hAnsi="宋体" w:hint="eastAsia"/>
          <w:b/>
          <w:bCs/>
          <w:kern w:val="0"/>
          <w:sz w:val="30"/>
          <w:szCs w:val="30"/>
        </w:rPr>
        <w:t>成</w:t>
      </w:r>
      <w:r>
        <w:rPr>
          <w:rFonts w:ascii="宋体" w:hAnsi="宋体"/>
          <w:b/>
          <w:bCs/>
          <w:kern w:val="0"/>
          <w:sz w:val="30"/>
          <w:szCs w:val="30"/>
        </w:rPr>
        <w:t xml:space="preserve"> </w:t>
      </w:r>
      <w:r>
        <w:rPr>
          <w:rFonts w:ascii="宋体" w:hAnsi="宋体" w:hint="eastAsia"/>
          <w:b/>
          <w:bCs/>
          <w:kern w:val="0"/>
          <w:sz w:val="30"/>
          <w:szCs w:val="30"/>
        </w:rPr>
        <w:t>员</w:t>
      </w:r>
      <w:r>
        <w:rPr>
          <w:rFonts w:ascii="宋体" w:hAnsi="宋体"/>
          <w:b/>
          <w:bCs/>
          <w:kern w:val="0"/>
          <w:sz w:val="30"/>
          <w:szCs w:val="30"/>
        </w:rPr>
        <w:t>:_____</w:t>
      </w:r>
      <w:r w:rsidR="002D4936">
        <w:rPr>
          <w:rFonts w:ascii="宋体" w:hAnsi="宋体" w:hint="eastAsia"/>
          <w:b/>
          <w:bCs/>
          <w:kern w:val="0"/>
          <w:sz w:val="30"/>
          <w:szCs w:val="30"/>
          <w:u w:val="single"/>
        </w:rPr>
        <w:t>曹虎、马飞龙</w:t>
      </w:r>
      <w:r>
        <w:rPr>
          <w:rFonts w:ascii="宋体" w:hAnsi="宋体"/>
          <w:b/>
          <w:bCs/>
          <w:kern w:val="0"/>
          <w:sz w:val="30"/>
          <w:szCs w:val="30"/>
        </w:rPr>
        <w:t>_</w:t>
      </w:r>
      <w:r w:rsidR="002D4936">
        <w:rPr>
          <w:rFonts w:ascii="宋体" w:hAnsi="宋体"/>
          <w:b/>
          <w:bCs/>
          <w:kern w:val="0"/>
          <w:sz w:val="30"/>
          <w:szCs w:val="30"/>
          <w:u w:val="single"/>
        </w:rPr>
        <w:t xml:space="preserve">                     </w:t>
      </w:r>
      <w:r w:rsidR="002D4936">
        <w:rPr>
          <w:rFonts w:ascii="宋体" w:hAnsi="宋体"/>
          <w:b/>
          <w:bCs/>
          <w:kern w:val="0"/>
          <w:sz w:val="30"/>
          <w:szCs w:val="30"/>
        </w:rPr>
        <w:t xml:space="preserve">          </w:t>
      </w:r>
      <w:r w:rsidR="002D4936">
        <w:rPr>
          <w:rFonts w:ascii="宋体" w:hAnsi="宋体"/>
          <w:b/>
          <w:bCs/>
          <w:kern w:val="0"/>
          <w:sz w:val="30"/>
          <w:szCs w:val="30"/>
          <w:u w:val="single"/>
        </w:rPr>
        <w:t xml:space="preserve">         </w:t>
      </w:r>
    </w:p>
    <w:p w:rsidR="003B46D1" w:rsidRPr="002D4936" w:rsidRDefault="0068554A" w:rsidP="002D4936">
      <w:pPr>
        <w:widowControl/>
        <w:adjustRightInd w:val="0"/>
        <w:snapToGrid w:val="0"/>
        <w:spacing w:after="200" w:line="480" w:lineRule="auto"/>
        <w:ind w:firstLineChars="100" w:firstLine="301"/>
        <w:rPr>
          <w:rFonts w:ascii="宋体" w:eastAsia="宋体"/>
          <w:b/>
          <w:bCs/>
          <w:kern w:val="0"/>
          <w:sz w:val="30"/>
          <w:szCs w:val="30"/>
          <w:u w:val="single"/>
        </w:rPr>
      </w:pPr>
      <w:r>
        <w:rPr>
          <w:rFonts w:ascii="宋体" w:hAnsi="宋体" w:hint="eastAsia"/>
          <w:b/>
          <w:bCs/>
          <w:kern w:val="0"/>
          <w:sz w:val="30"/>
          <w:szCs w:val="30"/>
        </w:rPr>
        <w:t>填</w:t>
      </w:r>
      <w:r>
        <w:rPr>
          <w:rFonts w:ascii="宋体" w:hAnsi="宋体"/>
          <w:b/>
          <w:bCs/>
          <w:kern w:val="0"/>
          <w:sz w:val="30"/>
          <w:szCs w:val="30"/>
        </w:rPr>
        <w:t xml:space="preserve"> </w:t>
      </w:r>
      <w:r>
        <w:rPr>
          <w:rFonts w:ascii="宋体" w:hAnsi="宋体" w:hint="eastAsia"/>
          <w:b/>
          <w:bCs/>
          <w:kern w:val="0"/>
          <w:sz w:val="30"/>
          <w:szCs w:val="30"/>
        </w:rPr>
        <w:t>表</w:t>
      </w:r>
      <w:r>
        <w:rPr>
          <w:rFonts w:ascii="宋体" w:hAnsi="宋体"/>
          <w:b/>
          <w:bCs/>
          <w:kern w:val="0"/>
          <w:sz w:val="30"/>
          <w:szCs w:val="30"/>
        </w:rPr>
        <w:t xml:space="preserve"> </w:t>
      </w:r>
      <w:r>
        <w:rPr>
          <w:rFonts w:ascii="宋体" w:hAnsi="宋体" w:hint="eastAsia"/>
          <w:b/>
          <w:bCs/>
          <w:kern w:val="0"/>
          <w:sz w:val="30"/>
          <w:szCs w:val="30"/>
        </w:rPr>
        <w:t>日</w:t>
      </w:r>
      <w:r>
        <w:rPr>
          <w:rFonts w:ascii="宋体" w:hAnsi="宋体"/>
          <w:b/>
          <w:bCs/>
          <w:kern w:val="0"/>
          <w:sz w:val="30"/>
          <w:szCs w:val="30"/>
        </w:rPr>
        <w:t xml:space="preserve"> </w:t>
      </w:r>
      <w:r>
        <w:rPr>
          <w:rFonts w:ascii="宋体" w:hAnsi="宋体" w:hint="eastAsia"/>
          <w:b/>
          <w:bCs/>
          <w:kern w:val="0"/>
          <w:sz w:val="30"/>
          <w:szCs w:val="30"/>
        </w:rPr>
        <w:t>期：</w:t>
      </w:r>
      <w:r>
        <w:rPr>
          <w:rFonts w:ascii="宋体" w:hAnsi="宋体"/>
          <w:b/>
          <w:bCs/>
          <w:kern w:val="0"/>
          <w:sz w:val="30"/>
          <w:szCs w:val="30"/>
        </w:rPr>
        <w:t>_____</w:t>
      </w:r>
      <w:r w:rsidR="002D4936">
        <w:rPr>
          <w:rFonts w:ascii="宋体" w:hAnsi="宋体"/>
          <w:b/>
          <w:bCs/>
          <w:kern w:val="0"/>
          <w:sz w:val="30"/>
          <w:szCs w:val="30"/>
          <w:u w:val="single"/>
        </w:rPr>
        <w:t>2018.12.8</w:t>
      </w:r>
      <w:r>
        <w:rPr>
          <w:rFonts w:ascii="宋体" w:hAnsi="宋体"/>
          <w:b/>
          <w:bCs/>
          <w:kern w:val="0"/>
          <w:sz w:val="30"/>
          <w:szCs w:val="30"/>
        </w:rPr>
        <w:t>_______</w:t>
      </w:r>
      <w:r w:rsidR="002D4936">
        <w:rPr>
          <w:rFonts w:ascii="宋体" w:hAnsi="宋体"/>
          <w:b/>
          <w:bCs/>
          <w:kern w:val="0"/>
          <w:sz w:val="30"/>
          <w:szCs w:val="30"/>
          <w:u w:val="single"/>
        </w:rPr>
        <w:t xml:space="preserve">                  </w:t>
      </w:r>
    </w:p>
    <w:p w:rsidR="003B46D1" w:rsidRDefault="003B46D1"/>
    <w:p w:rsidR="003B46D1" w:rsidRDefault="003B46D1"/>
    <w:p w:rsidR="003B46D1" w:rsidRDefault="003B46D1"/>
    <w:p w:rsidR="003B46D1" w:rsidRDefault="0068554A">
      <w:pPr>
        <w:widowControl/>
        <w:adjustRightInd w:val="0"/>
        <w:snapToGrid w:val="0"/>
        <w:spacing w:after="200" w:line="240" w:lineRule="atLeast"/>
        <w:jc w:val="center"/>
        <w:rPr>
          <w:rFonts w:ascii="宋体" w:eastAsia="宋体"/>
          <w:b/>
          <w:bCs/>
          <w:kern w:val="0"/>
          <w:sz w:val="32"/>
          <w:szCs w:val="32"/>
        </w:rPr>
      </w:pPr>
      <w:r>
        <w:rPr>
          <w:rFonts w:ascii="宋体" w:hAnsi="宋体" w:hint="eastAsia"/>
          <w:b/>
          <w:bCs/>
          <w:kern w:val="0"/>
          <w:sz w:val="32"/>
          <w:szCs w:val="32"/>
        </w:rPr>
        <w:t>宁</w:t>
      </w:r>
      <w:r>
        <w:rPr>
          <w:rFonts w:ascii="宋体" w:hAnsi="宋体"/>
          <w:b/>
          <w:bCs/>
          <w:kern w:val="0"/>
          <w:sz w:val="32"/>
          <w:szCs w:val="32"/>
        </w:rPr>
        <w:t xml:space="preserve"> </w:t>
      </w:r>
      <w:r>
        <w:rPr>
          <w:rFonts w:ascii="宋体" w:hAnsi="宋体" w:hint="eastAsia"/>
          <w:b/>
          <w:bCs/>
          <w:kern w:val="0"/>
          <w:sz w:val="32"/>
          <w:szCs w:val="32"/>
        </w:rPr>
        <w:t>夏</w:t>
      </w:r>
      <w:r>
        <w:rPr>
          <w:rFonts w:ascii="宋体" w:hAnsi="宋体"/>
          <w:b/>
          <w:bCs/>
          <w:kern w:val="0"/>
          <w:sz w:val="32"/>
          <w:szCs w:val="32"/>
        </w:rPr>
        <w:t xml:space="preserve"> </w:t>
      </w:r>
      <w:r>
        <w:rPr>
          <w:rFonts w:ascii="宋体" w:hAnsi="宋体" w:hint="eastAsia"/>
          <w:b/>
          <w:bCs/>
          <w:kern w:val="0"/>
          <w:sz w:val="32"/>
          <w:szCs w:val="32"/>
        </w:rPr>
        <w:t>大</w:t>
      </w:r>
      <w:r>
        <w:rPr>
          <w:rFonts w:ascii="宋体" w:hAnsi="宋体"/>
          <w:b/>
          <w:bCs/>
          <w:kern w:val="0"/>
          <w:sz w:val="32"/>
          <w:szCs w:val="32"/>
        </w:rPr>
        <w:t xml:space="preserve"> </w:t>
      </w:r>
      <w:r>
        <w:rPr>
          <w:rFonts w:ascii="宋体" w:hAnsi="宋体" w:hint="eastAsia"/>
          <w:b/>
          <w:bCs/>
          <w:kern w:val="0"/>
          <w:sz w:val="32"/>
          <w:szCs w:val="32"/>
        </w:rPr>
        <w:t>学</w:t>
      </w:r>
    </w:p>
    <w:p w:rsidR="003B46D1" w:rsidRDefault="003B46D1">
      <w:pPr>
        <w:rPr>
          <w:b/>
          <w:bCs/>
          <w:sz w:val="24"/>
        </w:rPr>
      </w:pPr>
    </w:p>
    <w:p w:rsidR="003B46D1" w:rsidRDefault="0068554A">
      <w:pPr>
        <w:numPr>
          <w:ilvl w:val="0"/>
          <w:numId w:val="1"/>
        </w:numPr>
        <w:rPr>
          <w:rFonts w:ascii="宋体" w:eastAsia="宋体"/>
          <w:b/>
          <w:bCs/>
          <w:sz w:val="32"/>
          <w:szCs w:val="32"/>
        </w:rPr>
      </w:pPr>
      <w:r>
        <w:rPr>
          <w:rFonts w:ascii="宋体" w:hAnsi="宋体" w:hint="eastAsia"/>
          <w:b/>
          <w:bCs/>
          <w:sz w:val="32"/>
          <w:szCs w:val="32"/>
        </w:rPr>
        <w:lastRenderedPageBreak/>
        <w:t>基本情况</w:t>
      </w:r>
    </w:p>
    <w:tbl>
      <w:tblPr>
        <w:tblStyle w:val="a3"/>
        <w:tblW w:w="8600" w:type="dxa"/>
        <w:tblLayout w:type="fixed"/>
        <w:tblLook w:val="04A0" w:firstRow="1" w:lastRow="0" w:firstColumn="1" w:lastColumn="0" w:noHBand="0" w:noVBand="1"/>
      </w:tblPr>
      <w:tblGrid>
        <w:gridCol w:w="568"/>
        <w:gridCol w:w="676"/>
        <w:gridCol w:w="1398"/>
        <w:gridCol w:w="1458"/>
        <w:gridCol w:w="1459"/>
        <w:gridCol w:w="1521"/>
        <w:gridCol w:w="1520"/>
      </w:tblGrid>
      <w:tr w:rsidR="003B46D1" w:rsidTr="002D4936">
        <w:trPr>
          <w:trHeight w:val="1020"/>
        </w:trPr>
        <w:tc>
          <w:tcPr>
            <w:tcW w:w="1244" w:type="dxa"/>
            <w:gridSpan w:val="2"/>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项目名称</w:t>
            </w:r>
          </w:p>
        </w:tc>
        <w:tc>
          <w:tcPr>
            <w:tcW w:w="4315" w:type="dxa"/>
            <w:gridSpan w:val="3"/>
            <w:vAlign w:val="center"/>
          </w:tcPr>
          <w:p w:rsidR="003B46D1" w:rsidRPr="002D4936" w:rsidRDefault="002D4936">
            <w:pPr>
              <w:jc w:val="center"/>
              <w:rPr>
                <w:rFonts w:asciiTheme="majorEastAsia" w:eastAsiaTheme="majorEastAsia" w:hAnsiTheme="majorEastAsia" w:cs="宋体"/>
                <w:szCs w:val="21"/>
              </w:rPr>
            </w:pPr>
            <w:r w:rsidRPr="002D4936">
              <w:rPr>
                <w:rFonts w:ascii="宋体" w:hAnsi="宋体" w:hint="eastAsia"/>
                <w:bCs/>
                <w:kern w:val="0"/>
                <w:sz w:val="30"/>
                <w:szCs w:val="30"/>
              </w:rPr>
              <w:t>基于文本挖掘的</w:t>
            </w:r>
            <w:r w:rsidR="00940E72">
              <w:rPr>
                <w:rFonts w:ascii="宋体" w:hAnsi="宋体" w:hint="eastAsia"/>
                <w:bCs/>
                <w:kern w:val="0"/>
                <w:sz w:val="30"/>
                <w:szCs w:val="30"/>
              </w:rPr>
              <w:t>法律</w:t>
            </w:r>
            <w:r w:rsidRPr="002D4936">
              <w:rPr>
                <w:rFonts w:ascii="宋体" w:hAnsi="宋体" w:hint="eastAsia"/>
                <w:bCs/>
                <w:kern w:val="0"/>
                <w:sz w:val="30"/>
                <w:szCs w:val="30"/>
              </w:rPr>
              <w:t>裁判文书的数据处理平台</w:t>
            </w:r>
          </w:p>
        </w:tc>
        <w:tc>
          <w:tcPr>
            <w:tcW w:w="1521"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项目类型</w:t>
            </w:r>
          </w:p>
        </w:tc>
        <w:tc>
          <w:tcPr>
            <w:tcW w:w="1520"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创新训练</w:t>
            </w:r>
            <w:r>
              <w:rPr>
                <w:rFonts w:asciiTheme="majorEastAsia" w:eastAsiaTheme="majorEastAsia" w:hAnsiTheme="majorEastAsia" w:cs="宋体"/>
                <w:szCs w:val="21"/>
              </w:rPr>
              <w:t xml:space="preserve"> </w:t>
            </w:r>
            <w:r w:rsidR="00940E72" w:rsidRPr="00940E72">
              <w:rPr>
                <w:rFonts w:ascii="宋体" w:eastAsia="宋体" w:hAnsi="宋体" w:cs="宋体" w:hint="eastAsia"/>
                <w:b/>
                <w:szCs w:val="21"/>
              </w:rPr>
              <w:t>√</w:t>
            </w:r>
          </w:p>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创业训练</w:t>
            </w:r>
            <w:r>
              <w:rPr>
                <w:rFonts w:asciiTheme="majorEastAsia" w:eastAsiaTheme="majorEastAsia" w:hAnsiTheme="majorEastAsia" w:cs="宋体"/>
                <w:szCs w:val="21"/>
              </w:rPr>
              <w:t xml:space="preserve"> </w:t>
            </w:r>
            <w:r>
              <w:rPr>
                <w:rFonts w:ascii="宋体" w:eastAsia="宋体" w:hAnsi="宋体" w:cs="宋体" w:hint="eastAsia"/>
                <w:szCs w:val="21"/>
              </w:rPr>
              <w:t>□</w:t>
            </w:r>
          </w:p>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创业实践</w:t>
            </w:r>
            <w:r>
              <w:rPr>
                <w:rFonts w:asciiTheme="majorEastAsia" w:eastAsiaTheme="majorEastAsia" w:hAnsiTheme="majorEastAsia" w:cs="宋体"/>
                <w:szCs w:val="21"/>
              </w:rPr>
              <w:t xml:space="preserve"> </w:t>
            </w:r>
            <w:r>
              <w:rPr>
                <w:rFonts w:ascii="宋体" w:eastAsia="宋体" w:hAnsi="宋体" w:cs="宋体" w:hint="eastAsia"/>
                <w:szCs w:val="21"/>
              </w:rPr>
              <w:t>□</w:t>
            </w:r>
          </w:p>
        </w:tc>
      </w:tr>
      <w:tr w:rsidR="003B46D1" w:rsidTr="002D4936">
        <w:trPr>
          <w:trHeight w:val="425"/>
        </w:trPr>
        <w:tc>
          <w:tcPr>
            <w:tcW w:w="1244" w:type="dxa"/>
            <w:gridSpan w:val="2"/>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成果形式</w:t>
            </w:r>
          </w:p>
        </w:tc>
        <w:tc>
          <w:tcPr>
            <w:tcW w:w="2856" w:type="dxa"/>
            <w:gridSpan w:val="2"/>
            <w:vAlign w:val="center"/>
          </w:tcPr>
          <w:p w:rsidR="003B46D1" w:rsidRDefault="00940E72">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软件系统、软件使用文档</w:t>
            </w:r>
          </w:p>
        </w:tc>
        <w:tc>
          <w:tcPr>
            <w:tcW w:w="1459"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立项时间</w:t>
            </w:r>
          </w:p>
        </w:tc>
        <w:tc>
          <w:tcPr>
            <w:tcW w:w="3041" w:type="dxa"/>
            <w:gridSpan w:val="2"/>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szCs w:val="21"/>
              </w:rPr>
              <w:t>2018</w:t>
            </w:r>
            <w:r w:rsidR="0068554A">
              <w:rPr>
                <w:rFonts w:asciiTheme="majorEastAsia" w:eastAsiaTheme="majorEastAsia" w:hAnsiTheme="majorEastAsia" w:cs="宋体" w:hint="eastAsia"/>
                <w:szCs w:val="21"/>
              </w:rPr>
              <w:t>年</w:t>
            </w:r>
            <w:r w:rsidR="0068554A">
              <w:rPr>
                <w:rFonts w:asciiTheme="majorEastAsia" w:eastAsiaTheme="majorEastAsia" w:hAnsiTheme="majorEastAsia" w:cs="宋体"/>
                <w:szCs w:val="21"/>
              </w:rPr>
              <w:t xml:space="preserve">   </w:t>
            </w:r>
            <w:r>
              <w:rPr>
                <w:rFonts w:asciiTheme="majorEastAsia" w:eastAsiaTheme="majorEastAsia" w:hAnsiTheme="majorEastAsia" w:cs="宋体"/>
                <w:szCs w:val="21"/>
              </w:rPr>
              <w:t>4</w:t>
            </w:r>
            <w:r w:rsidR="0068554A">
              <w:rPr>
                <w:rFonts w:asciiTheme="majorEastAsia" w:eastAsiaTheme="majorEastAsia" w:hAnsiTheme="majorEastAsia" w:cs="宋体"/>
                <w:szCs w:val="21"/>
              </w:rPr>
              <w:t xml:space="preserve"> </w:t>
            </w:r>
            <w:r w:rsidR="0068554A">
              <w:rPr>
                <w:rFonts w:asciiTheme="majorEastAsia" w:eastAsiaTheme="majorEastAsia" w:hAnsiTheme="majorEastAsia" w:cs="宋体" w:hint="eastAsia"/>
                <w:szCs w:val="21"/>
              </w:rPr>
              <w:t>月</w:t>
            </w:r>
            <w:r w:rsidR="0068554A">
              <w:rPr>
                <w:rFonts w:asciiTheme="majorEastAsia" w:eastAsiaTheme="majorEastAsia" w:hAnsiTheme="majorEastAsia" w:cs="宋体"/>
                <w:szCs w:val="21"/>
              </w:rPr>
              <w:t xml:space="preserve">   </w:t>
            </w:r>
            <w:r>
              <w:rPr>
                <w:rFonts w:asciiTheme="majorEastAsia" w:eastAsiaTheme="majorEastAsia" w:hAnsiTheme="majorEastAsia" w:cs="宋体"/>
                <w:szCs w:val="21"/>
              </w:rPr>
              <w:t>12</w:t>
            </w:r>
            <w:r w:rsidR="0068554A">
              <w:rPr>
                <w:rFonts w:asciiTheme="majorEastAsia" w:eastAsiaTheme="majorEastAsia" w:hAnsiTheme="majorEastAsia" w:cs="宋体"/>
                <w:szCs w:val="21"/>
              </w:rPr>
              <w:t xml:space="preserve"> </w:t>
            </w:r>
            <w:r w:rsidR="0068554A">
              <w:rPr>
                <w:rFonts w:asciiTheme="majorEastAsia" w:eastAsiaTheme="majorEastAsia" w:hAnsiTheme="majorEastAsia" w:cs="宋体" w:hint="eastAsia"/>
                <w:szCs w:val="21"/>
              </w:rPr>
              <w:t>日</w:t>
            </w:r>
          </w:p>
        </w:tc>
      </w:tr>
      <w:tr w:rsidR="003B46D1" w:rsidTr="002D4936">
        <w:trPr>
          <w:trHeight w:val="425"/>
        </w:trPr>
        <w:tc>
          <w:tcPr>
            <w:tcW w:w="1244" w:type="dxa"/>
            <w:gridSpan w:val="2"/>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完成时间</w:t>
            </w:r>
          </w:p>
        </w:tc>
        <w:tc>
          <w:tcPr>
            <w:tcW w:w="2856" w:type="dxa"/>
            <w:gridSpan w:val="2"/>
            <w:vAlign w:val="center"/>
          </w:tcPr>
          <w:p w:rsidR="003B46D1" w:rsidRDefault="00940E72" w:rsidP="00940E72">
            <w:pPr>
              <w:jc w:val="center"/>
              <w:rPr>
                <w:rFonts w:asciiTheme="majorEastAsia" w:eastAsiaTheme="majorEastAsia" w:hAnsiTheme="majorEastAsia" w:cs="宋体"/>
                <w:szCs w:val="21"/>
              </w:rPr>
            </w:pPr>
            <w:r>
              <w:rPr>
                <w:rFonts w:asciiTheme="majorEastAsia" w:eastAsiaTheme="majorEastAsia" w:hAnsiTheme="majorEastAsia" w:cs="宋体"/>
                <w:szCs w:val="21"/>
              </w:rPr>
              <w:t>2018</w:t>
            </w:r>
            <w:r w:rsidR="0068554A">
              <w:rPr>
                <w:rFonts w:asciiTheme="majorEastAsia" w:eastAsiaTheme="majorEastAsia" w:hAnsiTheme="majorEastAsia" w:cs="宋体" w:hint="eastAsia"/>
                <w:szCs w:val="21"/>
              </w:rPr>
              <w:t>年</w:t>
            </w:r>
            <w:r w:rsidR="0068554A">
              <w:rPr>
                <w:rFonts w:asciiTheme="majorEastAsia" w:eastAsiaTheme="majorEastAsia" w:hAnsiTheme="majorEastAsia" w:cs="宋体"/>
                <w:szCs w:val="21"/>
              </w:rPr>
              <w:t xml:space="preserve"> </w:t>
            </w:r>
            <w:r>
              <w:rPr>
                <w:rFonts w:asciiTheme="majorEastAsia" w:eastAsiaTheme="majorEastAsia" w:hAnsiTheme="majorEastAsia" w:cs="宋体"/>
                <w:szCs w:val="21"/>
              </w:rPr>
              <w:t>12</w:t>
            </w:r>
            <w:r w:rsidR="0068554A">
              <w:rPr>
                <w:rFonts w:asciiTheme="majorEastAsia" w:eastAsiaTheme="majorEastAsia" w:hAnsiTheme="majorEastAsia" w:cs="宋体"/>
                <w:szCs w:val="21"/>
              </w:rPr>
              <w:t xml:space="preserve">  </w:t>
            </w:r>
            <w:r w:rsidR="0068554A">
              <w:rPr>
                <w:rFonts w:asciiTheme="majorEastAsia" w:eastAsiaTheme="majorEastAsia" w:hAnsiTheme="majorEastAsia" w:cs="宋体" w:hint="eastAsia"/>
                <w:szCs w:val="21"/>
              </w:rPr>
              <w:t>月</w:t>
            </w:r>
            <w:r w:rsidR="0068554A">
              <w:rPr>
                <w:rFonts w:asciiTheme="majorEastAsia" w:eastAsiaTheme="majorEastAsia" w:hAnsiTheme="majorEastAsia" w:cs="宋体"/>
                <w:szCs w:val="21"/>
              </w:rPr>
              <w:t xml:space="preserve"> </w:t>
            </w:r>
            <w:r>
              <w:rPr>
                <w:rFonts w:asciiTheme="majorEastAsia" w:eastAsiaTheme="majorEastAsia" w:hAnsiTheme="majorEastAsia" w:cs="宋体"/>
                <w:szCs w:val="21"/>
              </w:rPr>
              <w:t xml:space="preserve"> 15</w:t>
            </w:r>
            <w:r w:rsidR="0068554A">
              <w:rPr>
                <w:rFonts w:asciiTheme="majorEastAsia" w:eastAsiaTheme="majorEastAsia" w:hAnsiTheme="majorEastAsia" w:cs="宋体"/>
                <w:szCs w:val="21"/>
              </w:rPr>
              <w:t xml:space="preserve">  </w:t>
            </w:r>
            <w:r w:rsidR="0068554A">
              <w:rPr>
                <w:rFonts w:asciiTheme="majorEastAsia" w:eastAsiaTheme="majorEastAsia" w:hAnsiTheme="majorEastAsia" w:cs="宋体" w:hint="eastAsia"/>
                <w:szCs w:val="21"/>
              </w:rPr>
              <w:t>日</w:t>
            </w:r>
          </w:p>
        </w:tc>
        <w:tc>
          <w:tcPr>
            <w:tcW w:w="1459"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验收时间</w:t>
            </w:r>
          </w:p>
        </w:tc>
        <w:tc>
          <w:tcPr>
            <w:tcW w:w="3041" w:type="dxa"/>
            <w:gridSpan w:val="2"/>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szCs w:val="21"/>
              </w:rPr>
              <w:t>2018</w:t>
            </w:r>
            <w:r w:rsidR="0068554A">
              <w:rPr>
                <w:rFonts w:asciiTheme="majorEastAsia" w:eastAsiaTheme="majorEastAsia" w:hAnsiTheme="majorEastAsia" w:cs="宋体" w:hint="eastAsia"/>
                <w:szCs w:val="21"/>
              </w:rPr>
              <w:t>年</w:t>
            </w:r>
            <w:r w:rsidR="0068554A">
              <w:rPr>
                <w:rFonts w:asciiTheme="majorEastAsia" w:eastAsiaTheme="majorEastAsia" w:hAnsiTheme="majorEastAsia" w:cs="宋体"/>
                <w:szCs w:val="21"/>
              </w:rPr>
              <w:t xml:space="preserve">   </w:t>
            </w:r>
            <w:r>
              <w:rPr>
                <w:rFonts w:asciiTheme="majorEastAsia" w:eastAsiaTheme="majorEastAsia" w:hAnsiTheme="majorEastAsia" w:cs="宋体"/>
                <w:szCs w:val="21"/>
              </w:rPr>
              <w:t>12</w:t>
            </w:r>
            <w:r w:rsidR="0068554A">
              <w:rPr>
                <w:rFonts w:asciiTheme="majorEastAsia" w:eastAsiaTheme="majorEastAsia" w:hAnsiTheme="majorEastAsia" w:cs="宋体"/>
                <w:szCs w:val="21"/>
              </w:rPr>
              <w:t xml:space="preserve"> </w:t>
            </w:r>
            <w:r w:rsidR="0068554A">
              <w:rPr>
                <w:rFonts w:asciiTheme="majorEastAsia" w:eastAsiaTheme="majorEastAsia" w:hAnsiTheme="majorEastAsia" w:cs="宋体" w:hint="eastAsia"/>
                <w:szCs w:val="21"/>
              </w:rPr>
              <w:t>月</w:t>
            </w:r>
            <w:r w:rsidR="0068554A">
              <w:rPr>
                <w:rFonts w:asciiTheme="majorEastAsia" w:eastAsiaTheme="majorEastAsia" w:hAnsiTheme="majorEastAsia" w:cs="宋体"/>
                <w:szCs w:val="21"/>
              </w:rPr>
              <w:t xml:space="preserve">   </w:t>
            </w:r>
            <w:r>
              <w:rPr>
                <w:rFonts w:asciiTheme="majorEastAsia" w:eastAsiaTheme="majorEastAsia" w:hAnsiTheme="majorEastAsia" w:cs="宋体"/>
                <w:szCs w:val="21"/>
              </w:rPr>
              <w:t>29</w:t>
            </w:r>
            <w:r w:rsidR="0068554A">
              <w:rPr>
                <w:rFonts w:asciiTheme="majorEastAsia" w:eastAsiaTheme="majorEastAsia" w:hAnsiTheme="majorEastAsia" w:cs="宋体"/>
                <w:szCs w:val="21"/>
              </w:rPr>
              <w:t xml:space="preserve"> </w:t>
            </w:r>
            <w:r w:rsidR="0068554A">
              <w:rPr>
                <w:rFonts w:asciiTheme="majorEastAsia" w:eastAsiaTheme="majorEastAsia" w:hAnsiTheme="majorEastAsia" w:cs="宋体" w:hint="eastAsia"/>
                <w:szCs w:val="21"/>
              </w:rPr>
              <w:t>日</w:t>
            </w:r>
          </w:p>
        </w:tc>
      </w:tr>
      <w:tr w:rsidR="003B46D1" w:rsidTr="002D4936">
        <w:trPr>
          <w:trHeight w:hRule="exact" w:val="425"/>
        </w:trPr>
        <w:tc>
          <w:tcPr>
            <w:tcW w:w="568" w:type="dxa"/>
            <w:vMerge w:val="restart"/>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项</w:t>
            </w:r>
          </w:p>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目</w:t>
            </w:r>
          </w:p>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主</w:t>
            </w:r>
          </w:p>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要</w:t>
            </w:r>
          </w:p>
          <w:p w:rsidR="003B46D1" w:rsidRDefault="0068554A">
            <w:pPr>
              <w:jc w:val="center"/>
              <w:rPr>
                <w:rFonts w:asciiTheme="majorEastAsia" w:eastAsiaTheme="majorEastAsia" w:hAnsiTheme="majorEastAsia" w:cs="宋体"/>
                <w:szCs w:val="21"/>
              </w:rPr>
            </w:pPr>
            <w:proofErr w:type="gramStart"/>
            <w:r>
              <w:rPr>
                <w:rFonts w:asciiTheme="majorEastAsia" w:eastAsiaTheme="majorEastAsia" w:hAnsiTheme="majorEastAsia" w:cs="宋体" w:hint="eastAsia"/>
                <w:szCs w:val="21"/>
              </w:rPr>
              <w:t>研</w:t>
            </w:r>
            <w:proofErr w:type="gramEnd"/>
          </w:p>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究</w:t>
            </w:r>
          </w:p>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人</w:t>
            </w:r>
          </w:p>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员</w:t>
            </w:r>
          </w:p>
        </w:tc>
        <w:tc>
          <w:tcPr>
            <w:tcW w:w="676"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序号</w:t>
            </w:r>
          </w:p>
        </w:tc>
        <w:tc>
          <w:tcPr>
            <w:tcW w:w="1398"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姓名</w:t>
            </w:r>
          </w:p>
        </w:tc>
        <w:tc>
          <w:tcPr>
            <w:tcW w:w="1458"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学号</w:t>
            </w:r>
          </w:p>
        </w:tc>
        <w:tc>
          <w:tcPr>
            <w:tcW w:w="1459"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专业班级</w:t>
            </w:r>
          </w:p>
        </w:tc>
        <w:tc>
          <w:tcPr>
            <w:tcW w:w="1521"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所在学院</w:t>
            </w:r>
          </w:p>
        </w:tc>
        <w:tc>
          <w:tcPr>
            <w:tcW w:w="1520"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项目分工</w:t>
            </w:r>
          </w:p>
        </w:tc>
      </w:tr>
      <w:tr w:rsidR="003B46D1" w:rsidTr="002D4936">
        <w:trPr>
          <w:trHeight w:hRule="exact" w:val="793"/>
        </w:trPr>
        <w:tc>
          <w:tcPr>
            <w:tcW w:w="568" w:type="dxa"/>
            <w:vMerge/>
            <w:vAlign w:val="center"/>
          </w:tcPr>
          <w:p w:rsidR="003B46D1" w:rsidRDefault="003B46D1">
            <w:pPr>
              <w:jc w:val="center"/>
              <w:rPr>
                <w:rFonts w:asciiTheme="majorEastAsia" w:eastAsiaTheme="majorEastAsia" w:hAnsiTheme="majorEastAsia" w:cs="宋体"/>
                <w:szCs w:val="21"/>
              </w:rPr>
            </w:pPr>
          </w:p>
        </w:tc>
        <w:tc>
          <w:tcPr>
            <w:tcW w:w="676"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szCs w:val="21"/>
              </w:rPr>
              <w:t>1</w:t>
            </w:r>
          </w:p>
        </w:tc>
        <w:tc>
          <w:tcPr>
            <w:tcW w:w="1398" w:type="dxa"/>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苏有福</w:t>
            </w:r>
          </w:p>
        </w:tc>
        <w:tc>
          <w:tcPr>
            <w:tcW w:w="1458" w:type="dxa"/>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szCs w:val="21"/>
              </w:rPr>
              <w:t>12016242316</w:t>
            </w:r>
          </w:p>
        </w:tc>
        <w:tc>
          <w:tcPr>
            <w:tcW w:w="1459" w:type="dxa"/>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计算机科学与技术二班</w:t>
            </w:r>
          </w:p>
        </w:tc>
        <w:tc>
          <w:tcPr>
            <w:tcW w:w="1521" w:type="dxa"/>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信息工程学院</w:t>
            </w:r>
          </w:p>
        </w:tc>
        <w:tc>
          <w:tcPr>
            <w:tcW w:w="1520" w:type="dxa"/>
            <w:vAlign w:val="center"/>
          </w:tcPr>
          <w:p w:rsidR="003B46D1" w:rsidRDefault="00940E72">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非结构文本处理和分析</w:t>
            </w:r>
          </w:p>
        </w:tc>
      </w:tr>
      <w:tr w:rsidR="003B46D1" w:rsidTr="002D4936">
        <w:trPr>
          <w:trHeight w:hRule="exact" w:val="860"/>
        </w:trPr>
        <w:tc>
          <w:tcPr>
            <w:tcW w:w="568" w:type="dxa"/>
            <w:vMerge/>
            <w:vAlign w:val="center"/>
          </w:tcPr>
          <w:p w:rsidR="003B46D1" w:rsidRDefault="003B46D1">
            <w:pPr>
              <w:jc w:val="center"/>
              <w:rPr>
                <w:rFonts w:asciiTheme="majorEastAsia" w:eastAsiaTheme="majorEastAsia" w:hAnsiTheme="majorEastAsia" w:cs="宋体"/>
                <w:szCs w:val="21"/>
              </w:rPr>
            </w:pPr>
          </w:p>
        </w:tc>
        <w:tc>
          <w:tcPr>
            <w:tcW w:w="676" w:type="dxa"/>
            <w:vAlign w:val="center"/>
          </w:tcPr>
          <w:p w:rsidR="003B46D1" w:rsidRDefault="0068554A">
            <w:pPr>
              <w:jc w:val="center"/>
              <w:rPr>
                <w:rFonts w:asciiTheme="majorEastAsia" w:eastAsiaTheme="majorEastAsia" w:hAnsiTheme="majorEastAsia" w:cs="宋体"/>
                <w:szCs w:val="21"/>
              </w:rPr>
            </w:pPr>
            <w:r>
              <w:rPr>
                <w:rFonts w:asciiTheme="majorEastAsia" w:eastAsiaTheme="majorEastAsia" w:hAnsiTheme="majorEastAsia" w:cs="宋体"/>
                <w:szCs w:val="21"/>
              </w:rPr>
              <w:t>2</w:t>
            </w:r>
          </w:p>
        </w:tc>
        <w:tc>
          <w:tcPr>
            <w:tcW w:w="1398" w:type="dxa"/>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曹虎</w:t>
            </w:r>
          </w:p>
        </w:tc>
        <w:tc>
          <w:tcPr>
            <w:tcW w:w="1458" w:type="dxa"/>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szCs w:val="21"/>
              </w:rPr>
              <w:t>12016242326</w:t>
            </w:r>
          </w:p>
        </w:tc>
        <w:tc>
          <w:tcPr>
            <w:tcW w:w="1459" w:type="dxa"/>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计算机科学与技术二班</w:t>
            </w:r>
          </w:p>
        </w:tc>
        <w:tc>
          <w:tcPr>
            <w:tcW w:w="1521" w:type="dxa"/>
            <w:vAlign w:val="center"/>
          </w:tcPr>
          <w:p w:rsidR="003B46D1" w:rsidRDefault="002D4936">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信息工程学院</w:t>
            </w:r>
          </w:p>
        </w:tc>
        <w:tc>
          <w:tcPr>
            <w:tcW w:w="1520" w:type="dxa"/>
            <w:vAlign w:val="center"/>
          </w:tcPr>
          <w:p w:rsidR="003B46D1" w:rsidRDefault="00940E72">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平台的设计和搭建</w:t>
            </w:r>
          </w:p>
        </w:tc>
      </w:tr>
      <w:tr w:rsidR="002D4936" w:rsidTr="002D4936">
        <w:trPr>
          <w:trHeight w:hRule="exact" w:val="702"/>
        </w:trPr>
        <w:tc>
          <w:tcPr>
            <w:tcW w:w="568" w:type="dxa"/>
            <w:vMerge/>
            <w:vAlign w:val="center"/>
          </w:tcPr>
          <w:p w:rsidR="002D4936" w:rsidRDefault="002D4936">
            <w:pPr>
              <w:jc w:val="center"/>
              <w:rPr>
                <w:rFonts w:asciiTheme="majorEastAsia" w:eastAsiaTheme="majorEastAsia" w:hAnsiTheme="majorEastAsia" w:cs="宋体"/>
                <w:szCs w:val="21"/>
              </w:rPr>
            </w:pPr>
          </w:p>
        </w:tc>
        <w:tc>
          <w:tcPr>
            <w:tcW w:w="676" w:type="dxa"/>
            <w:vAlign w:val="center"/>
          </w:tcPr>
          <w:p w:rsidR="002D4936" w:rsidRDefault="002D4936">
            <w:pPr>
              <w:jc w:val="center"/>
              <w:rPr>
                <w:rFonts w:asciiTheme="majorEastAsia" w:eastAsiaTheme="majorEastAsia" w:hAnsiTheme="majorEastAsia" w:cs="宋体"/>
                <w:szCs w:val="21"/>
              </w:rPr>
            </w:pPr>
            <w:r>
              <w:rPr>
                <w:rFonts w:asciiTheme="majorEastAsia" w:eastAsiaTheme="majorEastAsia" w:hAnsiTheme="majorEastAsia" w:cs="宋体"/>
                <w:szCs w:val="21"/>
              </w:rPr>
              <w:t>3</w:t>
            </w:r>
          </w:p>
        </w:tc>
        <w:tc>
          <w:tcPr>
            <w:tcW w:w="1398" w:type="dxa"/>
            <w:vAlign w:val="center"/>
          </w:tcPr>
          <w:p w:rsidR="002D4936" w:rsidRDefault="002D4936">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马飞龙</w:t>
            </w:r>
          </w:p>
        </w:tc>
        <w:tc>
          <w:tcPr>
            <w:tcW w:w="1458" w:type="dxa"/>
            <w:vAlign w:val="center"/>
          </w:tcPr>
          <w:tbl>
            <w:tblPr>
              <w:tblW w:w="7697" w:type="dxa"/>
              <w:tblLayout w:type="fixed"/>
              <w:tblCellMar>
                <w:top w:w="15" w:type="dxa"/>
                <w:left w:w="15" w:type="dxa"/>
                <w:bottom w:w="15" w:type="dxa"/>
                <w:right w:w="15" w:type="dxa"/>
              </w:tblCellMar>
              <w:tblLook w:val="04A0" w:firstRow="1" w:lastRow="0" w:firstColumn="1" w:lastColumn="0" w:noHBand="0" w:noVBand="1"/>
            </w:tblPr>
            <w:tblGrid>
              <w:gridCol w:w="7697"/>
            </w:tblGrid>
            <w:tr w:rsidR="002D4936" w:rsidRPr="002D4936" w:rsidTr="002D4936">
              <w:trPr>
                <w:trHeight w:val="450"/>
              </w:trPr>
              <w:tc>
                <w:tcPr>
                  <w:tcW w:w="7697" w:type="dxa"/>
                  <w:tcBorders>
                    <w:top w:val="single" w:sz="6" w:space="0" w:color="C1D9F3"/>
                    <w:left w:val="single" w:sz="6" w:space="0" w:color="C1D9F3"/>
                    <w:bottom w:val="single" w:sz="6" w:space="0" w:color="C1D9F3"/>
                    <w:right w:val="single" w:sz="6" w:space="0" w:color="C1D9F3"/>
                  </w:tcBorders>
                  <w:tcMar>
                    <w:top w:w="45" w:type="dxa"/>
                    <w:left w:w="45" w:type="dxa"/>
                    <w:bottom w:w="45" w:type="dxa"/>
                    <w:right w:w="45" w:type="dxa"/>
                  </w:tcMar>
                  <w:vAlign w:val="center"/>
                  <w:hideMark/>
                </w:tcPr>
                <w:p w:rsidR="002D4936" w:rsidRPr="002D4936" w:rsidRDefault="002D4936" w:rsidP="002D4936">
                  <w:pPr>
                    <w:widowControl/>
                    <w:spacing w:line="330" w:lineRule="atLeast"/>
                    <w:jc w:val="left"/>
                    <w:rPr>
                      <w:rFonts w:ascii="宋体" w:eastAsia="宋体" w:hAnsi="宋体" w:cs="宋体"/>
                      <w:color w:val="2F2F2F"/>
                      <w:kern w:val="0"/>
                      <w:sz w:val="18"/>
                      <w:szCs w:val="18"/>
                    </w:rPr>
                  </w:pPr>
                  <w:r w:rsidRPr="002D4936">
                    <w:rPr>
                      <w:rFonts w:ascii="宋体" w:eastAsia="宋体" w:hAnsi="宋体" w:cs="宋体"/>
                      <w:color w:val="2F2F2F"/>
                      <w:kern w:val="0"/>
                      <w:szCs w:val="18"/>
                    </w:rPr>
                    <w:t>12016242327</w:t>
                  </w:r>
                </w:p>
              </w:tc>
            </w:tr>
          </w:tbl>
          <w:p w:rsidR="002D4936" w:rsidRDefault="002D4936">
            <w:pPr>
              <w:jc w:val="center"/>
              <w:rPr>
                <w:rFonts w:asciiTheme="majorEastAsia" w:eastAsiaTheme="majorEastAsia" w:hAnsiTheme="majorEastAsia" w:cs="宋体"/>
                <w:szCs w:val="21"/>
              </w:rPr>
            </w:pPr>
          </w:p>
        </w:tc>
        <w:tc>
          <w:tcPr>
            <w:tcW w:w="1459" w:type="dxa"/>
            <w:vAlign w:val="center"/>
          </w:tcPr>
          <w:p w:rsidR="002D4936" w:rsidRDefault="002D4936">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计算机科学与技术二班</w:t>
            </w:r>
          </w:p>
        </w:tc>
        <w:tc>
          <w:tcPr>
            <w:tcW w:w="1521" w:type="dxa"/>
            <w:vAlign w:val="center"/>
          </w:tcPr>
          <w:p w:rsidR="002D4936" w:rsidRDefault="002D4936" w:rsidP="00297096">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信息工程学院</w:t>
            </w:r>
          </w:p>
        </w:tc>
        <w:tc>
          <w:tcPr>
            <w:tcW w:w="1520" w:type="dxa"/>
            <w:vAlign w:val="center"/>
          </w:tcPr>
          <w:p w:rsidR="002D4936" w:rsidRDefault="00940E72">
            <w:pPr>
              <w:jc w:val="center"/>
              <w:rPr>
                <w:rFonts w:asciiTheme="majorEastAsia" w:eastAsiaTheme="majorEastAsia" w:hAnsiTheme="majorEastAsia" w:cs="宋体"/>
                <w:szCs w:val="21"/>
              </w:rPr>
            </w:pPr>
            <w:r>
              <w:rPr>
                <w:rFonts w:asciiTheme="majorEastAsia" w:eastAsiaTheme="majorEastAsia" w:hAnsiTheme="majorEastAsia" w:cs="宋体" w:hint="eastAsia"/>
                <w:szCs w:val="21"/>
              </w:rPr>
              <w:t>法律裁判文书的数据处理</w:t>
            </w:r>
          </w:p>
        </w:tc>
      </w:tr>
      <w:tr w:rsidR="002D4936" w:rsidTr="002D4936">
        <w:trPr>
          <w:trHeight w:hRule="exact" w:val="425"/>
        </w:trPr>
        <w:tc>
          <w:tcPr>
            <w:tcW w:w="568" w:type="dxa"/>
            <w:vMerge/>
            <w:vAlign w:val="center"/>
          </w:tcPr>
          <w:p w:rsidR="002D4936" w:rsidRDefault="002D4936">
            <w:pPr>
              <w:jc w:val="center"/>
              <w:rPr>
                <w:rFonts w:asciiTheme="majorEastAsia" w:eastAsiaTheme="majorEastAsia" w:hAnsiTheme="majorEastAsia" w:cs="宋体"/>
                <w:szCs w:val="21"/>
              </w:rPr>
            </w:pPr>
          </w:p>
        </w:tc>
        <w:tc>
          <w:tcPr>
            <w:tcW w:w="676" w:type="dxa"/>
            <w:vAlign w:val="center"/>
          </w:tcPr>
          <w:p w:rsidR="002D4936" w:rsidRDefault="002D4936">
            <w:pPr>
              <w:jc w:val="center"/>
              <w:rPr>
                <w:rFonts w:asciiTheme="majorEastAsia" w:eastAsiaTheme="majorEastAsia" w:hAnsiTheme="majorEastAsia" w:cs="宋体"/>
                <w:szCs w:val="21"/>
              </w:rPr>
            </w:pPr>
            <w:r>
              <w:rPr>
                <w:rFonts w:asciiTheme="majorEastAsia" w:eastAsiaTheme="majorEastAsia" w:hAnsiTheme="majorEastAsia" w:cs="宋体"/>
                <w:szCs w:val="21"/>
              </w:rPr>
              <w:t>4</w:t>
            </w:r>
          </w:p>
        </w:tc>
        <w:tc>
          <w:tcPr>
            <w:tcW w:w="1398" w:type="dxa"/>
            <w:vAlign w:val="center"/>
          </w:tcPr>
          <w:p w:rsidR="002D4936" w:rsidRDefault="002D4936">
            <w:pPr>
              <w:jc w:val="center"/>
              <w:rPr>
                <w:rFonts w:asciiTheme="majorEastAsia" w:eastAsiaTheme="majorEastAsia" w:hAnsiTheme="majorEastAsia" w:cs="宋体"/>
                <w:szCs w:val="21"/>
              </w:rPr>
            </w:pPr>
          </w:p>
        </w:tc>
        <w:tc>
          <w:tcPr>
            <w:tcW w:w="1458" w:type="dxa"/>
            <w:vAlign w:val="center"/>
          </w:tcPr>
          <w:p w:rsidR="002D4936" w:rsidRDefault="002D4936">
            <w:pPr>
              <w:jc w:val="center"/>
              <w:rPr>
                <w:rFonts w:asciiTheme="majorEastAsia" w:eastAsiaTheme="majorEastAsia" w:hAnsiTheme="majorEastAsia" w:cs="宋体"/>
                <w:szCs w:val="21"/>
              </w:rPr>
            </w:pPr>
          </w:p>
        </w:tc>
        <w:tc>
          <w:tcPr>
            <w:tcW w:w="1459" w:type="dxa"/>
            <w:vAlign w:val="center"/>
          </w:tcPr>
          <w:p w:rsidR="002D4936" w:rsidRDefault="002D4936">
            <w:pPr>
              <w:jc w:val="center"/>
              <w:rPr>
                <w:rFonts w:asciiTheme="majorEastAsia" w:eastAsiaTheme="majorEastAsia" w:hAnsiTheme="majorEastAsia" w:cs="宋体"/>
                <w:szCs w:val="21"/>
              </w:rPr>
            </w:pPr>
          </w:p>
        </w:tc>
        <w:tc>
          <w:tcPr>
            <w:tcW w:w="1521" w:type="dxa"/>
            <w:vAlign w:val="center"/>
          </w:tcPr>
          <w:p w:rsidR="002D4936" w:rsidRDefault="002D4936">
            <w:pPr>
              <w:jc w:val="center"/>
              <w:rPr>
                <w:rFonts w:asciiTheme="majorEastAsia" w:eastAsiaTheme="majorEastAsia" w:hAnsiTheme="majorEastAsia" w:cs="宋体"/>
                <w:szCs w:val="21"/>
              </w:rPr>
            </w:pPr>
          </w:p>
        </w:tc>
        <w:tc>
          <w:tcPr>
            <w:tcW w:w="1520" w:type="dxa"/>
            <w:vAlign w:val="center"/>
          </w:tcPr>
          <w:p w:rsidR="002D4936" w:rsidRDefault="002D4936">
            <w:pPr>
              <w:jc w:val="center"/>
              <w:rPr>
                <w:rFonts w:asciiTheme="majorEastAsia" w:eastAsiaTheme="majorEastAsia" w:hAnsiTheme="majorEastAsia" w:cs="宋体"/>
                <w:szCs w:val="21"/>
              </w:rPr>
            </w:pPr>
          </w:p>
        </w:tc>
      </w:tr>
      <w:tr w:rsidR="002D4936" w:rsidTr="002D4936">
        <w:trPr>
          <w:trHeight w:hRule="exact" w:val="425"/>
        </w:trPr>
        <w:tc>
          <w:tcPr>
            <w:tcW w:w="568" w:type="dxa"/>
            <w:vMerge/>
            <w:vAlign w:val="center"/>
          </w:tcPr>
          <w:p w:rsidR="002D4936" w:rsidRDefault="002D4936">
            <w:pPr>
              <w:jc w:val="center"/>
              <w:rPr>
                <w:rFonts w:asciiTheme="majorEastAsia" w:eastAsiaTheme="majorEastAsia" w:hAnsiTheme="majorEastAsia" w:cs="宋体"/>
                <w:szCs w:val="21"/>
              </w:rPr>
            </w:pPr>
          </w:p>
        </w:tc>
        <w:tc>
          <w:tcPr>
            <w:tcW w:w="676" w:type="dxa"/>
            <w:vAlign w:val="center"/>
          </w:tcPr>
          <w:p w:rsidR="002D4936" w:rsidRDefault="002D4936">
            <w:pPr>
              <w:jc w:val="center"/>
              <w:rPr>
                <w:rFonts w:asciiTheme="majorEastAsia" w:eastAsiaTheme="majorEastAsia" w:hAnsiTheme="majorEastAsia" w:cs="宋体"/>
                <w:szCs w:val="21"/>
              </w:rPr>
            </w:pPr>
            <w:r>
              <w:rPr>
                <w:rFonts w:asciiTheme="majorEastAsia" w:eastAsiaTheme="majorEastAsia" w:hAnsiTheme="majorEastAsia" w:cs="宋体"/>
                <w:szCs w:val="21"/>
              </w:rPr>
              <w:t>5</w:t>
            </w:r>
          </w:p>
        </w:tc>
        <w:tc>
          <w:tcPr>
            <w:tcW w:w="1398" w:type="dxa"/>
            <w:vAlign w:val="center"/>
          </w:tcPr>
          <w:p w:rsidR="002D4936" w:rsidRDefault="002D4936">
            <w:pPr>
              <w:jc w:val="center"/>
              <w:rPr>
                <w:rFonts w:asciiTheme="majorEastAsia" w:eastAsiaTheme="majorEastAsia" w:hAnsiTheme="majorEastAsia" w:cs="宋体"/>
                <w:szCs w:val="21"/>
              </w:rPr>
            </w:pPr>
          </w:p>
        </w:tc>
        <w:tc>
          <w:tcPr>
            <w:tcW w:w="1458" w:type="dxa"/>
            <w:vAlign w:val="center"/>
          </w:tcPr>
          <w:p w:rsidR="002D4936" w:rsidRDefault="002D4936">
            <w:pPr>
              <w:jc w:val="center"/>
              <w:rPr>
                <w:rFonts w:asciiTheme="majorEastAsia" w:eastAsiaTheme="majorEastAsia" w:hAnsiTheme="majorEastAsia" w:cs="宋体"/>
                <w:szCs w:val="21"/>
              </w:rPr>
            </w:pPr>
          </w:p>
        </w:tc>
        <w:tc>
          <w:tcPr>
            <w:tcW w:w="1459" w:type="dxa"/>
            <w:vAlign w:val="center"/>
          </w:tcPr>
          <w:p w:rsidR="002D4936" w:rsidRDefault="002D4936">
            <w:pPr>
              <w:jc w:val="center"/>
              <w:rPr>
                <w:rFonts w:asciiTheme="majorEastAsia" w:eastAsiaTheme="majorEastAsia" w:hAnsiTheme="majorEastAsia" w:cs="宋体"/>
                <w:szCs w:val="21"/>
              </w:rPr>
            </w:pPr>
          </w:p>
        </w:tc>
        <w:tc>
          <w:tcPr>
            <w:tcW w:w="1521" w:type="dxa"/>
            <w:vAlign w:val="center"/>
          </w:tcPr>
          <w:p w:rsidR="002D4936" w:rsidRDefault="002D4936">
            <w:pPr>
              <w:jc w:val="center"/>
              <w:rPr>
                <w:rFonts w:asciiTheme="majorEastAsia" w:eastAsiaTheme="majorEastAsia" w:hAnsiTheme="majorEastAsia" w:cs="宋体"/>
                <w:szCs w:val="21"/>
              </w:rPr>
            </w:pPr>
          </w:p>
        </w:tc>
        <w:tc>
          <w:tcPr>
            <w:tcW w:w="1520" w:type="dxa"/>
            <w:vAlign w:val="center"/>
          </w:tcPr>
          <w:p w:rsidR="002D4936" w:rsidRDefault="002D4936">
            <w:pPr>
              <w:jc w:val="center"/>
              <w:rPr>
                <w:rFonts w:asciiTheme="majorEastAsia" w:eastAsiaTheme="majorEastAsia" w:hAnsiTheme="majorEastAsia" w:cs="宋体"/>
                <w:szCs w:val="21"/>
              </w:rPr>
            </w:pPr>
          </w:p>
        </w:tc>
      </w:tr>
    </w:tbl>
    <w:p w:rsidR="003B46D1" w:rsidRDefault="0068554A">
      <w:pPr>
        <w:numPr>
          <w:ilvl w:val="0"/>
          <w:numId w:val="1"/>
        </w:numPr>
        <w:rPr>
          <w:rFonts w:ascii="宋体" w:eastAsia="宋体"/>
          <w:b/>
          <w:bCs/>
          <w:sz w:val="32"/>
          <w:szCs w:val="32"/>
        </w:rPr>
      </w:pPr>
      <w:r>
        <w:rPr>
          <w:rFonts w:ascii="宋体" w:hAnsi="宋体" w:hint="eastAsia"/>
          <w:b/>
          <w:bCs/>
          <w:sz w:val="32"/>
          <w:szCs w:val="32"/>
        </w:rPr>
        <w:t>项目执行情况简介</w:t>
      </w:r>
    </w:p>
    <w:tbl>
      <w:tblPr>
        <w:tblStyle w:val="a3"/>
        <w:tblpPr w:leftFromText="180" w:rightFromText="180" w:vertAnchor="text" w:horzAnchor="page" w:tblpX="1867" w:tblpY="107"/>
        <w:tblOverlap w:val="never"/>
        <w:tblW w:w="8522" w:type="dxa"/>
        <w:tblLayout w:type="fixed"/>
        <w:tblLook w:val="04A0" w:firstRow="1" w:lastRow="0" w:firstColumn="1" w:lastColumn="0" w:noHBand="0" w:noVBand="1"/>
      </w:tblPr>
      <w:tblGrid>
        <w:gridCol w:w="8522"/>
      </w:tblGrid>
      <w:tr w:rsidR="003B46D1">
        <w:trPr>
          <w:trHeight w:val="3468"/>
        </w:trPr>
        <w:tc>
          <w:tcPr>
            <w:tcW w:w="8522" w:type="dxa"/>
          </w:tcPr>
          <w:p w:rsidR="009F3D3A" w:rsidRDefault="00940E72" w:rsidP="00940E72">
            <w:pPr>
              <w:spacing w:line="312" w:lineRule="auto"/>
              <w:ind w:firstLineChars="200" w:firstLine="360"/>
              <w:rPr>
                <w:rFonts w:ascii="仿宋" w:eastAsia="仿宋" w:hAnsi="仿宋"/>
                <w:sz w:val="24"/>
              </w:rPr>
            </w:pPr>
            <w:r>
              <w:rPr>
                <w:rFonts w:asciiTheme="minorEastAsia" w:cs="宋体"/>
                <w:sz w:val="18"/>
                <w:szCs w:val="18"/>
              </w:rPr>
              <w:t xml:space="preserve">  </w:t>
            </w:r>
            <w:r w:rsidRPr="00E13B2C">
              <w:rPr>
                <w:rFonts w:ascii="仿宋" w:eastAsia="仿宋" w:hAnsi="仿宋" w:hint="eastAsia"/>
                <w:sz w:val="24"/>
              </w:rPr>
              <w:t>本项目针对</w:t>
            </w:r>
            <w:r>
              <w:rPr>
                <w:rFonts w:ascii="仿宋" w:eastAsia="仿宋" w:hAnsi="仿宋" w:hint="eastAsia"/>
                <w:sz w:val="24"/>
              </w:rPr>
              <w:t>法律</w:t>
            </w:r>
            <w:r w:rsidRPr="00E13B2C">
              <w:rPr>
                <w:rFonts w:ascii="仿宋" w:eastAsia="仿宋" w:hAnsi="仿宋" w:hint="eastAsia"/>
                <w:sz w:val="24"/>
              </w:rPr>
              <w:t>裁判文书</w:t>
            </w:r>
            <w:r>
              <w:rPr>
                <w:rFonts w:ascii="仿宋" w:eastAsia="仿宋" w:hAnsi="仿宋" w:hint="eastAsia"/>
                <w:sz w:val="24"/>
              </w:rPr>
              <w:t>设计</w:t>
            </w:r>
            <w:r w:rsidRPr="00E13B2C">
              <w:rPr>
                <w:rFonts w:ascii="仿宋" w:eastAsia="仿宋" w:hAnsi="仿宋" w:hint="eastAsia"/>
                <w:sz w:val="24"/>
              </w:rPr>
              <w:t>实现文书的数据分析和处理平台，由于</w:t>
            </w:r>
            <w:r>
              <w:rPr>
                <w:rFonts w:ascii="仿宋" w:eastAsia="仿宋" w:hAnsi="仿宋" w:hint="eastAsia"/>
                <w:sz w:val="24"/>
              </w:rPr>
              <w:t>法律裁判文书中是关于涉案人员</w:t>
            </w:r>
            <w:r w:rsidRPr="00E13B2C">
              <w:rPr>
                <w:rFonts w:ascii="仿宋" w:eastAsia="仿宋" w:hAnsi="仿宋" w:hint="eastAsia"/>
                <w:sz w:val="24"/>
              </w:rPr>
              <w:t>、案情描述、</w:t>
            </w:r>
            <w:r>
              <w:rPr>
                <w:rFonts w:ascii="仿宋" w:eastAsia="仿宋" w:hAnsi="仿宋" w:hint="eastAsia"/>
                <w:sz w:val="24"/>
              </w:rPr>
              <w:t>法院</w:t>
            </w:r>
            <w:r w:rsidRPr="00E13B2C">
              <w:rPr>
                <w:rFonts w:ascii="仿宋" w:eastAsia="仿宋" w:hAnsi="仿宋" w:hint="eastAsia"/>
                <w:sz w:val="24"/>
              </w:rPr>
              <w:t>判决结果等信息以</w:t>
            </w:r>
            <w:r>
              <w:rPr>
                <w:rFonts w:ascii="仿宋" w:eastAsia="仿宋" w:hAnsi="仿宋" w:hint="eastAsia"/>
                <w:sz w:val="24"/>
              </w:rPr>
              <w:t>非结构化的文本形式表示，而文书内容中包含了很多有价值的信息，这些信息对于未判决案件有着参照价值，对于法律专业人士分析不同类型案件的特点具有分析价值。</w:t>
            </w:r>
            <w:r w:rsidRPr="00E13B2C">
              <w:rPr>
                <w:rFonts w:ascii="仿宋" w:eastAsia="仿宋" w:hAnsi="仿宋" w:hint="eastAsia"/>
                <w:sz w:val="24"/>
              </w:rPr>
              <w:t>因此，本项目采用文本挖掘的技术</w:t>
            </w:r>
            <w:r w:rsidR="009F3D3A">
              <w:rPr>
                <w:rFonts w:ascii="仿宋" w:eastAsia="仿宋" w:hAnsi="仿宋" w:hint="eastAsia"/>
                <w:sz w:val="24"/>
              </w:rPr>
              <w:t>对非结构化的法律裁判文书</w:t>
            </w:r>
            <w:r w:rsidRPr="00E13B2C">
              <w:rPr>
                <w:rFonts w:ascii="仿宋" w:eastAsia="仿宋" w:hAnsi="仿宋" w:hint="eastAsia"/>
                <w:sz w:val="24"/>
              </w:rPr>
              <w:t>进行文本</w:t>
            </w:r>
            <w:r w:rsidR="009F3D3A">
              <w:rPr>
                <w:rFonts w:ascii="仿宋" w:eastAsia="仿宋" w:hAnsi="仿宋" w:hint="eastAsia"/>
                <w:sz w:val="24"/>
              </w:rPr>
              <w:t>数据的分割和</w:t>
            </w:r>
            <w:r w:rsidRPr="00E13B2C">
              <w:rPr>
                <w:rFonts w:ascii="仿宋" w:eastAsia="仿宋" w:hAnsi="仿宋" w:hint="eastAsia"/>
                <w:sz w:val="24"/>
              </w:rPr>
              <w:t>分析</w:t>
            </w:r>
            <w:r w:rsidR="009F3D3A">
              <w:rPr>
                <w:rFonts w:ascii="仿宋" w:eastAsia="仿宋" w:hAnsi="仿宋" w:hint="eastAsia"/>
                <w:sz w:val="24"/>
              </w:rPr>
              <w:t>处理</w:t>
            </w:r>
            <w:r w:rsidRPr="00E13B2C">
              <w:rPr>
                <w:rFonts w:ascii="仿宋" w:eastAsia="仿宋" w:hAnsi="仿宋" w:hint="eastAsia"/>
                <w:sz w:val="24"/>
              </w:rPr>
              <w:t>，提取出</w:t>
            </w:r>
            <w:r w:rsidR="009F3D3A">
              <w:rPr>
                <w:rFonts w:ascii="仿宋" w:eastAsia="仿宋" w:hAnsi="仿宋" w:hint="eastAsia"/>
                <w:sz w:val="24"/>
              </w:rPr>
              <w:t>法律</w:t>
            </w:r>
            <w:r w:rsidRPr="00E13B2C">
              <w:rPr>
                <w:rFonts w:ascii="仿宋" w:eastAsia="仿宋" w:hAnsi="仿宋" w:hint="eastAsia"/>
                <w:sz w:val="24"/>
              </w:rPr>
              <w:t>裁判文书中对于</w:t>
            </w:r>
            <w:r w:rsidR="009F3D3A">
              <w:rPr>
                <w:rFonts w:ascii="仿宋" w:eastAsia="仿宋" w:hAnsi="仿宋" w:hint="eastAsia"/>
                <w:sz w:val="24"/>
              </w:rPr>
              <w:t>未来司法实践有价值的关键性信息，比如：法院、地区、案件类型、涉案人员、案情描述的关键词、依据法条、判决结果等信息，这些具体的关键</w:t>
            </w:r>
            <w:r w:rsidRPr="00E13B2C">
              <w:rPr>
                <w:rFonts w:ascii="仿宋" w:eastAsia="仿宋" w:hAnsi="仿宋" w:hint="eastAsia"/>
                <w:sz w:val="24"/>
              </w:rPr>
              <w:t>信息的提取必然</w:t>
            </w:r>
            <w:r w:rsidR="009F3D3A">
              <w:rPr>
                <w:rFonts w:ascii="仿宋" w:eastAsia="仿宋" w:hAnsi="仿宋" w:hint="eastAsia"/>
                <w:sz w:val="24"/>
              </w:rPr>
              <w:t>会</w:t>
            </w:r>
            <w:r w:rsidRPr="00E13B2C">
              <w:rPr>
                <w:rFonts w:ascii="仿宋" w:eastAsia="仿宋" w:hAnsi="仿宋" w:hint="eastAsia"/>
                <w:sz w:val="24"/>
              </w:rPr>
              <w:t>成为</w:t>
            </w:r>
            <w:r w:rsidR="009F3D3A">
              <w:rPr>
                <w:rFonts w:ascii="仿宋" w:eastAsia="仿宋" w:hAnsi="仿宋" w:hint="eastAsia"/>
                <w:sz w:val="24"/>
              </w:rPr>
              <w:t>依据法条推荐、司法裁判预测、司法要素辅助</w:t>
            </w:r>
            <w:r w:rsidRPr="00E13B2C">
              <w:rPr>
                <w:rFonts w:ascii="仿宋" w:eastAsia="仿宋" w:hAnsi="仿宋" w:hint="eastAsia"/>
                <w:sz w:val="24"/>
              </w:rPr>
              <w:t>等</w:t>
            </w:r>
            <w:r w:rsidR="009F3D3A">
              <w:rPr>
                <w:rFonts w:ascii="仿宋" w:eastAsia="仿宋" w:hAnsi="仿宋" w:hint="eastAsia"/>
                <w:sz w:val="24"/>
              </w:rPr>
              <w:t>实践</w:t>
            </w:r>
            <w:r w:rsidRPr="00E13B2C">
              <w:rPr>
                <w:rFonts w:ascii="仿宋" w:eastAsia="仿宋" w:hAnsi="仿宋" w:hint="eastAsia"/>
                <w:sz w:val="24"/>
              </w:rPr>
              <w:t>应用的基础性工作。</w:t>
            </w:r>
          </w:p>
          <w:p w:rsidR="009F3D3A" w:rsidRDefault="009F3D3A" w:rsidP="00B560D4">
            <w:pPr>
              <w:spacing w:line="312" w:lineRule="auto"/>
              <w:ind w:firstLineChars="200" w:firstLine="480"/>
              <w:rPr>
                <w:rFonts w:ascii="仿宋" w:eastAsia="仿宋" w:hAnsi="仿宋"/>
                <w:sz w:val="24"/>
              </w:rPr>
            </w:pPr>
            <w:r w:rsidRPr="00E13B2C">
              <w:rPr>
                <w:rFonts w:ascii="仿宋" w:eastAsia="仿宋" w:hAnsi="仿宋" w:hint="eastAsia"/>
                <w:sz w:val="24"/>
              </w:rPr>
              <w:t>本项目</w:t>
            </w:r>
            <w:r>
              <w:rPr>
                <w:rFonts w:ascii="仿宋" w:eastAsia="仿宋" w:hAnsi="仿宋" w:hint="eastAsia"/>
                <w:sz w:val="24"/>
              </w:rPr>
              <w:t>针对某律师事务所</w:t>
            </w:r>
            <w:r>
              <w:rPr>
                <w:rFonts w:ascii="仿宋" w:eastAsia="仿宋" w:hAnsi="仿宋"/>
                <w:sz w:val="24"/>
              </w:rPr>
              <w:t>2</w:t>
            </w:r>
            <w:r>
              <w:rPr>
                <w:rFonts w:ascii="仿宋" w:eastAsia="仿宋" w:hAnsi="仿宋" w:hint="eastAsia"/>
                <w:sz w:val="24"/>
              </w:rPr>
              <w:t>年受理的法律判决文书数据（</w:t>
            </w:r>
            <w:r>
              <w:rPr>
                <w:rFonts w:ascii="仿宋" w:eastAsia="仿宋" w:hAnsi="仿宋"/>
                <w:sz w:val="24"/>
              </w:rPr>
              <w:t>1G</w:t>
            </w:r>
            <w:r>
              <w:rPr>
                <w:rFonts w:ascii="仿宋" w:eastAsia="仿宋" w:hAnsi="仿宋" w:hint="eastAsia"/>
                <w:sz w:val="24"/>
              </w:rPr>
              <w:t>数据量）</w:t>
            </w:r>
            <w:r w:rsidRPr="00E13B2C">
              <w:rPr>
                <w:rFonts w:ascii="仿宋" w:eastAsia="仿宋" w:hAnsi="仿宋" w:hint="eastAsia"/>
                <w:sz w:val="24"/>
              </w:rPr>
              <w:t>分析</w:t>
            </w:r>
            <w:r>
              <w:rPr>
                <w:rFonts w:ascii="仿宋" w:eastAsia="仿宋" w:hAnsi="仿宋" w:hint="eastAsia"/>
                <w:sz w:val="24"/>
              </w:rPr>
              <w:t>并设计与实现法律裁判文书分析与</w:t>
            </w:r>
            <w:r w:rsidRPr="00E13B2C">
              <w:rPr>
                <w:rFonts w:ascii="仿宋" w:eastAsia="仿宋" w:hAnsi="仿宋" w:hint="eastAsia"/>
                <w:sz w:val="24"/>
              </w:rPr>
              <w:t>处理平台</w:t>
            </w:r>
            <w:r>
              <w:rPr>
                <w:rFonts w:ascii="仿宋" w:eastAsia="仿宋" w:hAnsi="仿宋" w:hint="eastAsia"/>
                <w:sz w:val="24"/>
              </w:rPr>
              <w:t>，该平台软件包括四个主干模块：（</w:t>
            </w:r>
            <w:r>
              <w:rPr>
                <w:rFonts w:ascii="仿宋" w:eastAsia="仿宋" w:hAnsi="仿宋"/>
                <w:sz w:val="24"/>
              </w:rPr>
              <w:t>1</w:t>
            </w:r>
            <w:r>
              <w:rPr>
                <w:rFonts w:ascii="仿宋" w:eastAsia="仿宋" w:hAnsi="仿宋" w:hint="eastAsia"/>
                <w:sz w:val="24"/>
              </w:rPr>
              <w:t>）设计并实现</w:t>
            </w:r>
            <w:r w:rsidR="00B560D4">
              <w:rPr>
                <w:rFonts w:ascii="仿宋" w:eastAsia="仿宋" w:hAnsi="仿宋" w:hint="eastAsia"/>
                <w:sz w:val="24"/>
              </w:rPr>
              <w:t>“</w:t>
            </w:r>
            <w:r>
              <w:rPr>
                <w:rFonts w:ascii="仿宋" w:eastAsia="仿宋" w:hAnsi="仿宋" w:hint="eastAsia"/>
                <w:sz w:val="24"/>
              </w:rPr>
              <w:t>法律裁判文书处理</w:t>
            </w:r>
            <w:r w:rsidR="00B560D4">
              <w:rPr>
                <w:rFonts w:ascii="仿宋" w:eastAsia="仿宋" w:hAnsi="仿宋" w:hint="eastAsia"/>
                <w:sz w:val="24"/>
              </w:rPr>
              <w:t>”</w:t>
            </w:r>
            <w:r>
              <w:rPr>
                <w:rFonts w:ascii="仿宋" w:eastAsia="仿宋" w:hAnsi="仿宋" w:hint="eastAsia"/>
                <w:sz w:val="24"/>
              </w:rPr>
              <w:t>模块。该模块完成将</w:t>
            </w:r>
            <w:r w:rsidRPr="009F3D3A">
              <w:rPr>
                <w:rFonts w:ascii="仿宋" w:eastAsia="仿宋" w:hAnsi="仿宋" w:hint="eastAsia"/>
                <w:sz w:val="24"/>
              </w:rPr>
              <w:t>非结构化</w:t>
            </w:r>
            <w:r>
              <w:rPr>
                <w:rFonts w:ascii="仿宋" w:eastAsia="仿宋" w:hAnsi="仿宋" w:hint="eastAsia"/>
                <w:sz w:val="24"/>
              </w:rPr>
              <w:t>文书</w:t>
            </w:r>
            <w:r w:rsidRPr="009F3D3A">
              <w:rPr>
                <w:rFonts w:ascii="仿宋" w:eastAsia="仿宋" w:hAnsi="仿宋" w:hint="eastAsia"/>
                <w:sz w:val="24"/>
              </w:rPr>
              <w:t>数据</w:t>
            </w:r>
            <w:r>
              <w:rPr>
                <w:rFonts w:ascii="仿宋" w:eastAsia="仿宋" w:hAnsi="仿宋" w:hint="eastAsia"/>
                <w:sz w:val="24"/>
              </w:rPr>
              <w:t>的</w:t>
            </w:r>
            <w:r w:rsidRPr="009F3D3A">
              <w:rPr>
                <w:rFonts w:ascii="仿宋" w:eastAsia="仿宋" w:hAnsi="仿宋" w:hint="eastAsia"/>
                <w:sz w:val="24"/>
              </w:rPr>
              <w:t>分割</w:t>
            </w:r>
            <w:r>
              <w:rPr>
                <w:rFonts w:ascii="仿宋" w:eastAsia="仿宋" w:hAnsi="仿宋" w:hint="eastAsia"/>
                <w:sz w:val="24"/>
              </w:rPr>
              <w:t>和分析处理</w:t>
            </w:r>
            <w:r w:rsidRPr="009F3D3A">
              <w:rPr>
                <w:rFonts w:ascii="仿宋" w:eastAsia="仿宋" w:hAnsi="仿宋" w:hint="eastAsia"/>
                <w:sz w:val="24"/>
              </w:rPr>
              <w:t>成结构化的知识点</w:t>
            </w:r>
            <w:r>
              <w:rPr>
                <w:rFonts w:ascii="仿宋" w:eastAsia="仿宋" w:hAnsi="仿宋" w:hint="eastAsia"/>
                <w:sz w:val="24"/>
              </w:rPr>
              <w:t>过程</w:t>
            </w:r>
            <w:r w:rsidRPr="009F3D3A">
              <w:rPr>
                <w:rFonts w:ascii="仿宋" w:eastAsia="仿宋" w:hAnsi="仿宋" w:hint="eastAsia"/>
                <w:sz w:val="24"/>
              </w:rPr>
              <w:t>，</w:t>
            </w:r>
            <w:r w:rsidR="00B560D4">
              <w:rPr>
                <w:rFonts w:ascii="仿宋" w:eastAsia="仿宋" w:hAnsi="仿宋" w:hint="eastAsia"/>
                <w:sz w:val="24"/>
              </w:rPr>
              <w:t>并</w:t>
            </w:r>
            <w:r w:rsidRPr="009F3D3A">
              <w:rPr>
                <w:rFonts w:ascii="仿宋" w:eastAsia="仿宋" w:hAnsi="仿宋" w:hint="eastAsia"/>
                <w:sz w:val="24"/>
              </w:rPr>
              <w:t>将知识</w:t>
            </w:r>
            <w:proofErr w:type="gramStart"/>
            <w:r w:rsidRPr="009F3D3A">
              <w:rPr>
                <w:rFonts w:ascii="仿宋" w:eastAsia="仿宋" w:hAnsi="仿宋" w:hint="eastAsia"/>
                <w:sz w:val="24"/>
              </w:rPr>
              <w:t>点数据</w:t>
            </w:r>
            <w:proofErr w:type="gramEnd"/>
            <w:r w:rsidRPr="009F3D3A">
              <w:rPr>
                <w:rFonts w:ascii="仿宋" w:eastAsia="仿宋" w:hAnsi="仿宋" w:hint="eastAsia"/>
                <w:sz w:val="24"/>
              </w:rPr>
              <w:t>存入</w:t>
            </w:r>
            <w:proofErr w:type="spellStart"/>
            <w:r w:rsidRPr="009F3D3A">
              <w:rPr>
                <w:rFonts w:ascii="仿宋" w:eastAsia="仿宋" w:hAnsi="仿宋"/>
                <w:sz w:val="24"/>
              </w:rPr>
              <w:t>Mysql</w:t>
            </w:r>
            <w:proofErr w:type="spellEnd"/>
            <w:r w:rsidR="00B560D4">
              <w:rPr>
                <w:rFonts w:ascii="仿宋" w:eastAsia="仿宋" w:hAnsi="仿宋" w:hint="eastAsia"/>
                <w:sz w:val="24"/>
              </w:rPr>
              <w:t>数据库以备司法实践应用，以及提供了专业法律人士导入新裁判文书的功能</w:t>
            </w:r>
            <w:r w:rsidRPr="009F3D3A">
              <w:rPr>
                <w:rFonts w:ascii="仿宋" w:eastAsia="仿宋" w:hAnsi="仿宋" w:hint="eastAsia"/>
                <w:sz w:val="24"/>
              </w:rPr>
              <w:t>。</w:t>
            </w:r>
            <w:r w:rsidR="00B560D4">
              <w:rPr>
                <w:rFonts w:ascii="仿宋" w:eastAsia="仿宋" w:hAnsi="仿宋" w:hint="eastAsia"/>
                <w:sz w:val="24"/>
              </w:rPr>
              <w:t>（</w:t>
            </w:r>
            <w:r w:rsidR="00B560D4">
              <w:rPr>
                <w:rFonts w:ascii="仿宋" w:eastAsia="仿宋" w:hAnsi="仿宋"/>
                <w:sz w:val="24"/>
              </w:rPr>
              <w:t>2</w:t>
            </w:r>
            <w:r w:rsidR="00B560D4">
              <w:rPr>
                <w:rFonts w:ascii="仿宋" w:eastAsia="仿宋" w:hAnsi="仿宋" w:hint="eastAsia"/>
                <w:sz w:val="24"/>
              </w:rPr>
              <w:t>）</w:t>
            </w:r>
            <w:r w:rsidRPr="009F3D3A">
              <w:rPr>
                <w:rFonts w:ascii="仿宋" w:eastAsia="仿宋" w:hAnsi="仿宋" w:hint="eastAsia"/>
                <w:sz w:val="24"/>
              </w:rPr>
              <w:t>设计并实现</w:t>
            </w:r>
            <w:r w:rsidRPr="009F3D3A">
              <w:rPr>
                <w:rFonts w:ascii="仿宋" w:eastAsia="仿宋" w:hAnsi="仿宋"/>
                <w:sz w:val="24"/>
              </w:rPr>
              <w:t>“</w:t>
            </w:r>
            <w:r w:rsidRPr="009F3D3A">
              <w:rPr>
                <w:rFonts w:ascii="仿宋" w:eastAsia="仿宋" w:hAnsi="仿宋" w:hint="eastAsia"/>
                <w:sz w:val="24"/>
              </w:rPr>
              <w:t>法律</w:t>
            </w:r>
            <w:r w:rsidR="00B560D4">
              <w:rPr>
                <w:rFonts w:ascii="仿宋" w:eastAsia="仿宋" w:hAnsi="仿宋" w:hint="eastAsia"/>
                <w:sz w:val="24"/>
              </w:rPr>
              <w:t>裁判文书</w:t>
            </w:r>
            <w:r w:rsidRPr="009F3D3A">
              <w:rPr>
                <w:rFonts w:ascii="仿宋" w:eastAsia="仿宋" w:hAnsi="仿宋" w:hint="eastAsia"/>
                <w:sz w:val="24"/>
              </w:rPr>
              <w:t>要素检索与展示</w:t>
            </w:r>
            <w:r w:rsidRPr="009F3D3A">
              <w:rPr>
                <w:rFonts w:ascii="仿宋" w:eastAsia="仿宋" w:hAnsi="仿宋"/>
                <w:sz w:val="24"/>
              </w:rPr>
              <w:t>”</w:t>
            </w:r>
            <w:r w:rsidR="00B560D4">
              <w:rPr>
                <w:rFonts w:ascii="仿宋" w:eastAsia="仿宋" w:hAnsi="仿宋" w:hint="eastAsia"/>
                <w:sz w:val="24"/>
              </w:rPr>
              <w:t>模块</w:t>
            </w:r>
            <w:r w:rsidRPr="009F3D3A">
              <w:rPr>
                <w:rFonts w:ascii="仿宋" w:eastAsia="仿宋" w:hAnsi="仿宋" w:hint="eastAsia"/>
                <w:sz w:val="24"/>
              </w:rPr>
              <w:t>，</w:t>
            </w:r>
            <w:r w:rsidR="00B560D4">
              <w:rPr>
                <w:rFonts w:ascii="仿宋" w:eastAsia="仿宋" w:hAnsi="仿宋" w:hint="eastAsia"/>
                <w:sz w:val="24"/>
              </w:rPr>
              <w:t>该模块完成了</w:t>
            </w:r>
            <w:r w:rsidRPr="009F3D3A">
              <w:rPr>
                <w:rFonts w:ascii="仿宋" w:eastAsia="仿宋" w:hAnsi="仿宋" w:hint="eastAsia"/>
                <w:sz w:val="24"/>
              </w:rPr>
              <w:t>清楚地展示</w:t>
            </w:r>
            <w:r w:rsidR="00B560D4">
              <w:rPr>
                <w:rFonts w:ascii="仿宋" w:eastAsia="仿宋" w:hAnsi="仿宋" w:hint="eastAsia"/>
                <w:sz w:val="24"/>
              </w:rPr>
              <w:t>法律裁判文书中所包含的关键</w:t>
            </w:r>
            <w:r w:rsidRPr="009F3D3A">
              <w:rPr>
                <w:rFonts w:ascii="仿宋" w:eastAsia="仿宋" w:hAnsi="仿宋" w:hint="eastAsia"/>
                <w:sz w:val="24"/>
              </w:rPr>
              <w:t>知识</w:t>
            </w:r>
            <w:proofErr w:type="gramStart"/>
            <w:r w:rsidRPr="009F3D3A">
              <w:rPr>
                <w:rFonts w:ascii="仿宋" w:eastAsia="仿宋" w:hAnsi="仿宋" w:hint="eastAsia"/>
                <w:sz w:val="24"/>
              </w:rPr>
              <w:t>点信息</w:t>
            </w:r>
            <w:proofErr w:type="gramEnd"/>
            <w:r w:rsidR="00B560D4">
              <w:rPr>
                <w:rFonts w:ascii="仿宋" w:eastAsia="仿宋" w:hAnsi="仿宋" w:hint="eastAsia"/>
                <w:sz w:val="24"/>
              </w:rPr>
              <w:t>的检索与展示</w:t>
            </w:r>
            <w:r w:rsidRPr="009F3D3A">
              <w:rPr>
                <w:rFonts w:ascii="仿宋" w:eastAsia="仿宋" w:hAnsi="仿宋" w:hint="eastAsia"/>
                <w:sz w:val="24"/>
              </w:rPr>
              <w:t>。</w:t>
            </w:r>
            <w:r w:rsidR="00B560D4">
              <w:rPr>
                <w:rFonts w:ascii="仿宋" w:eastAsia="仿宋" w:hAnsi="仿宋" w:hint="eastAsia"/>
                <w:sz w:val="24"/>
              </w:rPr>
              <w:t>（</w:t>
            </w:r>
            <w:r w:rsidR="00B560D4">
              <w:rPr>
                <w:rFonts w:ascii="仿宋" w:eastAsia="仿宋" w:hAnsi="仿宋"/>
                <w:sz w:val="24"/>
              </w:rPr>
              <w:t>3</w:t>
            </w:r>
            <w:r w:rsidR="00B560D4">
              <w:rPr>
                <w:rFonts w:ascii="仿宋" w:eastAsia="仿宋" w:hAnsi="仿宋" w:hint="eastAsia"/>
                <w:sz w:val="24"/>
              </w:rPr>
              <w:t>）</w:t>
            </w:r>
            <w:r w:rsidRPr="009F3D3A">
              <w:rPr>
                <w:rFonts w:ascii="仿宋" w:eastAsia="仿宋" w:hAnsi="仿宋" w:hint="eastAsia"/>
                <w:sz w:val="24"/>
              </w:rPr>
              <w:t>设计并实现</w:t>
            </w:r>
            <w:r w:rsidRPr="009F3D3A">
              <w:rPr>
                <w:rFonts w:ascii="仿宋" w:eastAsia="仿宋" w:hAnsi="仿宋"/>
                <w:sz w:val="24"/>
              </w:rPr>
              <w:t>“</w:t>
            </w:r>
            <w:r w:rsidR="00B560D4">
              <w:rPr>
                <w:rFonts w:ascii="仿宋" w:eastAsia="仿宋" w:hAnsi="仿宋" w:hint="eastAsia"/>
                <w:sz w:val="24"/>
              </w:rPr>
              <w:t>相似</w:t>
            </w:r>
            <w:r w:rsidRPr="009F3D3A">
              <w:rPr>
                <w:rFonts w:ascii="仿宋" w:eastAsia="仿宋" w:hAnsi="仿宋" w:hint="eastAsia"/>
                <w:sz w:val="24"/>
              </w:rPr>
              <w:t>案件的</w:t>
            </w:r>
            <w:r w:rsidR="00B560D4">
              <w:rPr>
                <w:rFonts w:ascii="仿宋" w:eastAsia="仿宋" w:hAnsi="仿宋" w:hint="eastAsia"/>
                <w:sz w:val="24"/>
              </w:rPr>
              <w:t>文书</w:t>
            </w:r>
            <w:r w:rsidRPr="009F3D3A">
              <w:rPr>
                <w:rFonts w:ascii="仿宋" w:eastAsia="仿宋" w:hAnsi="仿宋" w:hint="eastAsia"/>
                <w:sz w:val="24"/>
              </w:rPr>
              <w:t>推荐</w:t>
            </w:r>
            <w:r w:rsidRPr="009F3D3A">
              <w:rPr>
                <w:rFonts w:ascii="仿宋" w:eastAsia="仿宋" w:hAnsi="仿宋"/>
                <w:sz w:val="24"/>
              </w:rPr>
              <w:t>”</w:t>
            </w:r>
            <w:r w:rsidR="00B560D4">
              <w:rPr>
                <w:rFonts w:ascii="仿宋" w:eastAsia="仿宋" w:hAnsi="仿宋" w:hint="eastAsia"/>
                <w:sz w:val="24"/>
              </w:rPr>
              <w:lastRenderedPageBreak/>
              <w:t>模块</w:t>
            </w:r>
            <w:r w:rsidRPr="009F3D3A">
              <w:rPr>
                <w:rFonts w:ascii="仿宋" w:eastAsia="仿宋" w:hAnsi="仿宋" w:hint="eastAsia"/>
                <w:sz w:val="24"/>
              </w:rPr>
              <w:t>，</w:t>
            </w:r>
            <w:r w:rsidR="00B560D4">
              <w:rPr>
                <w:rFonts w:ascii="仿宋" w:eastAsia="仿宋" w:hAnsi="仿宋" w:hint="eastAsia"/>
                <w:sz w:val="24"/>
              </w:rPr>
              <w:t>该模块完成了</w:t>
            </w:r>
            <w:r w:rsidRPr="009F3D3A">
              <w:rPr>
                <w:rFonts w:ascii="仿宋" w:eastAsia="仿宋" w:hAnsi="仿宋" w:hint="eastAsia"/>
                <w:sz w:val="24"/>
              </w:rPr>
              <w:t>用户输入未判决案件的案件类型、地区、基本案情描述</w:t>
            </w:r>
            <w:r w:rsidR="00B560D4">
              <w:rPr>
                <w:rFonts w:ascii="仿宋" w:eastAsia="仿宋" w:hAnsi="仿宋" w:hint="eastAsia"/>
                <w:sz w:val="24"/>
              </w:rPr>
              <w:t>信息后</w:t>
            </w:r>
            <w:r w:rsidRPr="009F3D3A">
              <w:rPr>
                <w:rFonts w:ascii="仿宋" w:eastAsia="仿宋" w:hAnsi="仿宋" w:hint="eastAsia"/>
                <w:sz w:val="24"/>
              </w:rPr>
              <w:t>，</w:t>
            </w:r>
            <w:r w:rsidR="00B560D4">
              <w:rPr>
                <w:rFonts w:ascii="仿宋" w:eastAsia="仿宋" w:hAnsi="仿宋" w:hint="eastAsia"/>
                <w:sz w:val="24"/>
              </w:rPr>
              <w:t>系统会</w:t>
            </w:r>
            <w:r w:rsidRPr="009F3D3A">
              <w:rPr>
                <w:rFonts w:ascii="仿宋" w:eastAsia="仿宋" w:hAnsi="仿宋" w:hint="eastAsia"/>
                <w:sz w:val="24"/>
              </w:rPr>
              <w:t>从数据库检索出与</w:t>
            </w:r>
            <w:r w:rsidR="00B560D4">
              <w:rPr>
                <w:rFonts w:ascii="仿宋" w:eastAsia="仿宋" w:hAnsi="仿宋" w:hint="eastAsia"/>
                <w:sz w:val="24"/>
              </w:rPr>
              <w:t>该案件</w:t>
            </w:r>
            <w:r w:rsidRPr="009F3D3A">
              <w:rPr>
                <w:rFonts w:ascii="仿宋" w:eastAsia="仿宋" w:hAnsi="仿宋" w:hint="eastAsia"/>
                <w:sz w:val="24"/>
              </w:rPr>
              <w:t>匹配度</w:t>
            </w:r>
            <w:r w:rsidR="00B560D4">
              <w:rPr>
                <w:rFonts w:ascii="仿宋" w:eastAsia="仿宋" w:hAnsi="仿宋" w:hint="eastAsia"/>
                <w:sz w:val="24"/>
              </w:rPr>
              <w:t>高</w:t>
            </w:r>
            <w:r w:rsidRPr="009F3D3A">
              <w:rPr>
                <w:rFonts w:ascii="仿宋" w:eastAsia="仿宋" w:hAnsi="仿宋" w:hint="eastAsia"/>
                <w:sz w:val="24"/>
              </w:rPr>
              <w:t>的已判决的案件判决文书供用户</w:t>
            </w:r>
            <w:r w:rsidR="00B560D4">
              <w:rPr>
                <w:rFonts w:ascii="仿宋" w:eastAsia="仿宋" w:hAnsi="仿宋" w:hint="eastAsia"/>
                <w:sz w:val="24"/>
              </w:rPr>
              <w:t>参考</w:t>
            </w:r>
            <w:r w:rsidRPr="009F3D3A">
              <w:rPr>
                <w:rFonts w:ascii="仿宋" w:eastAsia="仿宋" w:hAnsi="仿宋" w:hint="eastAsia"/>
                <w:sz w:val="24"/>
              </w:rPr>
              <w:t>。</w:t>
            </w:r>
            <w:r w:rsidR="00B560D4">
              <w:rPr>
                <w:rFonts w:ascii="仿宋" w:eastAsia="仿宋" w:hAnsi="仿宋" w:hint="eastAsia"/>
                <w:sz w:val="24"/>
              </w:rPr>
              <w:t>（</w:t>
            </w:r>
            <w:r w:rsidR="00B560D4">
              <w:rPr>
                <w:rFonts w:ascii="仿宋" w:eastAsia="仿宋" w:hAnsi="仿宋"/>
                <w:sz w:val="24"/>
              </w:rPr>
              <w:t>4</w:t>
            </w:r>
            <w:r w:rsidR="00B560D4">
              <w:rPr>
                <w:rFonts w:ascii="仿宋" w:eastAsia="仿宋" w:hAnsi="仿宋" w:hint="eastAsia"/>
                <w:sz w:val="24"/>
              </w:rPr>
              <w:t>）</w:t>
            </w:r>
            <w:r w:rsidRPr="009F3D3A">
              <w:rPr>
                <w:rFonts w:ascii="仿宋" w:eastAsia="仿宋" w:hAnsi="仿宋" w:hint="eastAsia"/>
                <w:sz w:val="24"/>
              </w:rPr>
              <w:t>设计并实现</w:t>
            </w:r>
            <w:r w:rsidRPr="009F3D3A">
              <w:rPr>
                <w:rFonts w:ascii="仿宋" w:eastAsia="仿宋" w:hAnsi="仿宋"/>
                <w:sz w:val="24"/>
              </w:rPr>
              <w:t>“</w:t>
            </w:r>
            <w:r w:rsidRPr="009F3D3A">
              <w:rPr>
                <w:rFonts w:ascii="仿宋" w:eastAsia="仿宋" w:hAnsi="仿宋" w:hint="eastAsia"/>
                <w:sz w:val="24"/>
              </w:rPr>
              <w:t>法律</w:t>
            </w:r>
            <w:r w:rsidR="00B560D4">
              <w:rPr>
                <w:rFonts w:ascii="仿宋" w:eastAsia="仿宋" w:hAnsi="仿宋" w:hint="eastAsia"/>
                <w:sz w:val="24"/>
              </w:rPr>
              <w:t>裁判文书</w:t>
            </w:r>
            <w:r w:rsidRPr="009F3D3A">
              <w:rPr>
                <w:rFonts w:ascii="仿宋" w:eastAsia="仿宋" w:hAnsi="仿宋" w:hint="eastAsia"/>
                <w:sz w:val="24"/>
              </w:rPr>
              <w:t>统计</w:t>
            </w:r>
            <w:r w:rsidR="00B560D4">
              <w:rPr>
                <w:rFonts w:ascii="仿宋" w:eastAsia="仿宋" w:hAnsi="仿宋" w:hint="eastAsia"/>
                <w:sz w:val="24"/>
              </w:rPr>
              <w:t>分析</w:t>
            </w:r>
            <w:r w:rsidRPr="009F3D3A">
              <w:rPr>
                <w:rFonts w:ascii="仿宋" w:eastAsia="仿宋" w:hAnsi="仿宋"/>
                <w:sz w:val="24"/>
              </w:rPr>
              <w:t>”</w:t>
            </w:r>
            <w:r w:rsidR="00B560D4">
              <w:rPr>
                <w:rFonts w:ascii="仿宋" w:eastAsia="仿宋" w:hAnsi="仿宋" w:hint="eastAsia"/>
                <w:sz w:val="24"/>
              </w:rPr>
              <w:t>模块</w:t>
            </w:r>
            <w:r w:rsidRPr="009F3D3A">
              <w:rPr>
                <w:rFonts w:ascii="仿宋" w:eastAsia="仿宋" w:hAnsi="仿宋" w:hint="eastAsia"/>
                <w:sz w:val="24"/>
              </w:rPr>
              <w:t>，</w:t>
            </w:r>
            <w:r w:rsidR="00B560D4">
              <w:rPr>
                <w:rFonts w:ascii="仿宋" w:eastAsia="仿宋" w:hAnsi="仿宋" w:hint="eastAsia"/>
                <w:sz w:val="24"/>
              </w:rPr>
              <w:t>该模块完成了根据用户的不同需求</w:t>
            </w:r>
            <w:r w:rsidRPr="009F3D3A">
              <w:rPr>
                <w:rFonts w:ascii="仿宋" w:eastAsia="仿宋" w:hAnsi="仿宋" w:hint="eastAsia"/>
                <w:sz w:val="24"/>
              </w:rPr>
              <w:t>统计</w:t>
            </w:r>
            <w:r w:rsidR="00B560D4">
              <w:rPr>
                <w:rFonts w:ascii="仿宋" w:eastAsia="仿宋" w:hAnsi="仿宋" w:hint="eastAsia"/>
                <w:sz w:val="24"/>
              </w:rPr>
              <w:t>分析</w:t>
            </w:r>
            <w:r w:rsidRPr="009F3D3A">
              <w:rPr>
                <w:rFonts w:ascii="仿宋" w:eastAsia="仿宋" w:hAnsi="仿宋" w:hint="eastAsia"/>
                <w:sz w:val="24"/>
              </w:rPr>
              <w:t>不同地区、不同法院、不同案件类型、不同涉案人员的案件发生情况的统计直方图展示，</w:t>
            </w:r>
            <w:r w:rsidR="00B560D4">
              <w:rPr>
                <w:rFonts w:ascii="仿宋" w:eastAsia="仿宋" w:hAnsi="仿宋" w:hint="eastAsia"/>
                <w:sz w:val="24"/>
              </w:rPr>
              <w:t>以及</w:t>
            </w:r>
            <w:r w:rsidRPr="009F3D3A">
              <w:rPr>
                <w:rFonts w:ascii="仿宋" w:eastAsia="仿宋" w:hAnsi="仿宋" w:hint="eastAsia"/>
                <w:sz w:val="24"/>
              </w:rPr>
              <w:t>统计不同案件类型下的案情描述中的关键词（频率出现高）的词云展示。</w:t>
            </w:r>
          </w:p>
          <w:p w:rsidR="00B560D4" w:rsidRDefault="00B560D4" w:rsidP="00B560D4">
            <w:pPr>
              <w:spacing w:line="312" w:lineRule="auto"/>
              <w:ind w:firstLineChars="200" w:firstLine="480"/>
              <w:rPr>
                <w:rFonts w:ascii="仿宋" w:eastAsia="仿宋" w:hAnsi="仿宋" w:hint="eastAsia"/>
                <w:sz w:val="24"/>
              </w:rPr>
            </w:pPr>
            <w:r>
              <w:rPr>
                <w:rFonts w:ascii="仿宋" w:eastAsia="仿宋" w:hAnsi="仿宋" w:hint="eastAsia"/>
                <w:sz w:val="24"/>
              </w:rPr>
              <w:t>本项目不仅完成了申请书中的非结构数据的分析处理内容，还进一步将项目推进到法律知识点的</w:t>
            </w:r>
            <w:r w:rsidR="004F3BA5">
              <w:rPr>
                <w:rFonts w:ascii="仿宋" w:eastAsia="仿宋" w:hAnsi="仿宋" w:hint="eastAsia"/>
                <w:sz w:val="24"/>
              </w:rPr>
              <w:t>展示和分析应用实践。项目所设计与实现的平台软件是智能司法研究工作的有意义的探索和实践，也是法律裁判文书的司法实践成果的有益延伸，同时，是计算机学科与法律学科的交叉实践应用探索了实际有效的合作模式。</w:t>
            </w:r>
          </w:p>
          <w:p w:rsidR="00932360" w:rsidRPr="00932360" w:rsidRDefault="00932360" w:rsidP="00B560D4">
            <w:pPr>
              <w:spacing w:line="312" w:lineRule="auto"/>
              <w:ind w:firstLineChars="200" w:firstLine="480"/>
              <w:rPr>
                <w:rFonts w:ascii="仿宋" w:eastAsia="仿宋" w:hAnsi="仿宋"/>
                <w:sz w:val="24"/>
              </w:rPr>
            </w:pPr>
            <w:r>
              <w:rPr>
                <w:rFonts w:ascii="仿宋" w:eastAsia="仿宋" w:hAnsi="仿宋" w:hint="eastAsia"/>
                <w:sz w:val="24"/>
              </w:rPr>
              <w:t>在项目的实施阶段，每个人分工明确，主要由苏有福负责非结构文本处理和分析，各组员进行辅助配合任务，曹</w:t>
            </w:r>
            <w:proofErr w:type="gramStart"/>
            <w:r>
              <w:rPr>
                <w:rFonts w:ascii="仿宋" w:eastAsia="仿宋" w:hAnsi="仿宋" w:hint="eastAsia"/>
                <w:sz w:val="24"/>
              </w:rPr>
              <w:t>虎主要</w:t>
            </w:r>
            <w:proofErr w:type="gramEnd"/>
            <w:r>
              <w:rPr>
                <w:rFonts w:ascii="仿宋" w:eastAsia="仿宋" w:hAnsi="仿宋" w:hint="eastAsia"/>
                <w:sz w:val="24"/>
              </w:rPr>
              <w:t>负责平台的设计和搭建工作，马飞龙主要负责法律裁判文书的数据处理工作，在整个过程中，各项任务并不是每个人简单的完成，都是相互学习，以及指导老师的指导和帮助。在项目需求确立阶段，各组员积极地提出自己的观点及意见，参与到系统的开发调研工作中，最终确立了需求报告，为系统开发打下了稳定的基础。在系统开发过程中各组员积极参与，对分配的工作及时有效的完成，保证了项</w:t>
            </w:r>
            <w:bookmarkStart w:id="0" w:name="_GoBack"/>
            <w:bookmarkEnd w:id="0"/>
            <w:r>
              <w:rPr>
                <w:rFonts w:ascii="仿宋" w:eastAsia="仿宋" w:hAnsi="仿宋" w:hint="eastAsia"/>
                <w:sz w:val="24"/>
              </w:rPr>
              <w:t>目整体进度按时完成，在整个项目组员的不断努力下，完成了需求分析的研讨，数据库的设计，前端界面布局研讨，前端界面的搭建，后端的实现，前后端数据库的传输及显示，系统的功能测试，系统的整体测试等。</w:t>
            </w:r>
          </w:p>
          <w:p w:rsidR="00D04D17" w:rsidRPr="009F3D3A" w:rsidRDefault="004F3BA5" w:rsidP="00B560D4">
            <w:pPr>
              <w:spacing w:line="312" w:lineRule="auto"/>
              <w:ind w:firstLineChars="200" w:firstLine="480"/>
              <w:rPr>
                <w:rFonts w:ascii="仿宋" w:eastAsia="仿宋" w:hAnsi="仿宋"/>
                <w:sz w:val="24"/>
              </w:rPr>
            </w:pPr>
            <w:r>
              <w:rPr>
                <w:rFonts w:ascii="仿宋" w:eastAsia="仿宋" w:hAnsi="仿宋" w:hint="eastAsia"/>
                <w:sz w:val="24"/>
              </w:rPr>
              <w:t>本项目按照项目计划有序推进，按照经费预算进行费用支出，主要用于平台设计与实现过程中的调研、资料印刷</w:t>
            </w:r>
            <w:r w:rsidR="00D04D17">
              <w:rPr>
                <w:rFonts w:ascii="仿宋" w:eastAsia="仿宋" w:hAnsi="仿宋" w:hint="eastAsia"/>
                <w:sz w:val="24"/>
              </w:rPr>
              <w:t>、工具学习、开发设备的更新和升级等费用开支。本项目共有三位成员，各自任务分工明确，每位成员都能按照项目计划努力完成，同时，遇到问题互相帮助和商量，协同完成了项目的各项任务。本项目按时完成大</w:t>
            </w:r>
            <w:proofErr w:type="gramStart"/>
            <w:r w:rsidR="00D04D17">
              <w:rPr>
                <w:rFonts w:ascii="仿宋" w:eastAsia="仿宋" w:hAnsi="仿宋" w:hint="eastAsia"/>
                <w:sz w:val="24"/>
              </w:rPr>
              <w:t>创项目</w:t>
            </w:r>
            <w:proofErr w:type="gramEnd"/>
            <w:r w:rsidR="00D04D17">
              <w:rPr>
                <w:rFonts w:ascii="仿宋" w:eastAsia="仿宋" w:hAnsi="仿宋" w:hint="eastAsia"/>
                <w:sz w:val="24"/>
              </w:rPr>
              <w:t>的要求，并按时保证质量完成所有材料的提交。</w:t>
            </w:r>
          </w:p>
          <w:p w:rsidR="003B46D1" w:rsidRDefault="003B46D1">
            <w:pPr>
              <w:spacing w:line="360" w:lineRule="auto"/>
              <w:rPr>
                <w:rFonts w:asciiTheme="minorEastAsia" w:cs="宋体"/>
                <w:sz w:val="18"/>
                <w:szCs w:val="18"/>
              </w:rPr>
            </w:pPr>
          </w:p>
        </w:tc>
      </w:tr>
    </w:tbl>
    <w:p w:rsidR="003B46D1" w:rsidRDefault="0068554A">
      <w:pPr>
        <w:numPr>
          <w:ilvl w:val="0"/>
          <w:numId w:val="1"/>
        </w:numPr>
        <w:rPr>
          <w:rFonts w:ascii="宋体" w:eastAsia="宋体"/>
          <w:b/>
          <w:bCs/>
          <w:sz w:val="32"/>
          <w:szCs w:val="32"/>
        </w:rPr>
      </w:pPr>
      <w:r>
        <w:rPr>
          <w:rFonts w:ascii="宋体" w:hAnsi="宋体" w:hint="eastAsia"/>
          <w:b/>
          <w:bCs/>
          <w:sz w:val="32"/>
          <w:szCs w:val="32"/>
        </w:rPr>
        <w:lastRenderedPageBreak/>
        <w:t>研究总结报告</w:t>
      </w:r>
    </w:p>
    <w:tbl>
      <w:tblPr>
        <w:tblStyle w:val="a3"/>
        <w:tblW w:w="8522" w:type="dxa"/>
        <w:tblLayout w:type="fixed"/>
        <w:tblLook w:val="04A0" w:firstRow="1" w:lastRow="0" w:firstColumn="1" w:lastColumn="0" w:noHBand="0" w:noVBand="1"/>
      </w:tblPr>
      <w:tblGrid>
        <w:gridCol w:w="8522"/>
      </w:tblGrid>
      <w:tr w:rsidR="003B46D1">
        <w:trPr>
          <w:trHeight w:val="4054"/>
        </w:trPr>
        <w:tc>
          <w:tcPr>
            <w:tcW w:w="8522" w:type="dxa"/>
          </w:tcPr>
          <w:p w:rsidR="00D04D17" w:rsidRDefault="00D04D17" w:rsidP="00EA23C5">
            <w:pPr>
              <w:spacing w:line="360" w:lineRule="auto"/>
              <w:ind w:firstLineChars="100" w:firstLine="240"/>
              <w:rPr>
                <w:rFonts w:ascii="仿宋" w:eastAsia="仿宋" w:hAnsi="仿宋"/>
                <w:sz w:val="24"/>
              </w:rPr>
            </w:pPr>
            <w:r>
              <w:rPr>
                <w:rFonts w:ascii="仿宋" w:eastAsia="仿宋" w:hAnsi="仿宋" w:hint="eastAsia"/>
                <w:sz w:val="24"/>
              </w:rPr>
              <w:lastRenderedPageBreak/>
              <w:t>本项目不仅完成了申请书中的非结构数据的分析处理的任务，还进一步将项目推进到法律知识点的展示和分析应用实践，</w:t>
            </w:r>
            <w:proofErr w:type="gramStart"/>
            <w:r w:rsidRPr="00D04D17">
              <w:rPr>
                <w:rFonts w:ascii="仿宋" w:eastAsia="仿宋" w:hAnsi="仿宋" w:hint="eastAsia"/>
                <w:sz w:val="24"/>
              </w:rPr>
              <w:t>以此更</w:t>
            </w:r>
            <w:proofErr w:type="gramEnd"/>
            <w:r w:rsidRPr="00D04D17">
              <w:rPr>
                <w:rFonts w:ascii="仿宋" w:eastAsia="仿宋" w:hAnsi="仿宋" w:hint="eastAsia"/>
                <w:sz w:val="24"/>
              </w:rPr>
              <w:t>清楚和灵活地展示</w:t>
            </w:r>
            <w:r>
              <w:rPr>
                <w:rFonts w:ascii="仿宋" w:eastAsia="仿宋" w:hAnsi="仿宋" w:hint="eastAsia"/>
                <w:sz w:val="24"/>
              </w:rPr>
              <w:t>和应用法律裁判</w:t>
            </w:r>
            <w:r w:rsidRPr="00D04D17">
              <w:rPr>
                <w:rFonts w:ascii="仿宋" w:eastAsia="仿宋" w:hAnsi="仿宋" w:hint="eastAsia"/>
                <w:sz w:val="24"/>
              </w:rPr>
              <w:t>文书中的</w:t>
            </w:r>
            <w:r>
              <w:rPr>
                <w:rFonts w:ascii="仿宋" w:eastAsia="仿宋" w:hAnsi="仿宋" w:hint="eastAsia"/>
                <w:sz w:val="24"/>
              </w:rPr>
              <w:t>重要</w:t>
            </w:r>
            <w:r w:rsidRPr="00D04D17">
              <w:rPr>
                <w:rFonts w:ascii="仿宋" w:eastAsia="仿宋" w:hAnsi="仿宋" w:hint="eastAsia"/>
                <w:sz w:val="24"/>
              </w:rPr>
              <w:t>信息</w:t>
            </w:r>
            <w:r>
              <w:rPr>
                <w:rFonts w:ascii="仿宋" w:eastAsia="仿宋" w:hAnsi="仿宋" w:hint="eastAsia"/>
                <w:sz w:val="24"/>
              </w:rPr>
              <w:t>。</w:t>
            </w:r>
          </w:p>
          <w:p w:rsidR="00D04D17" w:rsidRPr="00D20412" w:rsidRDefault="00D04D17">
            <w:pPr>
              <w:spacing w:line="360" w:lineRule="auto"/>
              <w:rPr>
                <w:rFonts w:ascii="仿宋" w:eastAsia="仿宋" w:hAnsi="仿宋"/>
                <w:sz w:val="24"/>
              </w:rPr>
            </w:pPr>
            <w:r>
              <w:rPr>
                <w:rFonts w:ascii="仿宋" w:eastAsia="仿宋" w:hAnsi="仿宋" w:hint="eastAsia"/>
                <w:sz w:val="24"/>
              </w:rPr>
              <w:t>主要成绩：</w:t>
            </w:r>
          </w:p>
          <w:p w:rsidR="003B46D1" w:rsidRDefault="00D04D17">
            <w:pPr>
              <w:spacing w:line="360" w:lineRule="auto"/>
              <w:rPr>
                <w:rFonts w:ascii="仿宋" w:eastAsia="仿宋" w:hAnsi="仿宋"/>
                <w:sz w:val="24"/>
              </w:rPr>
            </w:pPr>
            <w:r w:rsidRPr="00E13B2C">
              <w:rPr>
                <w:rFonts w:ascii="仿宋" w:eastAsia="仿宋" w:hAnsi="仿宋" w:hint="eastAsia"/>
                <w:sz w:val="24"/>
              </w:rPr>
              <w:t>本项目</w:t>
            </w:r>
            <w:r>
              <w:rPr>
                <w:rFonts w:ascii="仿宋" w:eastAsia="仿宋" w:hAnsi="仿宋" w:hint="eastAsia"/>
                <w:sz w:val="24"/>
              </w:rPr>
              <w:t>针对某律师事务所</w:t>
            </w:r>
            <w:r>
              <w:rPr>
                <w:rFonts w:ascii="仿宋" w:eastAsia="仿宋" w:hAnsi="仿宋"/>
                <w:sz w:val="24"/>
              </w:rPr>
              <w:t>2</w:t>
            </w:r>
            <w:r>
              <w:rPr>
                <w:rFonts w:ascii="仿宋" w:eastAsia="仿宋" w:hAnsi="仿宋" w:hint="eastAsia"/>
                <w:sz w:val="24"/>
              </w:rPr>
              <w:t>年受理的法律判决文书数据（</w:t>
            </w:r>
            <w:r>
              <w:rPr>
                <w:rFonts w:ascii="仿宋" w:eastAsia="仿宋" w:hAnsi="仿宋"/>
                <w:sz w:val="24"/>
              </w:rPr>
              <w:t>1G</w:t>
            </w:r>
            <w:r>
              <w:rPr>
                <w:rFonts w:ascii="仿宋" w:eastAsia="仿宋" w:hAnsi="仿宋" w:hint="eastAsia"/>
                <w:sz w:val="24"/>
              </w:rPr>
              <w:t>数据量）</w:t>
            </w:r>
            <w:r w:rsidRPr="00E13B2C">
              <w:rPr>
                <w:rFonts w:ascii="仿宋" w:eastAsia="仿宋" w:hAnsi="仿宋" w:hint="eastAsia"/>
                <w:sz w:val="24"/>
              </w:rPr>
              <w:t>分析</w:t>
            </w:r>
            <w:r>
              <w:rPr>
                <w:rFonts w:ascii="仿宋" w:eastAsia="仿宋" w:hAnsi="仿宋" w:hint="eastAsia"/>
                <w:sz w:val="24"/>
              </w:rPr>
              <w:t>并设计与实现法律裁判文书分析与</w:t>
            </w:r>
            <w:r w:rsidRPr="00E13B2C">
              <w:rPr>
                <w:rFonts w:ascii="仿宋" w:eastAsia="仿宋" w:hAnsi="仿宋" w:hint="eastAsia"/>
                <w:sz w:val="24"/>
              </w:rPr>
              <w:t>处理平台</w:t>
            </w:r>
            <w:r>
              <w:rPr>
                <w:rFonts w:ascii="仿宋" w:eastAsia="仿宋" w:hAnsi="仿宋" w:hint="eastAsia"/>
                <w:sz w:val="24"/>
              </w:rPr>
              <w:t>，该平台软件包括四个主干模块：（</w:t>
            </w:r>
            <w:r>
              <w:rPr>
                <w:rFonts w:ascii="仿宋" w:eastAsia="仿宋" w:hAnsi="仿宋"/>
                <w:sz w:val="24"/>
              </w:rPr>
              <w:t>1</w:t>
            </w:r>
            <w:r>
              <w:rPr>
                <w:rFonts w:ascii="仿宋" w:eastAsia="仿宋" w:hAnsi="仿宋" w:hint="eastAsia"/>
                <w:sz w:val="24"/>
              </w:rPr>
              <w:t>）设计并实现“法律裁判文书处理”模块。该模块完成将</w:t>
            </w:r>
            <w:r w:rsidRPr="009F3D3A">
              <w:rPr>
                <w:rFonts w:ascii="仿宋" w:eastAsia="仿宋" w:hAnsi="仿宋" w:hint="eastAsia"/>
                <w:sz w:val="24"/>
              </w:rPr>
              <w:t>非结构化</w:t>
            </w:r>
            <w:r>
              <w:rPr>
                <w:rFonts w:ascii="仿宋" w:eastAsia="仿宋" w:hAnsi="仿宋" w:hint="eastAsia"/>
                <w:sz w:val="24"/>
              </w:rPr>
              <w:t>文书</w:t>
            </w:r>
            <w:r w:rsidRPr="009F3D3A">
              <w:rPr>
                <w:rFonts w:ascii="仿宋" w:eastAsia="仿宋" w:hAnsi="仿宋" w:hint="eastAsia"/>
                <w:sz w:val="24"/>
              </w:rPr>
              <w:t>数据</w:t>
            </w:r>
            <w:r>
              <w:rPr>
                <w:rFonts w:ascii="仿宋" w:eastAsia="仿宋" w:hAnsi="仿宋" w:hint="eastAsia"/>
                <w:sz w:val="24"/>
              </w:rPr>
              <w:t>的</w:t>
            </w:r>
            <w:r w:rsidRPr="009F3D3A">
              <w:rPr>
                <w:rFonts w:ascii="仿宋" w:eastAsia="仿宋" w:hAnsi="仿宋" w:hint="eastAsia"/>
                <w:sz w:val="24"/>
              </w:rPr>
              <w:t>分割</w:t>
            </w:r>
            <w:r>
              <w:rPr>
                <w:rFonts w:ascii="仿宋" w:eastAsia="仿宋" w:hAnsi="仿宋" w:hint="eastAsia"/>
                <w:sz w:val="24"/>
              </w:rPr>
              <w:t>和分析处理</w:t>
            </w:r>
            <w:r w:rsidRPr="009F3D3A">
              <w:rPr>
                <w:rFonts w:ascii="仿宋" w:eastAsia="仿宋" w:hAnsi="仿宋" w:hint="eastAsia"/>
                <w:sz w:val="24"/>
              </w:rPr>
              <w:t>成结构化的知识点</w:t>
            </w:r>
            <w:r>
              <w:rPr>
                <w:rFonts w:ascii="仿宋" w:eastAsia="仿宋" w:hAnsi="仿宋" w:hint="eastAsia"/>
                <w:sz w:val="24"/>
              </w:rPr>
              <w:t>过程</w:t>
            </w:r>
            <w:r w:rsidRPr="009F3D3A">
              <w:rPr>
                <w:rFonts w:ascii="仿宋" w:eastAsia="仿宋" w:hAnsi="仿宋" w:hint="eastAsia"/>
                <w:sz w:val="24"/>
              </w:rPr>
              <w:t>，</w:t>
            </w:r>
            <w:r>
              <w:rPr>
                <w:rFonts w:ascii="仿宋" w:eastAsia="仿宋" w:hAnsi="仿宋" w:hint="eastAsia"/>
                <w:sz w:val="24"/>
              </w:rPr>
              <w:t>并</w:t>
            </w:r>
            <w:r w:rsidRPr="009F3D3A">
              <w:rPr>
                <w:rFonts w:ascii="仿宋" w:eastAsia="仿宋" w:hAnsi="仿宋" w:hint="eastAsia"/>
                <w:sz w:val="24"/>
              </w:rPr>
              <w:t>将知识</w:t>
            </w:r>
            <w:proofErr w:type="gramStart"/>
            <w:r w:rsidRPr="009F3D3A">
              <w:rPr>
                <w:rFonts w:ascii="仿宋" w:eastAsia="仿宋" w:hAnsi="仿宋" w:hint="eastAsia"/>
                <w:sz w:val="24"/>
              </w:rPr>
              <w:t>点数据</w:t>
            </w:r>
            <w:proofErr w:type="gramEnd"/>
            <w:r w:rsidRPr="009F3D3A">
              <w:rPr>
                <w:rFonts w:ascii="仿宋" w:eastAsia="仿宋" w:hAnsi="仿宋" w:hint="eastAsia"/>
                <w:sz w:val="24"/>
              </w:rPr>
              <w:t>存入</w:t>
            </w:r>
            <w:proofErr w:type="spellStart"/>
            <w:r w:rsidRPr="009F3D3A">
              <w:rPr>
                <w:rFonts w:ascii="仿宋" w:eastAsia="仿宋" w:hAnsi="仿宋"/>
                <w:sz w:val="24"/>
              </w:rPr>
              <w:t>Mysql</w:t>
            </w:r>
            <w:proofErr w:type="spellEnd"/>
            <w:r>
              <w:rPr>
                <w:rFonts w:ascii="仿宋" w:eastAsia="仿宋" w:hAnsi="仿宋" w:hint="eastAsia"/>
                <w:sz w:val="24"/>
              </w:rPr>
              <w:t>数据库以备司法实践应用，以及提供了专业法律人士导入新裁判文书的功能</w:t>
            </w:r>
            <w:r w:rsidRPr="009F3D3A">
              <w:rPr>
                <w:rFonts w:ascii="仿宋" w:eastAsia="仿宋" w:hAnsi="仿宋" w:hint="eastAsia"/>
                <w:sz w:val="24"/>
              </w:rPr>
              <w:t>。</w:t>
            </w:r>
            <w:r>
              <w:rPr>
                <w:rFonts w:ascii="仿宋" w:eastAsia="仿宋" w:hAnsi="仿宋" w:hint="eastAsia"/>
                <w:sz w:val="24"/>
              </w:rPr>
              <w:t>（</w:t>
            </w:r>
            <w:r>
              <w:rPr>
                <w:rFonts w:ascii="仿宋" w:eastAsia="仿宋" w:hAnsi="仿宋"/>
                <w:sz w:val="24"/>
              </w:rPr>
              <w:t>2</w:t>
            </w:r>
            <w:r>
              <w:rPr>
                <w:rFonts w:ascii="仿宋" w:eastAsia="仿宋" w:hAnsi="仿宋" w:hint="eastAsia"/>
                <w:sz w:val="24"/>
              </w:rPr>
              <w:t>）</w:t>
            </w:r>
            <w:r w:rsidRPr="009F3D3A">
              <w:rPr>
                <w:rFonts w:ascii="仿宋" w:eastAsia="仿宋" w:hAnsi="仿宋" w:hint="eastAsia"/>
                <w:sz w:val="24"/>
              </w:rPr>
              <w:t>设计并实现</w:t>
            </w:r>
            <w:r w:rsidRPr="009F3D3A">
              <w:rPr>
                <w:rFonts w:ascii="仿宋" w:eastAsia="仿宋" w:hAnsi="仿宋"/>
                <w:sz w:val="24"/>
              </w:rPr>
              <w:t>“</w:t>
            </w:r>
            <w:r w:rsidRPr="009F3D3A">
              <w:rPr>
                <w:rFonts w:ascii="仿宋" w:eastAsia="仿宋" w:hAnsi="仿宋" w:hint="eastAsia"/>
                <w:sz w:val="24"/>
              </w:rPr>
              <w:t>法律</w:t>
            </w:r>
            <w:r>
              <w:rPr>
                <w:rFonts w:ascii="仿宋" w:eastAsia="仿宋" w:hAnsi="仿宋" w:hint="eastAsia"/>
                <w:sz w:val="24"/>
              </w:rPr>
              <w:t>裁判文书</w:t>
            </w:r>
            <w:r w:rsidRPr="009F3D3A">
              <w:rPr>
                <w:rFonts w:ascii="仿宋" w:eastAsia="仿宋" w:hAnsi="仿宋" w:hint="eastAsia"/>
                <w:sz w:val="24"/>
              </w:rPr>
              <w:t>要素检索与展示</w:t>
            </w:r>
            <w:r w:rsidRPr="009F3D3A">
              <w:rPr>
                <w:rFonts w:ascii="仿宋" w:eastAsia="仿宋" w:hAnsi="仿宋"/>
                <w:sz w:val="24"/>
              </w:rPr>
              <w:t>”</w:t>
            </w:r>
            <w:r>
              <w:rPr>
                <w:rFonts w:ascii="仿宋" w:eastAsia="仿宋" w:hAnsi="仿宋" w:hint="eastAsia"/>
                <w:sz w:val="24"/>
              </w:rPr>
              <w:t>模块</w:t>
            </w:r>
            <w:r w:rsidRPr="009F3D3A">
              <w:rPr>
                <w:rFonts w:ascii="仿宋" w:eastAsia="仿宋" w:hAnsi="仿宋" w:hint="eastAsia"/>
                <w:sz w:val="24"/>
              </w:rPr>
              <w:t>，</w:t>
            </w:r>
            <w:r>
              <w:rPr>
                <w:rFonts w:ascii="仿宋" w:eastAsia="仿宋" w:hAnsi="仿宋" w:hint="eastAsia"/>
                <w:sz w:val="24"/>
              </w:rPr>
              <w:t>该模块完成了</w:t>
            </w:r>
            <w:r w:rsidRPr="009F3D3A">
              <w:rPr>
                <w:rFonts w:ascii="仿宋" w:eastAsia="仿宋" w:hAnsi="仿宋" w:hint="eastAsia"/>
                <w:sz w:val="24"/>
              </w:rPr>
              <w:t>清楚地展示</w:t>
            </w:r>
            <w:r>
              <w:rPr>
                <w:rFonts w:ascii="仿宋" w:eastAsia="仿宋" w:hAnsi="仿宋" w:hint="eastAsia"/>
                <w:sz w:val="24"/>
              </w:rPr>
              <w:t>法律裁判文书中所包含的关键</w:t>
            </w:r>
            <w:r w:rsidRPr="009F3D3A">
              <w:rPr>
                <w:rFonts w:ascii="仿宋" w:eastAsia="仿宋" w:hAnsi="仿宋" w:hint="eastAsia"/>
                <w:sz w:val="24"/>
              </w:rPr>
              <w:t>知识</w:t>
            </w:r>
            <w:proofErr w:type="gramStart"/>
            <w:r w:rsidRPr="009F3D3A">
              <w:rPr>
                <w:rFonts w:ascii="仿宋" w:eastAsia="仿宋" w:hAnsi="仿宋" w:hint="eastAsia"/>
                <w:sz w:val="24"/>
              </w:rPr>
              <w:t>点信息</w:t>
            </w:r>
            <w:proofErr w:type="gramEnd"/>
            <w:r>
              <w:rPr>
                <w:rFonts w:ascii="仿宋" w:eastAsia="仿宋" w:hAnsi="仿宋" w:hint="eastAsia"/>
                <w:sz w:val="24"/>
              </w:rPr>
              <w:t>的检索与展示</w:t>
            </w:r>
            <w:r w:rsidRPr="009F3D3A">
              <w:rPr>
                <w:rFonts w:ascii="仿宋" w:eastAsia="仿宋" w:hAnsi="仿宋" w:hint="eastAsia"/>
                <w:sz w:val="24"/>
              </w:rPr>
              <w:t>。</w:t>
            </w:r>
            <w:r>
              <w:rPr>
                <w:rFonts w:ascii="仿宋" w:eastAsia="仿宋" w:hAnsi="仿宋" w:hint="eastAsia"/>
                <w:sz w:val="24"/>
              </w:rPr>
              <w:t>（</w:t>
            </w:r>
            <w:r>
              <w:rPr>
                <w:rFonts w:ascii="仿宋" w:eastAsia="仿宋" w:hAnsi="仿宋"/>
                <w:sz w:val="24"/>
              </w:rPr>
              <w:t>3</w:t>
            </w:r>
            <w:r>
              <w:rPr>
                <w:rFonts w:ascii="仿宋" w:eastAsia="仿宋" w:hAnsi="仿宋" w:hint="eastAsia"/>
                <w:sz w:val="24"/>
              </w:rPr>
              <w:t>）</w:t>
            </w:r>
            <w:r w:rsidRPr="009F3D3A">
              <w:rPr>
                <w:rFonts w:ascii="仿宋" w:eastAsia="仿宋" w:hAnsi="仿宋" w:hint="eastAsia"/>
                <w:sz w:val="24"/>
              </w:rPr>
              <w:t>设计并实现</w:t>
            </w:r>
            <w:r w:rsidRPr="009F3D3A">
              <w:rPr>
                <w:rFonts w:ascii="仿宋" w:eastAsia="仿宋" w:hAnsi="仿宋"/>
                <w:sz w:val="24"/>
              </w:rPr>
              <w:t>“</w:t>
            </w:r>
            <w:r>
              <w:rPr>
                <w:rFonts w:ascii="仿宋" w:eastAsia="仿宋" w:hAnsi="仿宋" w:hint="eastAsia"/>
                <w:sz w:val="24"/>
              </w:rPr>
              <w:t>相似</w:t>
            </w:r>
            <w:r w:rsidRPr="009F3D3A">
              <w:rPr>
                <w:rFonts w:ascii="仿宋" w:eastAsia="仿宋" w:hAnsi="仿宋" w:hint="eastAsia"/>
                <w:sz w:val="24"/>
              </w:rPr>
              <w:t>案件的</w:t>
            </w:r>
            <w:r>
              <w:rPr>
                <w:rFonts w:ascii="仿宋" w:eastAsia="仿宋" w:hAnsi="仿宋" w:hint="eastAsia"/>
                <w:sz w:val="24"/>
              </w:rPr>
              <w:t>文书</w:t>
            </w:r>
            <w:r w:rsidRPr="009F3D3A">
              <w:rPr>
                <w:rFonts w:ascii="仿宋" w:eastAsia="仿宋" w:hAnsi="仿宋" w:hint="eastAsia"/>
                <w:sz w:val="24"/>
              </w:rPr>
              <w:t>推荐</w:t>
            </w:r>
            <w:r w:rsidRPr="009F3D3A">
              <w:rPr>
                <w:rFonts w:ascii="仿宋" w:eastAsia="仿宋" w:hAnsi="仿宋"/>
                <w:sz w:val="24"/>
              </w:rPr>
              <w:t>”</w:t>
            </w:r>
            <w:r>
              <w:rPr>
                <w:rFonts w:ascii="仿宋" w:eastAsia="仿宋" w:hAnsi="仿宋" w:hint="eastAsia"/>
                <w:sz w:val="24"/>
              </w:rPr>
              <w:t>模块</w:t>
            </w:r>
            <w:r w:rsidRPr="009F3D3A">
              <w:rPr>
                <w:rFonts w:ascii="仿宋" w:eastAsia="仿宋" w:hAnsi="仿宋" w:hint="eastAsia"/>
                <w:sz w:val="24"/>
              </w:rPr>
              <w:t>，</w:t>
            </w:r>
            <w:r>
              <w:rPr>
                <w:rFonts w:ascii="仿宋" w:eastAsia="仿宋" w:hAnsi="仿宋" w:hint="eastAsia"/>
                <w:sz w:val="24"/>
              </w:rPr>
              <w:t>该模块完成了</w:t>
            </w:r>
            <w:r w:rsidRPr="009F3D3A">
              <w:rPr>
                <w:rFonts w:ascii="仿宋" w:eastAsia="仿宋" w:hAnsi="仿宋" w:hint="eastAsia"/>
                <w:sz w:val="24"/>
              </w:rPr>
              <w:t>用户输入未判决案件的案件类型、地区、基本案情描述</w:t>
            </w:r>
            <w:r>
              <w:rPr>
                <w:rFonts w:ascii="仿宋" w:eastAsia="仿宋" w:hAnsi="仿宋" w:hint="eastAsia"/>
                <w:sz w:val="24"/>
              </w:rPr>
              <w:t>信息后</w:t>
            </w:r>
            <w:r w:rsidRPr="009F3D3A">
              <w:rPr>
                <w:rFonts w:ascii="仿宋" w:eastAsia="仿宋" w:hAnsi="仿宋" w:hint="eastAsia"/>
                <w:sz w:val="24"/>
              </w:rPr>
              <w:t>，</w:t>
            </w:r>
            <w:r>
              <w:rPr>
                <w:rFonts w:ascii="仿宋" w:eastAsia="仿宋" w:hAnsi="仿宋" w:hint="eastAsia"/>
                <w:sz w:val="24"/>
              </w:rPr>
              <w:t>系统会</w:t>
            </w:r>
            <w:r w:rsidRPr="009F3D3A">
              <w:rPr>
                <w:rFonts w:ascii="仿宋" w:eastAsia="仿宋" w:hAnsi="仿宋" w:hint="eastAsia"/>
                <w:sz w:val="24"/>
              </w:rPr>
              <w:t>从数据库检索出与</w:t>
            </w:r>
            <w:r>
              <w:rPr>
                <w:rFonts w:ascii="仿宋" w:eastAsia="仿宋" w:hAnsi="仿宋" w:hint="eastAsia"/>
                <w:sz w:val="24"/>
              </w:rPr>
              <w:t>该案件</w:t>
            </w:r>
            <w:r w:rsidRPr="009F3D3A">
              <w:rPr>
                <w:rFonts w:ascii="仿宋" w:eastAsia="仿宋" w:hAnsi="仿宋" w:hint="eastAsia"/>
                <w:sz w:val="24"/>
              </w:rPr>
              <w:t>匹配度</w:t>
            </w:r>
            <w:r>
              <w:rPr>
                <w:rFonts w:ascii="仿宋" w:eastAsia="仿宋" w:hAnsi="仿宋" w:hint="eastAsia"/>
                <w:sz w:val="24"/>
              </w:rPr>
              <w:t>高</w:t>
            </w:r>
            <w:r w:rsidRPr="009F3D3A">
              <w:rPr>
                <w:rFonts w:ascii="仿宋" w:eastAsia="仿宋" w:hAnsi="仿宋" w:hint="eastAsia"/>
                <w:sz w:val="24"/>
              </w:rPr>
              <w:t>的已判决的案件判决文书供用户</w:t>
            </w:r>
            <w:r>
              <w:rPr>
                <w:rFonts w:ascii="仿宋" w:eastAsia="仿宋" w:hAnsi="仿宋" w:hint="eastAsia"/>
                <w:sz w:val="24"/>
              </w:rPr>
              <w:t>参考</w:t>
            </w:r>
            <w:r w:rsidRPr="009F3D3A">
              <w:rPr>
                <w:rFonts w:ascii="仿宋" w:eastAsia="仿宋" w:hAnsi="仿宋" w:hint="eastAsia"/>
                <w:sz w:val="24"/>
              </w:rPr>
              <w:t>。</w:t>
            </w:r>
            <w:r>
              <w:rPr>
                <w:rFonts w:ascii="仿宋" w:eastAsia="仿宋" w:hAnsi="仿宋" w:hint="eastAsia"/>
                <w:sz w:val="24"/>
              </w:rPr>
              <w:t>（</w:t>
            </w:r>
            <w:r>
              <w:rPr>
                <w:rFonts w:ascii="仿宋" w:eastAsia="仿宋" w:hAnsi="仿宋"/>
                <w:sz w:val="24"/>
              </w:rPr>
              <w:t>4</w:t>
            </w:r>
            <w:r>
              <w:rPr>
                <w:rFonts w:ascii="仿宋" w:eastAsia="仿宋" w:hAnsi="仿宋" w:hint="eastAsia"/>
                <w:sz w:val="24"/>
              </w:rPr>
              <w:t>）</w:t>
            </w:r>
            <w:r w:rsidRPr="009F3D3A">
              <w:rPr>
                <w:rFonts w:ascii="仿宋" w:eastAsia="仿宋" w:hAnsi="仿宋" w:hint="eastAsia"/>
                <w:sz w:val="24"/>
              </w:rPr>
              <w:t>设计并实现</w:t>
            </w:r>
            <w:r w:rsidRPr="009F3D3A">
              <w:rPr>
                <w:rFonts w:ascii="仿宋" w:eastAsia="仿宋" w:hAnsi="仿宋"/>
                <w:sz w:val="24"/>
              </w:rPr>
              <w:t>“</w:t>
            </w:r>
            <w:r w:rsidRPr="009F3D3A">
              <w:rPr>
                <w:rFonts w:ascii="仿宋" w:eastAsia="仿宋" w:hAnsi="仿宋" w:hint="eastAsia"/>
                <w:sz w:val="24"/>
              </w:rPr>
              <w:t>法律</w:t>
            </w:r>
            <w:r>
              <w:rPr>
                <w:rFonts w:ascii="仿宋" w:eastAsia="仿宋" w:hAnsi="仿宋" w:hint="eastAsia"/>
                <w:sz w:val="24"/>
              </w:rPr>
              <w:t>裁判文书</w:t>
            </w:r>
            <w:r w:rsidRPr="009F3D3A">
              <w:rPr>
                <w:rFonts w:ascii="仿宋" w:eastAsia="仿宋" w:hAnsi="仿宋" w:hint="eastAsia"/>
                <w:sz w:val="24"/>
              </w:rPr>
              <w:t>统计</w:t>
            </w:r>
            <w:r>
              <w:rPr>
                <w:rFonts w:ascii="仿宋" w:eastAsia="仿宋" w:hAnsi="仿宋" w:hint="eastAsia"/>
                <w:sz w:val="24"/>
              </w:rPr>
              <w:t>分析</w:t>
            </w:r>
            <w:r w:rsidRPr="009F3D3A">
              <w:rPr>
                <w:rFonts w:ascii="仿宋" w:eastAsia="仿宋" w:hAnsi="仿宋"/>
                <w:sz w:val="24"/>
              </w:rPr>
              <w:t>”</w:t>
            </w:r>
            <w:r>
              <w:rPr>
                <w:rFonts w:ascii="仿宋" w:eastAsia="仿宋" w:hAnsi="仿宋" w:hint="eastAsia"/>
                <w:sz w:val="24"/>
              </w:rPr>
              <w:t>模块</w:t>
            </w:r>
            <w:r w:rsidRPr="009F3D3A">
              <w:rPr>
                <w:rFonts w:ascii="仿宋" w:eastAsia="仿宋" w:hAnsi="仿宋" w:hint="eastAsia"/>
                <w:sz w:val="24"/>
              </w:rPr>
              <w:t>，</w:t>
            </w:r>
            <w:r>
              <w:rPr>
                <w:rFonts w:ascii="仿宋" w:eastAsia="仿宋" w:hAnsi="仿宋" w:hint="eastAsia"/>
                <w:sz w:val="24"/>
              </w:rPr>
              <w:t>该模块完成了根据用户的不同需求</w:t>
            </w:r>
            <w:r w:rsidRPr="009F3D3A">
              <w:rPr>
                <w:rFonts w:ascii="仿宋" w:eastAsia="仿宋" w:hAnsi="仿宋" w:hint="eastAsia"/>
                <w:sz w:val="24"/>
              </w:rPr>
              <w:t>统计</w:t>
            </w:r>
            <w:r>
              <w:rPr>
                <w:rFonts w:ascii="仿宋" w:eastAsia="仿宋" w:hAnsi="仿宋" w:hint="eastAsia"/>
                <w:sz w:val="24"/>
              </w:rPr>
              <w:t>分析</w:t>
            </w:r>
            <w:r w:rsidRPr="009F3D3A">
              <w:rPr>
                <w:rFonts w:ascii="仿宋" w:eastAsia="仿宋" w:hAnsi="仿宋" w:hint="eastAsia"/>
                <w:sz w:val="24"/>
              </w:rPr>
              <w:t>不同地区、不同法院、不同案件类型、不同涉案人员的案件发生情况的统计直方图展示，</w:t>
            </w:r>
            <w:r>
              <w:rPr>
                <w:rFonts w:ascii="仿宋" w:eastAsia="仿宋" w:hAnsi="仿宋" w:hint="eastAsia"/>
                <w:sz w:val="24"/>
              </w:rPr>
              <w:t>以及</w:t>
            </w:r>
            <w:r w:rsidRPr="009F3D3A">
              <w:rPr>
                <w:rFonts w:ascii="仿宋" w:eastAsia="仿宋" w:hAnsi="仿宋" w:hint="eastAsia"/>
                <w:sz w:val="24"/>
              </w:rPr>
              <w:t>统计不同案件类型下的案情描述中的关键词（频率出现高）的词云展示。</w:t>
            </w:r>
          </w:p>
          <w:p w:rsidR="00D04D17" w:rsidRPr="00EA23C5" w:rsidRDefault="00D04D17" w:rsidP="00D04D17">
            <w:pPr>
              <w:spacing w:line="360" w:lineRule="auto"/>
              <w:rPr>
                <w:rFonts w:ascii="仿宋" w:eastAsia="仿宋" w:hAnsi="仿宋"/>
                <w:sz w:val="24"/>
              </w:rPr>
            </w:pPr>
            <w:r w:rsidRPr="00EA23C5">
              <w:rPr>
                <w:rFonts w:ascii="仿宋" w:eastAsia="仿宋" w:hAnsi="仿宋" w:hint="eastAsia"/>
                <w:sz w:val="24"/>
              </w:rPr>
              <w:t>不足：</w:t>
            </w:r>
          </w:p>
          <w:p w:rsidR="00D04D17" w:rsidRPr="00EA23C5" w:rsidRDefault="00D04D17" w:rsidP="00D04D17">
            <w:pPr>
              <w:spacing w:line="360" w:lineRule="auto"/>
              <w:rPr>
                <w:rFonts w:ascii="仿宋" w:eastAsia="仿宋" w:hAnsi="仿宋"/>
                <w:sz w:val="24"/>
              </w:rPr>
            </w:pPr>
            <w:r>
              <w:rPr>
                <w:rFonts w:ascii="仿宋" w:eastAsia="仿宋" w:hAnsi="仿宋" w:hint="eastAsia"/>
                <w:sz w:val="24"/>
              </w:rPr>
              <w:t>（</w:t>
            </w:r>
            <w:r>
              <w:rPr>
                <w:rFonts w:ascii="仿宋" w:eastAsia="仿宋" w:hAnsi="仿宋"/>
                <w:sz w:val="24"/>
              </w:rPr>
              <w:t>1</w:t>
            </w:r>
            <w:r>
              <w:rPr>
                <w:rFonts w:ascii="仿宋" w:eastAsia="仿宋" w:hAnsi="仿宋" w:hint="eastAsia"/>
                <w:sz w:val="24"/>
              </w:rPr>
              <w:t>）</w:t>
            </w:r>
            <w:r w:rsidRPr="00EA23C5">
              <w:rPr>
                <w:rFonts w:ascii="仿宋" w:eastAsia="仿宋" w:hAnsi="仿宋" w:hint="eastAsia"/>
                <w:sz w:val="24"/>
              </w:rPr>
              <w:t>由于</w:t>
            </w:r>
            <w:r>
              <w:rPr>
                <w:rFonts w:ascii="仿宋" w:eastAsia="仿宋" w:hAnsi="仿宋" w:hint="eastAsia"/>
                <w:sz w:val="24"/>
              </w:rPr>
              <w:t>项目组</w:t>
            </w:r>
            <w:r w:rsidRPr="00EA23C5">
              <w:rPr>
                <w:rFonts w:ascii="仿宋" w:eastAsia="仿宋" w:hAnsi="仿宋" w:hint="eastAsia"/>
                <w:sz w:val="24"/>
              </w:rPr>
              <w:t>采用最新的</w:t>
            </w:r>
            <w:r w:rsidRPr="00EA23C5">
              <w:rPr>
                <w:rFonts w:ascii="仿宋" w:eastAsia="仿宋" w:hAnsi="仿宋"/>
                <w:sz w:val="24"/>
              </w:rPr>
              <w:t>Python</w:t>
            </w:r>
            <w:r w:rsidRPr="00D20412">
              <w:rPr>
                <w:rFonts w:ascii="仿宋" w:eastAsia="仿宋" w:hAnsi="仿宋" w:hint="eastAsia"/>
                <w:sz w:val="24"/>
              </w:rPr>
              <w:t>数据处理语言作为平台的开发工具，此开发工具对于</w:t>
            </w:r>
            <w:r>
              <w:rPr>
                <w:rFonts w:ascii="仿宋" w:eastAsia="仿宋" w:hAnsi="仿宋" w:hint="eastAsia"/>
                <w:sz w:val="24"/>
              </w:rPr>
              <w:t>项目成员</w:t>
            </w:r>
            <w:r w:rsidRPr="00EA23C5">
              <w:rPr>
                <w:rFonts w:ascii="仿宋" w:eastAsia="仿宋" w:hAnsi="仿宋" w:hint="eastAsia"/>
                <w:sz w:val="24"/>
              </w:rPr>
              <w:t>是全新的设计语言，由于熟练</w:t>
            </w:r>
            <w:proofErr w:type="gramStart"/>
            <w:r w:rsidRPr="00EA23C5">
              <w:rPr>
                <w:rFonts w:ascii="仿宋" w:eastAsia="仿宋" w:hAnsi="仿宋" w:hint="eastAsia"/>
                <w:sz w:val="24"/>
              </w:rPr>
              <w:t>度不是</w:t>
            </w:r>
            <w:proofErr w:type="gramEnd"/>
            <w:r w:rsidRPr="00EA23C5">
              <w:rPr>
                <w:rFonts w:ascii="仿宋" w:eastAsia="仿宋" w:hAnsi="仿宋" w:hint="eastAsia"/>
                <w:sz w:val="24"/>
              </w:rPr>
              <w:t>很强，所以在平台开发的一些功能模块上界面和后台处理得</w:t>
            </w:r>
            <w:r w:rsidR="00585C7D">
              <w:rPr>
                <w:rFonts w:ascii="仿宋" w:eastAsia="仿宋" w:hAnsi="仿宋" w:hint="eastAsia"/>
                <w:sz w:val="24"/>
              </w:rPr>
              <w:t>有些</w:t>
            </w:r>
            <w:r>
              <w:rPr>
                <w:rFonts w:ascii="仿宋" w:eastAsia="仿宋" w:hAnsi="仿宋" w:hint="eastAsia"/>
                <w:sz w:val="24"/>
              </w:rPr>
              <w:t>部分</w:t>
            </w:r>
            <w:r w:rsidR="00585C7D">
              <w:rPr>
                <w:rFonts w:ascii="仿宋" w:eastAsia="仿宋" w:hAnsi="仿宋" w:hint="eastAsia"/>
                <w:sz w:val="24"/>
              </w:rPr>
              <w:t>不太完善和精致</w:t>
            </w:r>
            <w:r w:rsidRPr="00EA23C5">
              <w:rPr>
                <w:rFonts w:ascii="仿宋" w:eastAsia="仿宋" w:hAnsi="仿宋" w:hint="eastAsia"/>
                <w:sz w:val="24"/>
              </w:rPr>
              <w:t>。</w:t>
            </w:r>
          </w:p>
          <w:p w:rsidR="00585C7D" w:rsidRDefault="00585C7D" w:rsidP="00585C7D">
            <w:pPr>
              <w:spacing w:line="360" w:lineRule="auto"/>
              <w:rPr>
                <w:rFonts w:ascii="仿宋" w:eastAsia="仿宋" w:hAnsi="仿宋"/>
                <w:sz w:val="24"/>
              </w:rPr>
            </w:pPr>
            <w:r>
              <w:rPr>
                <w:rFonts w:ascii="仿宋" w:eastAsia="仿宋" w:hAnsi="仿宋" w:hint="eastAsia"/>
                <w:sz w:val="24"/>
              </w:rPr>
              <w:t>未来的工作</w:t>
            </w:r>
            <w:r w:rsidRPr="00D04D17">
              <w:rPr>
                <w:rFonts w:ascii="仿宋" w:eastAsia="仿宋" w:hAnsi="仿宋" w:hint="eastAsia"/>
                <w:sz w:val="24"/>
              </w:rPr>
              <w:t>：</w:t>
            </w:r>
          </w:p>
          <w:p w:rsidR="00585C7D" w:rsidRDefault="00585C7D" w:rsidP="00585C7D">
            <w:pPr>
              <w:spacing w:line="360" w:lineRule="auto"/>
              <w:rPr>
                <w:rFonts w:ascii="仿宋" w:eastAsia="仿宋" w:hAnsi="仿宋"/>
                <w:sz w:val="24"/>
              </w:rPr>
            </w:pPr>
            <w:r>
              <w:rPr>
                <w:rFonts w:ascii="仿宋" w:eastAsia="仿宋" w:hAnsi="仿宋" w:hint="eastAsia"/>
                <w:sz w:val="24"/>
              </w:rPr>
              <w:t>（</w:t>
            </w:r>
            <w:r>
              <w:rPr>
                <w:rFonts w:ascii="仿宋" w:eastAsia="仿宋" w:hAnsi="仿宋"/>
                <w:sz w:val="24"/>
              </w:rPr>
              <w:t>1</w:t>
            </w:r>
            <w:r>
              <w:rPr>
                <w:rFonts w:ascii="仿宋" w:eastAsia="仿宋" w:hAnsi="仿宋" w:hint="eastAsia"/>
                <w:sz w:val="24"/>
              </w:rPr>
              <w:t>）</w:t>
            </w:r>
            <w:r w:rsidRPr="00585C7D">
              <w:rPr>
                <w:rFonts w:ascii="仿宋" w:eastAsia="仿宋" w:hAnsi="仿宋" w:hint="eastAsia"/>
                <w:sz w:val="24"/>
              </w:rPr>
              <w:t>设计</w:t>
            </w:r>
            <w:r>
              <w:rPr>
                <w:rFonts w:ascii="仿宋" w:eastAsia="仿宋" w:hAnsi="仿宋" w:hint="eastAsia"/>
                <w:sz w:val="24"/>
              </w:rPr>
              <w:t>并实现</w:t>
            </w:r>
            <w:r w:rsidRPr="00585C7D">
              <w:rPr>
                <w:rFonts w:ascii="仿宋" w:eastAsia="仿宋" w:hAnsi="仿宋" w:hint="eastAsia"/>
                <w:sz w:val="24"/>
              </w:rPr>
              <w:t>从国家</w:t>
            </w:r>
            <w:proofErr w:type="gramStart"/>
            <w:r w:rsidRPr="00585C7D">
              <w:rPr>
                <w:rFonts w:ascii="仿宋" w:eastAsia="仿宋" w:hAnsi="仿宋" w:hint="eastAsia"/>
                <w:sz w:val="24"/>
              </w:rPr>
              <w:t>文书网爬取</w:t>
            </w:r>
            <w:proofErr w:type="gramEnd"/>
            <w:r w:rsidRPr="00585C7D">
              <w:rPr>
                <w:rFonts w:ascii="仿宋" w:eastAsia="仿宋" w:hAnsi="仿宋" w:hint="eastAsia"/>
                <w:sz w:val="24"/>
              </w:rPr>
              <w:t>更多的</w:t>
            </w:r>
            <w:r>
              <w:rPr>
                <w:rFonts w:ascii="仿宋" w:eastAsia="仿宋" w:hAnsi="仿宋" w:hint="eastAsia"/>
                <w:sz w:val="24"/>
              </w:rPr>
              <w:t>文书</w:t>
            </w:r>
            <w:r w:rsidRPr="00585C7D">
              <w:rPr>
                <w:rFonts w:ascii="仿宋" w:eastAsia="仿宋" w:hAnsi="仿宋" w:hint="eastAsia"/>
                <w:sz w:val="24"/>
              </w:rPr>
              <w:t>数据处理，</w:t>
            </w:r>
            <w:r>
              <w:rPr>
                <w:rFonts w:ascii="仿宋" w:eastAsia="仿宋" w:hAnsi="仿宋" w:hint="eastAsia"/>
                <w:sz w:val="24"/>
              </w:rPr>
              <w:t>不断更新和扩充法律文书知识库中的信息。</w:t>
            </w:r>
          </w:p>
          <w:p w:rsidR="00585C7D" w:rsidRDefault="00585C7D" w:rsidP="00585C7D">
            <w:pPr>
              <w:spacing w:line="360" w:lineRule="auto"/>
              <w:rPr>
                <w:rFonts w:ascii="仿宋" w:eastAsia="仿宋" w:hAnsi="仿宋"/>
                <w:sz w:val="24"/>
              </w:rPr>
            </w:pPr>
            <w:r>
              <w:rPr>
                <w:rFonts w:ascii="仿宋" w:eastAsia="仿宋" w:hAnsi="仿宋" w:hint="eastAsia"/>
                <w:sz w:val="24"/>
              </w:rPr>
              <w:t>（</w:t>
            </w:r>
            <w:r>
              <w:rPr>
                <w:rFonts w:ascii="仿宋" w:eastAsia="仿宋" w:hAnsi="仿宋"/>
                <w:sz w:val="24"/>
              </w:rPr>
              <w:t>2</w:t>
            </w:r>
            <w:r>
              <w:rPr>
                <w:rFonts w:ascii="仿宋" w:eastAsia="仿宋" w:hAnsi="仿宋" w:hint="eastAsia"/>
                <w:sz w:val="24"/>
              </w:rPr>
              <w:t>）平台软件中的三个应用示范模块的功能进一步地完善。</w:t>
            </w:r>
          </w:p>
          <w:p w:rsidR="003B46D1" w:rsidRDefault="00585C7D">
            <w:pPr>
              <w:spacing w:line="360" w:lineRule="auto"/>
              <w:rPr>
                <w:rFonts w:asciiTheme="minorEastAsia" w:cs="宋体"/>
                <w:sz w:val="18"/>
                <w:szCs w:val="18"/>
              </w:rPr>
            </w:pPr>
            <w:r>
              <w:rPr>
                <w:rFonts w:ascii="仿宋" w:eastAsia="仿宋" w:hAnsi="仿宋" w:hint="eastAsia"/>
                <w:sz w:val="24"/>
              </w:rPr>
              <w:t>（</w:t>
            </w:r>
            <w:r>
              <w:rPr>
                <w:rFonts w:ascii="仿宋" w:eastAsia="仿宋" w:hAnsi="仿宋"/>
                <w:sz w:val="24"/>
              </w:rPr>
              <w:t>3</w:t>
            </w:r>
            <w:r>
              <w:rPr>
                <w:rFonts w:ascii="仿宋" w:eastAsia="仿宋" w:hAnsi="仿宋" w:hint="eastAsia"/>
                <w:sz w:val="24"/>
              </w:rPr>
              <w:t>）随着法律文书知识库中的信息不断扩张，如何高效地进行知识展示和应用，这是未来要考虑的重要问题。</w:t>
            </w:r>
          </w:p>
          <w:p w:rsidR="003B46D1" w:rsidRDefault="003B46D1">
            <w:pPr>
              <w:spacing w:line="360" w:lineRule="auto"/>
              <w:rPr>
                <w:rFonts w:asciiTheme="minorEastAsia" w:cs="宋体"/>
                <w:sz w:val="18"/>
                <w:szCs w:val="18"/>
              </w:rPr>
            </w:pPr>
          </w:p>
        </w:tc>
      </w:tr>
    </w:tbl>
    <w:p w:rsidR="003B46D1" w:rsidRDefault="0068554A">
      <w:pPr>
        <w:spacing w:line="360" w:lineRule="auto"/>
        <w:rPr>
          <w:b/>
          <w:bCs/>
          <w:sz w:val="24"/>
        </w:rPr>
      </w:pPr>
      <w:r>
        <w:rPr>
          <w:rFonts w:ascii="宋体" w:hAnsi="宋体" w:hint="eastAsia"/>
          <w:b/>
          <w:bCs/>
          <w:sz w:val="32"/>
          <w:szCs w:val="32"/>
        </w:rPr>
        <w:t>四、经费使用情况</w:t>
      </w:r>
    </w:p>
    <w:tbl>
      <w:tblPr>
        <w:tblStyle w:val="a3"/>
        <w:tblW w:w="8522" w:type="dxa"/>
        <w:tblLayout w:type="fixed"/>
        <w:tblLook w:val="04A0" w:firstRow="1" w:lastRow="0" w:firstColumn="1" w:lastColumn="0" w:noHBand="0" w:noVBand="1"/>
      </w:tblPr>
      <w:tblGrid>
        <w:gridCol w:w="8522"/>
      </w:tblGrid>
      <w:tr w:rsidR="003B46D1">
        <w:trPr>
          <w:trHeight w:val="899"/>
        </w:trPr>
        <w:tc>
          <w:tcPr>
            <w:tcW w:w="8522" w:type="dxa"/>
          </w:tcPr>
          <w:p w:rsidR="003B46D1" w:rsidRDefault="0068554A" w:rsidP="00142CED">
            <w:pPr>
              <w:spacing w:line="360" w:lineRule="auto"/>
              <w:ind w:firstLineChars="200" w:firstLine="360"/>
              <w:rPr>
                <w:b/>
                <w:bCs/>
                <w:sz w:val="24"/>
              </w:rPr>
            </w:pPr>
            <w:r>
              <w:rPr>
                <w:rFonts w:asciiTheme="minorEastAsia" w:hAnsiTheme="minorEastAsia" w:cs="宋体" w:hint="eastAsia"/>
                <w:sz w:val="18"/>
                <w:szCs w:val="18"/>
              </w:rPr>
              <w:lastRenderedPageBreak/>
              <w:t>经费合计</w:t>
            </w:r>
            <w:r w:rsidR="00932360">
              <w:rPr>
                <w:rFonts w:asciiTheme="minorEastAsia" w:hAnsiTheme="minorEastAsia" w:cs="宋体" w:hint="eastAsia"/>
                <w:sz w:val="18"/>
                <w:szCs w:val="18"/>
              </w:rPr>
              <w:t>1141.9</w:t>
            </w:r>
            <w:r>
              <w:rPr>
                <w:rFonts w:asciiTheme="minorEastAsia" w:hAnsiTheme="minorEastAsia" w:cs="宋体" w:hint="eastAsia"/>
                <w:sz w:val="18"/>
                <w:szCs w:val="18"/>
              </w:rPr>
              <w:t>元，其中，学校配套资助</w:t>
            </w:r>
            <w:r>
              <w:rPr>
                <w:rFonts w:asciiTheme="minorEastAsia" w:hAnsiTheme="minorEastAsia" w:cs="宋体"/>
                <w:sz w:val="18"/>
                <w:szCs w:val="18"/>
              </w:rPr>
              <w:t xml:space="preserve">         </w:t>
            </w:r>
            <w:r>
              <w:rPr>
                <w:rFonts w:asciiTheme="minorEastAsia" w:hAnsiTheme="minorEastAsia" w:cs="宋体" w:hint="eastAsia"/>
                <w:sz w:val="18"/>
                <w:szCs w:val="18"/>
              </w:rPr>
              <w:t>元，学院（所）配套资助</w:t>
            </w:r>
            <w:r>
              <w:rPr>
                <w:rFonts w:asciiTheme="minorEastAsia" w:hAnsiTheme="minorEastAsia" w:cs="宋体"/>
                <w:sz w:val="18"/>
                <w:szCs w:val="18"/>
              </w:rPr>
              <w:t xml:space="preserve">         </w:t>
            </w:r>
            <w:r>
              <w:rPr>
                <w:rFonts w:asciiTheme="minorEastAsia" w:hAnsiTheme="minorEastAsia" w:cs="宋体" w:hint="eastAsia"/>
                <w:sz w:val="18"/>
                <w:szCs w:val="18"/>
              </w:rPr>
              <w:t>元，其他经费</w:t>
            </w:r>
            <w:r>
              <w:rPr>
                <w:rFonts w:asciiTheme="minorEastAsia" w:hAnsiTheme="minorEastAsia" w:cs="宋体"/>
                <w:sz w:val="18"/>
                <w:szCs w:val="18"/>
              </w:rPr>
              <w:t xml:space="preserve">         </w:t>
            </w:r>
            <w:r>
              <w:rPr>
                <w:rFonts w:asciiTheme="minorEastAsia" w:hAnsiTheme="minorEastAsia" w:cs="宋体" w:hint="eastAsia"/>
                <w:sz w:val="18"/>
                <w:szCs w:val="18"/>
              </w:rPr>
              <w:t>元。</w:t>
            </w:r>
          </w:p>
        </w:tc>
      </w:tr>
      <w:tr w:rsidR="003B46D1">
        <w:trPr>
          <w:trHeight w:val="2934"/>
        </w:trPr>
        <w:tc>
          <w:tcPr>
            <w:tcW w:w="8522" w:type="dxa"/>
          </w:tcPr>
          <w:p w:rsidR="00142CED" w:rsidRDefault="0068554A">
            <w:pPr>
              <w:spacing w:line="360" w:lineRule="auto"/>
              <w:rPr>
                <w:rFonts w:asciiTheme="minorEastAsia" w:hAnsiTheme="minorEastAsia" w:cs="宋体" w:hint="eastAsia"/>
                <w:sz w:val="18"/>
                <w:szCs w:val="18"/>
              </w:rPr>
            </w:pPr>
            <w:r>
              <w:rPr>
                <w:rFonts w:asciiTheme="minorEastAsia" w:hAnsiTheme="minorEastAsia" w:cs="宋体" w:hint="eastAsia"/>
                <w:sz w:val="18"/>
                <w:szCs w:val="18"/>
              </w:rPr>
              <w:t>经费支出情况：</w:t>
            </w:r>
          </w:p>
          <w:p w:rsidR="00932360" w:rsidRDefault="00932360">
            <w:pPr>
              <w:spacing w:line="360" w:lineRule="auto"/>
              <w:rPr>
                <w:rFonts w:asciiTheme="minorEastAsia" w:hAnsiTheme="minorEastAsia" w:cs="宋体" w:hint="eastAsia"/>
                <w:sz w:val="18"/>
                <w:szCs w:val="18"/>
              </w:rPr>
            </w:pPr>
            <w:r>
              <w:rPr>
                <w:rFonts w:asciiTheme="minorEastAsia" w:hAnsiTheme="minorEastAsia" w:cs="宋体" w:hint="eastAsia"/>
                <w:sz w:val="18"/>
                <w:szCs w:val="18"/>
              </w:rPr>
              <w:t xml:space="preserve">  项目硬件环境搭建：购买硬盘，优盘，键盘，内存条等共计676.9元</w:t>
            </w:r>
          </w:p>
          <w:p w:rsidR="00932360" w:rsidRDefault="00932360">
            <w:pPr>
              <w:spacing w:line="360" w:lineRule="auto"/>
              <w:rPr>
                <w:rFonts w:asciiTheme="minorEastAsia" w:hAnsiTheme="minorEastAsia" w:cs="宋体" w:hint="eastAsia"/>
                <w:sz w:val="18"/>
                <w:szCs w:val="18"/>
              </w:rPr>
            </w:pPr>
            <w:r>
              <w:rPr>
                <w:rFonts w:asciiTheme="minorEastAsia" w:hAnsiTheme="minorEastAsia" w:cs="宋体" w:hint="eastAsia"/>
                <w:sz w:val="18"/>
                <w:szCs w:val="18"/>
              </w:rPr>
              <w:t xml:space="preserve">  打印费：200元</w:t>
            </w:r>
          </w:p>
          <w:p w:rsidR="00932360" w:rsidRDefault="00932360">
            <w:pPr>
              <w:spacing w:line="360" w:lineRule="auto"/>
              <w:rPr>
                <w:rFonts w:asciiTheme="minorEastAsia" w:hAnsiTheme="minorEastAsia" w:cs="宋体" w:hint="eastAsia"/>
                <w:sz w:val="18"/>
                <w:szCs w:val="18"/>
              </w:rPr>
            </w:pPr>
            <w:r>
              <w:rPr>
                <w:rFonts w:asciiTheme="minorEastAsia" w:hAnsiTheme="minorEastAsia" w:cs="宋体" w:hint="eastAsia"/>
                <w:sz w:val="18"/>
                <w:szCs w:val="18"/>
              </w:rPr>
              <w:t xml:space="preserve">  车票及耗材：151元</w:t>
            </w:r>
          </w:p>
          <w:p w:rsidR="00932360" w:rsidRPr="00932360" w:rsidRDefault="00932360" w:rsidP="00932360">
            <w:pPr>
              <w:spacing w:line="360" w:lineRule="auto"/>
              <w:ind w:firstLineChars="100" w:firstLine="180"/>
              <w:rPr>
                <w:rFonts w:asciiTheme="minorEastAsia" w:hAnsiTheme="minorEastAsia" w:cs="宋体"/>
                <w:sz w:val="18"/>
                <w:szCs w:val="18"/>
              </w:rPr>
            </w:pPr>
            <w:r>
              <w:rPr>
                <w:rFonts w:asciiTheme="minorEastAsia" w:hAnsiTheme="minorEastAsia" w:cs="宋体" w:hint="eastAsia"/>
                <w:sz w:val="18"/>
                <w:szCs w:val="18"/>
              </w:rPr>
              <w:t>服务器：114元</w:t>
            </w:r>
          </w:p>
          <w:p w:rsidR="00EA23C5" w:rsidRDefault="00EA23C5" w:rsidP="00932360">
            <w:pPr>
              <w:spacing w:line="360" w:lineRule="auto"/>
              <w:rPr>
                <w:rFonts w:asciiTheme="minorEastAsia" w:cs="宋体"/>
                <w:sz w:val="18"/>
                <w:szCs w:val="18"/>
              </w:rPr>
            </w:pPr>
            <w:r>
              <w:rPr>
                <w:rFonts w:asciiTheme="minorEastAsia" w:cs="宋体" w:hint="eastAsia"/>
                <w:sz w:val="18"/>
                <w:szCs w:val="18"/>
              </w:rPr>
              <w:t xml:space="preserve">      </w:t>
            </w:r>
          </w:p>
        </w:tc>
      </w:tr>
    </w:tbl>
    <w:p w:rsidR="003B46D1" w:rsidRDefault="0068554A">
      <w:pPr>
        <w:numPr>
          <w:ilvl w:val="0"/>
          <w:numId w:val="2"/>
        </w:numPr>
        <w:spacing w:line="360" w:lineRule="auto"/>
        <w:rPr>
          <w:rFonts w:ascii="宋体" w:eastAsia="宋体"/>
          <w:b/>
          <w:bCs/>
          <w:sz w:val="32"/>
          <w:szCs w:val="32"/>
        </w:rPr>
      </w:pPr>
      <w:r>
        <w:rPr>
          <w:rFonts w:ascii="宋体" w:hAnsi="宋体" w:hint="eastAsia"/>
          <w:b/>
          <w:bCs/>
          <w:sz w:val="32"/>
          <w:szCs w:val="32"/>
        </w:rPr>
        <w:t>学院评审意见</w:t>
      </w:r>
    </w:p>
    <w:tbl>
      <w:tblPr>
        <w:tblStyle w:val="a3"/>
        <w:tblW w:w="8522" w:type="dxa"/>
        <w:tblLayout w:type="fixed"/>
        <w:tblLook w:val="04A0" w:firstRow="1" w:lastRow="0" w:firstColumn="1" w:lastColumn="0" w:noHBand="0" w:noVBand="1"/>
      </w:tblPr>
      <w:tblGrid>
        <w:gridCol w:w="8522"/>
      </w:tblGrid>
      <w:tr w:rsidR="003B46D1">
        <w:trPr>
          <w:trHeight w:val="3679"/>
        </w:trPr>
        <w:tc>
          <w:tcPr>
            <w:tcW w:w="8522" w:type="dxa"/>
          </w:tcPr>
          <w:p w:rsidR="003B46D1" w:rsidRDefault="0068554A">
            <w:pPr>
              <w:spacing w:line="360" w:lineRule="auto"/>
              <w:rPr>
                <w:rFonts w:asciiTheme="minorEastAsia" w:cs="宋体"/>
                <w:sz w:val="18"/>
                <w:szCs w:val="18"/>
              </w:rPr>
            </w:pPr>
            <w:r>
              <w:rPr>
                <w:rFonts w:asciiTheme="minorEastAsia" w:hAnsiTheme="minorEastAsia" w:cs="宋体" w:hint="eastAsia"/>
                <w:sz w:val="18"/>
                <w:szCs w:val="18"/>
              </w:rPr>
              <w:t>内容提示：院系专家组对结题的意见，包括对项目研究工作和研究成果的评价等。</w:t>
            </w: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3B46D1">
            <w:pPr>
              <w:spacing w:line="360" w:lineRule="auto"/>
              <w:rPr>
                <w:rFonts w:asciiTheme="minorEastAsia" w:cs="宋体"/>
                <w:sz w:val="18"/>
                <w:szCs w:val="18"/>
              </w:rPr>
            </w:pPr>
          </w:p>
          <w:p w:rsidR="003B46D1" w:rsidRDefault="0068554A">
            <w:pPr>
              <w:spacing w:line="360" w:lineRule="auto"/>
              <w:jc w:val="center"/>
              <w:rPr>
                <w:rFonts w:asciiTheme="minorEastAsia" w:cs="宋体"/>
                <w:sz w:val="18"/>
                <w:szCs w:val="18"/>
              </w:rPr>
            </w:pPr>
            <w:r>
              <w:rPr>
                <w:rFonts w:asciiTheme="minorEastAsia" w:hAnsiTheme="minorEastAsia" w:cs="宋体"/>
                <w:sz w:val="18"/>
                <w:szCs w:val="18"/>
              </w:rPr>
              <w:t xml:space="preserve">                                                  </w:t>
            </w:r>
            <w:r>
              <w:rPr>
                <w:rFonts w:asciiTheme="minorEastAsia" w:hAnsiTheme="minorEastAsia" w:cs="宋体" w:hint="eastAsia"/>
                <w:sz w:val="18"/>
                <w:szCs w:val="18"/>
              </w:rPr>
              <w:t>专家组组长（签章）：</w:t>
            </w:r>
          </w:p>
          <w:p w:rsidR="003B46D1" w:rsidRDefault="0068554A">
            <w:pPr>
              <w:spacing w:line="360" w:lineRule="auto"/>
              <w:jc w:val="center"/>
              <w:rPr>
                <w:rFonts w:asciiTheme="minorEastAsia" w:cs="宋体"/>
                <w:sz w:val="18"/>
                <w:szCs w:val="18"/>
              </w:rPr>
            </w:pPr>
            <w:r>
              <w:rPr>
                <w:rFonts w:asciiTheme="minorEastAsia" w:hAnsiTheme="minorEastAsia" w:cs="宋体"/>
                <w:sz w:val="18"/>
                <w:szCs w:val="18"/>
              </w:rPr>
              <w:t xml:space="preserve">                                                  </w:t>
            </w:r>
            <w:r>
              <w:rPr>
                <w:rFonts w:asciiTheme="minorEastAsia" w:hAnsiTheme="minorEastAsia" w:cs="宋体" w:hint="eastAsia"/>
                <w:sz w:val="18"/>
                <w:szCs w:val="18"/>
              </w:rPr>
              <w:t>年</w:t>
            </w:r>
            <w:r>
              <w:rPr>
                <w:rFonts w:asciiTheme="minorEastAsia" w:hAnsiTheme="minorEastAsia" w:cs="宋体"/>
                <w:sz w:val="18"/>
                <w:szCs w:val="18"/>
              </w:rPr>
              <w:t xml:space="preserve">     </w:t>
            </w:r>
            <w:r>
              <w:rPr>
                <w:rFonts w:asciiTheme="minorEastAsia" w:hAnsiTheme="minorEastAsia" w:cs="宋体" w:hint="eastAsia"/>
                <w:sz w:val="18"/>
                <w:szCs w:val="18"/>
              </w:rPr>
              <w:t>月</w:t>
            </w:r>
            <w:r>
              <w:rPr>
                <w:rFonts w:asciiTheme="minorEastAsia" w:hAnsiTheme="minorEastAsia" w:cs="宋体"/>
                <w:sz w:val="18"/>
                <w:szCs w:val="18"/>
              </w:rPr>
              <w:t xml:space="preserve">     </w:t>
            </w:r>
            <w:r>
              <w:rPr>
                <w:rFonts w:asciiTheme="minorEastAsia" w:hAnsiTheme="minorEastAsia" w:cs="宋体" w:hint="eastAsia"/>
                <w:sz w:val="18"/>
                <w:szCs w:val="18"/>
              </w:rPr>
              <w:t>日</w:t>
            </w:r>
          </w:p>
        </w:tc>
      </w:tr>
    </w:tbl>
    <w:p w:rsidR="003B46D1" w:rsidRDefault="0068554A">
      <w:pPr>
        <w:numPr>
          <w:ilvl w:val="0"/>
          <w:numId w:val="2"/>
        </w:numPr>
        <w:spacing w:line="360" w:lineRule="auto"/>
        <w:rPr>
          <w:rFonts w:ascii="宋体" w:eastAsia="宋体"/>
          <w:b/>
          <w:bCs/>
          <w:sz w:val="32"/>
          <w:szCs w:val="32"/>
        </w:rPr>
      </w:pPr>
      <w:r>
        <w:rPr>
          <w:rFonts w:ascii="宋体" w:hAnsi="宋体" w:hint="eastAsia"/>
          <w:b/>
          <w:bCs/>
          <w:sz w:val="32"/>
          <w:szCs w:val="32"/>
        </w:rPr>
        <w:t>学校创新创业训练计划领导小组审核意见</w:t>
      </w:r>
    </w:p>
    <w:tbl>
      <w:tblPr>
        <w:tblStyle w:val="a3"/>
        <w:tblW w:w="8522" w:type="dxa"/>
        <w:tblLayout w:type="fixed"/>
        <w:tblLook w:val="04A0" w:firstRow="1" w:lastRow="0" w:firstColumn="1" w:lastColumn="0" w:noHBand="0" w:noVBand="1"/>
      </w:tblPr>
      <w:tblGrid>
        <w:gridCol w:w="8522"/>
      </w:tblGrid>
      <w:tr w:rsidR="003B46D1">
        <w:trPr>
          <w:trHeight w:val="3259"/>
        </w:trPr>
        <w:tc>
          <w:tcPr>
            <w:tcW w:w="8522" w:type="dxa"/>
          </w:tcPr>
          <w:p w:rsidR="003B46D1" w:rsidRDefault="003B46D1">
            <w:pPr>
              <w:spacing w:line="360" w:lineRule="auto"/>
              <w:rPr>
                <w:b/>
                <w:bCs/>
                <w:sz w:val="24"/>
              </w:rPr>
            </w:pPr>
          </w:p>
          <w:p w:rsidR="003B46D1" w:rsidRDefault="003B46D1">
            <w:pPr>
              <w:spacing w:line="360" w:lineRule="auto"/>
              <w:rPr>
                <w:b/>
                <w:bCs/>
                <w:sz w:val="24"/>
              </w:rPr>
            </w:pPr>
          </w:p>
          <w:p w:rsidR="003B46D1" w:rsidRDefault="003B46D1">
            <w:pPr>
              <w:spacing w:line="360" w:lineRule="auto"/>
              <w:rPr>
                <w:b/>
                <w:bCs/>
                <w:sz w:val="24"/>
              </w:rPr>
            </w:pPr>
          </w:p>
          <w:p w:rsidR="003B46D1" w:rsidRDefault="003B46D1">
            <w:pPr>
              <w:spacing w:line="360" w:lineRule="auto"/>
              <w:rPr>
                <w:b/>
                <w:bCs/>
                <w:sz w:val="24"/>
              </w:rPr>
            </w:pPr>
          </w:p>
          <w:p w:rsidR="003B46D1" w:rsidRDefault="003B46D1">
            <w:pPr>
              <w:spacing w:line="360" w:lineRule="auto"/>
              <w:rPr>
                <w:b/>
                <w:bCs/>
                <w:sz w:val="24"/>
              </w:rPr>
            </w:pPr>
          </w:p>
          <w:p w:rsidR="003B46D1" w:rsidRDefault="003B46D1">
            <w:pPr>
              <w:spacing w:line="360" w:lineRule="auto"/>
              <w:rPr>
                <w:b/>
                <w:bCs/>
                <w:sz w:val="24"/>
              </w:rPr>
            </w:pPr>
          </w:p>
          <w:p w:rsidR="003B46D1" w:rsidRDefault="003B46D1">
            <w:pPr>
              <w:spacing w:line="360" w:lineRule="auto"/>
              <w:rPr>
                <w:b/>
                <w:bCs/>
                <w:sz w:val="24"/>
              </w:rPr>
            </w:pPr>
          </w:p>
          <w:p w:rsidR="003B46D1" w:rsidRDefault="003B46D1">
            <w:pPr>
              <w:spacing w:line="360" w:lineRule="auto"/>
              <w:rPr>
                <w:b/>
                <w:bCs/>
                <w:sz w:val="24"/>
              </w:rPr>
            </w:pPr>
          </w:p>
          <w:p w:rsidR="003B46D1" w:rsidRDefault="003B46D1">
            <w:pPr>
              <w:spacing w:line="360" w:lineRule="auto"/>
              <w:rPr>
                <w:b/>
                <w:bCs/>
                <w:sz w:val="24"/>
              </w:rPr>
            </w:pPr>
          </w:p>
          <w:p w:rsidR="003B46D1" w:rsidRDefault="003B46D1">
            <w:pPr>
              <w:spacing w:line="360" w:lineRule="auto"/>
              <w:rPr>
                <w:b/>
                <w:bCs/>
                <w:sz w:val="24"/>
              </w:rPr>
            </w:pPr>
          </w:p>
          <w:p w:rsidR="003B46D1" w:rsidRDefault="003B46D1">
            <w:pPr>
              <w:spacing w:line="360" w:lineRule="auto"/>
              <w:rPr>
                <w:b/>
                <w:bCs/>
                <w:sz w:val="24"/>
              </w:rPr>
            </w:pPr>
          </w:p>
          <w:p w:rsidR="003B46D1" w:rsidRDefault="0068554A">
            <w:pPr>
              <w:spacing w:line="360" w:lineRule="auto"/>
              <w:jc w:val="center"/>
              <w:rPr>
                <w:rFonts w:asciiTheme="minorEastAsia" w:cs="宋体"/>
                <w:sz w:val="18"/>
                <w:szCs w:val="18"/>
              </w:rPr>
            </w:pPr>
            <w:r>
              <w:rPr>
                <w:rFonts w:asciiTheme="minorEastAsia" w:hAnsiTheme="minorEastAsia" w:cs="宋体"/>
                <w:sz w:val="18"/>
                <w:szCs w:val="18"/>
              </w:rPr>
              <w:t xml:space="preserve">                                                     </w:t>
            </w:r>
            <w:r>
              <w:rPr>
                <w:rFonts w:asciiTheme="minorEastAsia" w:hAnsiTheme="minorEastAsia" w:cs="宋体" w:hint="eastAsia"/>
                <w:sz w:val="18"/>
                <w:szCs w:val="18"/>
              </w:rPr>
              <w:t>负责人（签章）：</w:t>
            </w:r>
          </w:p>
          <w:p w:rsidR="003B46D1" w:rsidRDefault="0068554A">
            <w:pPr>
              <w:spacing w:line="360" w:lineRule="auto"/>
              <w:rPr>
                <w:b/>
                <w:bCs/>
                <w:sz w:val="24"/>
              </w:rPr>
            </w:pPr>
            <w:r>
              <w:rPr>
                <w:rFonts w:asciiTheme="minorEastAsia" w:hAnsiTheme="minorEastAsia" w:cs="宋体"/>
                <w:sz w:val="18"/>
                <w:szCs w:val="18"/>
              </w:rPr>
              <w:t xml:space="preserve">                                                                </w:t>
            </w:r>
            <w:r>
              <w:rPr>
                <w:rFonts w:asciiTheme="minorEastAsia" w:hAnsiTheme="minorEastAsia" w:cs="宋体" w:hint="eastAsia"/>
                <w:sz w:val="18"/>
                <w:szCs w:val="18"/>
              </w:rPr>
              <w:t>年</w:t>
            </w:r>
            <w:r>
              <w:rPr>
                <w:rFonts w:asciiTheme="minorEastAsia" w:hAnsiTheme="minorEastAsia" w:cs="宋体"/>
                <w:sz w:val="18"/>
                <w:szCs w:val="18"/>
              </w:rPr>
              <w:t xml:space="preserve">     </w:t>
            </w:r>
            <w:r>
              <w:rPr>
                <w:rFonts w:asciiTheme="minorEastAsia" w:hAnsiTheme="minorEastAsia" w:cs="宋体" w:hint="eastAsia"/>
                <w:sz w:val="18"/>
                <w:szCs w:val="18"/>
              </w:rPr>
              <w:t>月</w:t>
            </w:r>
            <w:r>
              <w:rPr>
                <w:rFonts w:asciiTheme="minorEastAsia" w:hAnsiTheme="minorEastAsia" w:cs="宋体"/>
                <w:sz w:val="18"/>
                <w:szCs w:val="18"/>
              </w:rPr>
              <w:t xml:space="preserve">     </w:t>
            </w:r>
            <w:r>
              <w:rPr>
                <w:rFonts w:asciiTheme="minorEastAsia" w:hAnsiTheme="minorEastAsia" w:cs="宋体" w:hint="eastAsia"/>
                <w:sz w:val="18"/>
                <w:szCs w:val="18"/>
              </w:rPr>
              <w:t>日</w:t>
            </w:r>
          </w:p>
        </w:tc>
      </w:tr>
    </w:tbl>
    <w:p w:rsidR="003B46D1" w:rsidRDefault="003B46D1">
      <w:pPr>
        <w:spacing w:line="360" w:lineRule="auto"/>
        <w:rPr>
          <w:rFonts w:ascii="宋体" w:eastAsia="宋体"/>
          <w:b/>
          <w:bCs/>
          <w:sz w:val="32"/>
          <w:szCs w:val="32"/>
        </w:rPr>
      </w:pPr>
    </w:p>
    <w:sectPr w:rsidR="003B46D1" w:rsidSect="003B4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51B" w:rsidRDefault="0049051B" w:rsidP="00270A28">
      <w:r>
        <w:separator/>
      </w:r>
    </w:p>
  </w:endnote>
  <w:endnote w:type="continuationSeparator" w:id="0">
    <w:p w:rsidR="0049051B" w:rsidRDefault="0049051B" w:rsidP="0027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51B" w:rsidRDefault="0049051B" w:rsidP="00270A28">
      <w:r>
        <w:separator/>
      </w:r>
    </w:p>
  </w:footnote>
  <w:footnote w:type="continuationSeparator" w:id="0">
    <w:p w:rsidR="0049051B" w:rsidRDefault="0049051B" w:rsidP="00270A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53EE0"/>
    <w:multiLevelType w:val="multilevel"/>
    <w:tmpl w:val="4DC53EE0"/>
    <w:lvl w:ilvl="0">
      <w:start w:val="1"/>
      <w:numFmt w:val="chineseCounting"/>
      <w:suff w:val="nothing"/>
      <w:lvlText w:val="%1、"/>
      <w:lvlJc w:val="left"/>
      <w:rPr>
        <w:rFonts w:ascii="Times New Roman" w:hAnsi="Times New Roman" w:cs="Times New Roman"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
    <w:nsid w:val="58EADEF6"/>
    <w:multiLevelType w:val="singleLevel"/>
    <w:tmpl w:val="58EADEF6"/>
    <w:lvl w:ilvl="0">
      <w:start w:val="5"/>
      <w:numFmt w:val="chineseCounting"/>
      <w:suff w:val="nothing"/>
      <w:lvlText w:val="%1、"/>
      <w:lvlJc w:val="left"/>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F4C2D"/>
    <w:rsid w:val="00070F09"/>
    <w:rsid w:val="00080913"/>
    <w:rsid w:val="00142CED"/>
    <w:rsid w:val="00181066"/>
    <w:rsid w:val="00270A28"/>
    <w:rsid w:val="00297096"/>
    <w:rsid w:val="002D4936"/>
    <w:rsid w:val="003B46D1"/>
    <w:rsid w:val="0049051B"/>
    <w:rsid w:val="004F3BA5"/>
    <w:rsid w:val="005345C8"/>
    <w:rsid w:val="00585C7D"/>
    <w:rsid w:val="00662AB0"/>
    <w:rsid w:val="0068554A"/>
    <w:rsid w:val="00733D7C"/>
    <w:rsid w:val="007E30EB"/>
    <w:rsid w:val="00837874"/>
    <w:rsid w:val="00932360"/>
    <w:rsid w:val="00940E72"/>
    <w:rsid w:val="009A688A"/>
    <w:rsid w:val="009D152E"/>
    <w:rsid w:val="009F3D3A"/>
    <w:rsid w:val="00A20A7C"/>
    <w:rsid w:val="00A570F5"/>
    <w:rsid w:val="00B55DDA"/>
    <w:rsid w:val="00B560D4"/>
    <w:rsid w:val="00BB5287"/>
    <w:rsid w:val="00C9235E"/>
    <w:rsid w:val="00CF5458"/>
    <w:rsid w:val="00D04D17"/>
    <w:rsid w:val="00D20412"/>
    <w:rsid w:val="00E13B2C"/>
    <w:rsid w:val="00EA23C5"/>
    <w:rsid w:val="04534947"/>
    <w:rsid w:val="05464A21"/>
    <w:rsid w:val="145B0008"/>
    <w:rsid w:val="262F1C39"/>
    <w:rsid w:val="269038D2"/>
    <w:rsid w:val="2B9D1016"/>
    <w:rsid w:val="2CCF4C2D"/>
    <w:rsid w:val="342463FF"/>
    <w:rsid w:val="40B65D45"/>
    <w:rsid w:val="411079CF"/>
    <w:rsid w:val="4852412E"/>
    <w:rsid w:val="4F501D85"/>
    <w:rsid w:val="51F22E4B"/>
    <w:rsid w:val="6476735C"/>
    <w:rsid w:val="6AA86AF6"/>
    <w:rsid w:val="6C3C4D1A"/>
    <w:rsid w:val="6CBE3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46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3B46D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rsid w:val="00270A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270A28"/>
    <w:rPr>
      <w:rFonts w:cs="Times New Roman"/>
      <w:kern w:val="2"/>
      <w:sz w:val="18"/>
      <w:szCs w:val="18"/>
    </w:rPr>
  </w:style>
  <w:style w:type="paragraph" w:styleId="a5">
    <w:name w:val="footer"/>
    <w:basedOn w:val="a"/>
    <w:link w:val="Char0"/>
    <w:uiPriority w:val="99"/>
    <w:rsid w:val="00270A28"/>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270A28"/>
    <w:rPr>
      <w:rFonts w:cs="Times New Roman"/>
      <w:kern w:val="2"/>
      <w:sz w:val="18"/>
      <w:szCs w:val="18"/>
    </w:rPr>
  </w:style>
  <w:style w:type="paragraph" w:styleId="a6">
    <w:name w:val="Balloon Text"/>
    <w:basedOn w:val="a"/>
    <w:link w:val="Char1"/>
    <w:rsid w:val="00D20412"/>
    <w:rPr>
      <w:sz w:val="18"/>
      <w:szCs w:val="18"/>
    </w:rPr>
  </w:style>
  <w:style w:type="character" w:customStyle="1" w:styleId="Char1">
    <w:name w:val="批注框文本 Char"/>
    <w:basedOn w:val="a0"/>
    <w:link w:val="a6"/>
    <w:rsid w:val="00D2041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46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3B46D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rsid w:val="00270A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270A28"/>
    <w:rPr>
      <w:rFonts w:cs="Times New Roman"/>
      <w:kern w:val="2"/>
      <w:sz w:val="18"/>
      <w:szCs w:val="18"/>
    </w:rPr>
  </w:style>
  <w:style w:type="paragraph" w:styleId="a5">
    <w:name w:val="footer"/>
    <w:basedOn w:val="a"/>
    <w:link w:val="Char0"/>
    <w:uiPriority w:val="99"/>
    <w:rsid w:val="00270A28"/>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270A28"/>
    <w:rPr>
      <w:rFonts w:cs="Times New Roman"/>
      <w:kern w:val="2"/>
      <w:sz w:val="18"/>
      <w:szCs w:val="18"/>
    </w:rPr>
  </w:style>
  <w:style w:type="paragraph" w:styleId="a6">
    <w:name w:val="Balloon Text"/>
    <w:basedOn w:val="a"/>
    <w:link w:val="Char1"/>
    <w:rsid w:val="00D20412"/>
    <w:rPr>
      <w:sz w:val="18"/>
      <w:szCs w:val="18"/>
    </w:rPr>
  </w:style>
  <w:style w:type="character" w:customStyle="1" w:styleId="Char1">
    <w:name w:val="批注框文本 Char"/>
    <w:basedOn w:val="a0"/>
    <w:link w:val="a6"/>
    <w:rsid w:val="00D2041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490674">
      <w:marLeft w:val="0"/>
      <w:marRight w:val="0"/>
      <w:marTop w:val="0"/>
      <w:marBottom w:val="0"/>
      <w:divBdr>
        <w:top w:val="none" w:sz="0" w:space="0" w:color="auto"/>
        <w:left w:val="none" w:sz="0" w:space="0" w:color="auto"/>
        <w:bottom w:val="none" w:sz="0" w:space="0" w:color="auto"/>
        <w:right w:val="none" w:sz="0" w:space="0" w:color="auto"/>
      </w:divBdr>
      <w:divsChild>
        <w:div w:id="1928490672">
          <w:marLeft w:val="2"/>
          <w:marRight w:val="2"/>
          <w:marTop w:val="45"/>
          <w:marBottom w:val="45"/>
          <w:divBdr>
            <w:top w:val="none" w:sz="0" w:space="0" w:color="auto"/>
            <w:left w:val="none" w:sz="0" w:space="0" w:color="auto"/>
            <w:bottom w:val="none" w:sz="0" w:space="0" w:color="auto"/>
            <w:right w:val="none" w:sz="0" w:space="0" w:color="auto"/>
          </w:divBdr>
          <w:divsChild>
            <w:div w:id="1928490675">
              <w:marLeft w:val="0"/>
              <w:marRight w:val="0"/>
              <w:marTop w:val="0"/>
              <w:marBottom w:val="0"/>
              <w:divBdr>
                <w:top w:val="single" w:sz="18" w:space="0" w:color="7EC0EE"/>
                <w:left w:val="single" w:sz="18" w:space="0" w:color="7EC0EE"/>
                <w:bottom w:val="single" w:sz="18" w:space="0" w:color="7EC0EE"/>
                <w:right w:val="single" w:sz="18" w:space="0" w:color="7EC0EE"/>
              </w:divBdr>
              <w:divsChild>
                <w:div w:id="1928490671">
                  <w:marLeft w:val="0"/>
                  <w:marRight w:val="0"/>
                  <w:marTop w:val="0"/>
                  <w:marBottom w:val="0"/>
                  <w:divBdr>
                    <w:top w:val="none" w:sz="0" w:space="0" w:color="auto"/>
                    <w:left w:val="none" w:sz="0" w:space="0" w:color="auto"/>
                    <w:bottom w:val="none" w:sz="0" w:space="0" w:color="auto"/>
                    <w:right w:val="none" w:sz="0" w:space="0" w:color="auto"/>
                  </w:divBdr>
                  <w:divsChild>
                    <w:div w:id="1928490670">
                      <w:marLeft w:val="0"/>
                      <w:marRight w:val="0"/>
                      <w:marTop w:val="0"/>
                      <w:marBottom w:val="0"/>
                      <w:divBdr>
                        <w:top w:val="none" w:sz="0" w:space="0" w:color="auto"/>
                        <w:left w:val="none" w:sz="0" w:space="0" w:color="auto"/>
                        <w:bottom w:val="none" w:sz="0" w:space="0" w:color="auto"/>
                        <w:right w:val="none" w:sz="0" w:space="0" w:color="auto"/>
                      </w:divBdr>
                      <w:divsChild>
                        <w:div w:id="1928490673">
                          <w:marLeft w:val="150"/>
                          <w:marRight w:val="1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514</Words>
  <Characters>2933</Characters>
  <Application>Microsoft Office Word</Application>
  <DocSecurity>0</DocSecurity>
  <Lines>24</Lines>
  <Paragraphs>6</Paragraphs>
  <ScaleCrop>false</ScaleCrop>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2018-12-13T14:47:00Z</dcterms:created>
  <dcterms:modified xsi:type="dcterms:W3CDTF">2018-12-17T02:24:00Z</dcterms:modified>
</cp:coreProperties>
</file>