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6"/>
          <w:szCs w:val="36"/>
        </w:rPr>
      </w:pPr>
      <w:r>
        <w:rPr>
          <w:sz w:val="36"/>
          <w:szCs w:val="36"/>
        </w:rPr>
        <w:t>lis</w:t>
      </w:r>
      <w:r>
        <w:rPr>
          <w:rFonts w:hint="eastAsia"/>
          <w:sz w:val="36"/>
          <w:szCs w:val="36"/>
        </w:rPr>
        <w:t>读取结果</w:t>
      </w:r>
    </w:p>
    <w:p>
      <w:r>
        <w:rPr>
          <w:rFonts w:hint="eastAsia"/>
        </w:rPr>
        <w:t>全自动血培养系统的培养结果存在</w:t>
      </w:r>
      <w:r>
        <w:rPr>
          <w:rFonts w:hint="eastAsia"/>
          <w:color w:val="0000FF"/>
        </w:rPr>
        <w:t>数据库</w:t>
      </w:r>
      <w:r>
        <w:rPr>
          <w:color w:val="0000FF"/>
        </w:rPr>
        <w:t>(database)</w:t>
      </w:r>
      <w:r>
        <w:rPr>
          <w:rFonts w:hint="eastAsia"/>
        </w:rPr>
        <w:t>中。</w:t>
      </w:r>
      <w:r>
        <w:rPr>
          <w:rFonts w:hint="eastAsia"/>
          <w:color w:val="0000FF"/>
        </w:rPr>
        <w:t>数据库</w:t>
      </w:r>
      <w:r>
        <w:rPr>
          <w:color w:val="0000FF"/>
        </w:rPr>
        <w:t>(database)</w:t>
      </w:r>
      <w:r>
        <w:rPr>
          <w:rFonts w:hint="eastAsia"/>
        </w:rPr>
        <w:t>为my</w:t>
      </w:r>
      <w:r>
        <w:t>sql5.5</w:t>
      </w:r>
      <w:r>
        <w:rPr>
          <w:rFonts w:hint="eastAsia"/>
        </w:rPr>
        <w:t>。</w:t>
      </w:r>
      <w:r>
        <w:rPr>
          <w:rFonts w:hint="eastAsia"/>
          <w:color w:val="0000FF"/>
        </w:rPr>
        <w:t>库名</w:t>
      </w:r>
      <w:r>
        <w:rPr>
          <w:color w:val="0000FF"/>
        </w:rPr>
        <w:t>(schema)</w:t>
      </w:r>
      <w:r>
        <w:rPr>
          <w:rFonts w:hint="eastAsia"/>
        </w:rPr>
        <w:t>为</w:t>
      </w:r>
      <w:r>
        <w:t>blooddata</w:t>
      </w:r>
    </w:p>
    <w:p>
      <w:r>
        <w:rPr>
          <w:rFonts w:hint="eastAsia"/>
          <w:color w:val="0000FF"/>
        </w:rPr>
        <w:t>表名</w:t>
      </w:r>
      <w:r>
        <w:rPr>
          <w:color w:val="0000FF"/>
        </w:rPr>
        <w:t>(table)</w:t>
      </w:r>
      <w:r>
        <w:rPr>
          <w:rFonts w:hint="eastAsia"/>
        </w:rPr>
        <w:t>为</w:t>
      </w:r>
      <w:r>
        <w:t>holesdata</w:t>
      </w:r>
      <w:r>
        <w:rPr>
          <w:rFonts w:hint="eastAsia"/>
        </w:rPr>
        <w:t>。</w:t>
      </w:r>
      <w:r>
        <w:rPr>
          <w:rFonts w:hint="eastAsia"/>
          <w:color w:val="0000FF"/>
        </w:rPr>
        <w:t>用户名</w:t>
      </w:r>
      <w:r>
        <w:rPr>
          <w:color w:val="0000FF"/>
        </w:rPr>
        <w:t>(user name)</w:t>
      </w:r>
      <w:r>
        <w:t xml:space="preserve">:lisuser  </w:t>
      </w:r>
      <w:r>
        <w:rPr>
          <w:rFonts w:hint="eastAsia"/>
          <w:color w:val="0000FF"/>
        </w:rPr>
        <w:t>密码</w:t>
      </w:r>
      <w:r>
        <w:rPr>
          <w:color w:val="0000FF"/>
        </w:rPr>
        <w:t>(password)</w:t>
      </w:r>
      <w:r>
        <w:t>:123456</w:t>
      </w:r>
    </w:p>
    <w:p>
      <w:r>
        <w:rPr>
          <w:rFonts w:hint="eastAsia"/>
          <w:color w:val="0000FF"/>
        </w:rPr>
        <w:t>表</w:t>
      </w:r>
      <w:r>
        <w:rPr>
          <w:color w:val="0000FF"/>
        </w:rPr>
        <w:t>(table)</w:t>
      </w:r>
      <w:r>
        <w:rPr>
          <w:rFonts w:hint="eastAsia"/>
        </w:rPr>
        <w:t>的关健</w:t>
      </w:r>
      <w:r>
        <w:rPr>
          <w:rFonts w:hint="eastAsia"/>
          <w:color w:val="0000FF"/>
        </w:rPr>
        <w:t>字段</w:t>
      </w:r>
      <w:r>
        <w:rPr>
          <w:color w:val="0000FF"/>
        </w:rPr>
        <w:t>(column)</w:t>
      </w:r>
      <w:r>
        <w:rPr>
          <w:rFonts w:hint="eastAsia"/>
        </w:rPr>
        <w:t>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  <w:color w:val="0000FF"/>
              </w:rPr>
              <w:t>字段名</w:t>
            </w:r>
            <w:r>
              <w:rPr>
                <w:color w:val="0000FF"/>
              </w:rPr>
              <w:t>(column )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BarCode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条码编号</w:t>
            </w:r>
          </w:p>
        </w:tc>
        <w:tc>
          <w:tcPr>
            <w:tcW w:w="4262" w:type="dxa"/>
          </w:tcPr>
          <w:p>
            <w: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FinalState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最终培养结果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2培养中,3阳性, 4阴性,5匿名阳性,6匿名阴性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上面例子的“</w:t>
      </w:r>
      <w:r>
        <w:t>FinalState</w:t>
      </w:r>
      <w:r>
        <w:rPr>
          <w:rFonts w:hint="eastAsia"/>
        </w:rPr>
        <w:t>”字段，读取值为</w:t>
      </w:r>
      <w:r>
        <w:t>3</w:t>
      </w:r>
      <w:r>
        <w:rPr>
          <w:rFonts w:hint="eastAsia"/>
        </w:rPr>
        <w:t>则代表此瓶取出前最终状态为阳性。</w:t>
      </w:r>
    </w:p>
    <w:p/>
    <w:p>
      <w:pPr>
        <w:rPr>
          <w:rFonts w:hint="eastAsia"/>
        </w:rPr>
      </w:pPr>
      <w:r>
        <w:rPr>
          <w:rFonts w:hint="eastAsia"/>
        </w:rPr>
        <w:t>全部字段如下：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537"/>
        <w:gridCol w:w="1561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BarCode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条码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SGX21340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Name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“张三”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ExtensionNum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分机号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0（主机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）、1（仓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）、2（仓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）、3（仓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HoleNum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孔号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0代表1号孔、1代表2号孔以此类推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BottleType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瓶类型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需氧型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厌氧型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儿童</w:t>
            </w:r>
            <w:r>
              <w:rPr>
                <w:rFonts w:hint="eastAsia"/>
                <w:lang w:val="en-US" w:eastAsia="zh-CN"/>
              </w:rPr>
              <w:t>瓶、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PutInTime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放瓶时间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2021-08-10 15:48:24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TakeOutTime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取瓶时间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2021-08-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 xml:space="preserve"> 08:42:06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PositiveHours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报阳时长</w:t>
            </w:r>
          </w:p>
        </w:tc>
        <w:tc>
          <w:tcPr>
            <w:tcW w:w="201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36108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单位：秒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 xml:space="preserve">PositiveTime 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告警时间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2021-0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02:30:00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CycleTime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培养周期</w:t>
            </w:r>
          </w:p>
        </w:tc>
        <w:tc>
          <w:tcPr>
            <w:tcW w:w="20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CycleState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周期结束状态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空瓶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培养中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阴性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FinalState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最终状态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空瓶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培养中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阴性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r>
              <w:t>Process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培养数据</w:t>
            </w:r>
          </w:p>
        </w:tc>
        <w:tc>
          <w:tcPr>
            <w:tcW w:w="2014" w:type="dxa"/>
          </w:tcPr>
          <w:p>
            <w:r>
              <w:rPr>
                <w:rFonts w:hint="eastAsia"/>
              </w:rPr>
              <w:t>2021-08-10 15:48:00,164,82,72,83|2021-08-10 15:49:00,158,79,71,83|2021-08-10 15:49:00,158,79,71,83|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HoleCode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0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孔编号</w:t>
            </w:r>
          </w:p>
        </w:tc>
        <w:tc>
          <w:tcPr>
            <w:tcW w:w="201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例如：1-2-10，“1”表示机器编号是1，“2”表示2号分机，“10”表示孔号。注意：机器编号由用户自行设定，如果没有机器编号，则用“2-10”表示。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BarcodeExt</w:t>
            </w:r>
          </w:p>
        </w:tc>
        <w:tc>
          <w:tcPr>
            <w:tcW w:w="19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0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扩展条码</w:t>
            </w:r>
          </w:p>
        </w:tc>
        <w:tc>
          <w:tcPr>
            <w:tcW w:w="20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例如：20211020830，有的用户会有自己的条码。</w:t>
            </w:r>
          </w:p>
        </w:tc>
      </w:tr>
    </w:tbl>
    <w:p/>
    <w:p/>
    <w:p/>
    <w:p>
      <w:pPr>
        <w:rPr>
          <w:rFonts w:hint="eastAsia"/>
        </w:rPr>
      </w:pPr>
      <w:r>
        <w:rPr>
          <w:rFonts w:hint="eastAsia"/>
          <w:color w:val="0000FF"/>
        </w:rPr>
        <w:t>表名</w:t>
      </w:r>
      <w:r>
        <w:rPr>
          <w:color w:val="0000FF"/>
        </w:rPr>
        <w:t>(table)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currentholesstate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537"/>
        <w:gridCol w:w="1561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BarCode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条码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SGX21340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Name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“张三”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ExtensionNum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分机号</w:t>
            </w:r>
          </w:p>
        </w:tc>
        <w:tc>
          <w:tcPr>
            <w:tcW w:w="32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0（主机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）、1（仓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）、2（仓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）、3（仓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HoleNum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孔号</w:t>
            </w:r>
          </w:p>
        </w:tc>
        <w:tc>
          <w:tcPr>
            <w:tcW w:w="32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0代表1号孔、1代表2号孔以此类推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BottleType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瓶类型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需氧型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厌氧型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儿童</w:t>
            </w:r>
            <w:r>
              <w:rPr>
                <w:rFonts w:hint="eastAsia"/>
                <w:lang w:val="en-US" w:eastAsia="zh-CN"/>
              </w:rPr>
              <w:t>瓶、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PutInTime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放瓶时间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2021-08-10 15:48:24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bookmarkStart w:id="0" w:name="_GoBack"/>
            <w:bookmarkEnd w:id="0"/>
            <w:r>
              <w:t>PositiveHours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报阳时长</w:t>
            </w:r>
          </w:p>
        </w:tc>
        <w:tc>
          <w:tcPr>
            <w:tcW w:w="321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36108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单位：秒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 xml:space="preserve">PositiveTime 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告警时间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2021-0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02:30:00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CycleTime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培养周期</w:t>
            </w:r>
          </w:p>
        </w:tc>
        <w:tc>
          <w:tcPr>
            <w:tcW w:w="3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CycleState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周期结束状态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空瓶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培养中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阴性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rPr>
                <w:rFonts w:hint="eastAsia"/>
                <w:lang w:val="en-US" w:eastAsia="zh-CN"/>
              </w:rPr>
              <w:t>Current</w:t>
            </w:r>
            <w:r>
              <w:t>State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最终状态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空瓶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培养中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阴性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匿名阳性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代表</w:t>
            </w:r>
            <w:r>
              <w:rPr>
                <w:rFonts w:hint="eastAsia"/>
              </w:rPr>
              <w:t>匿名阴性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r>
              <w:t>Process</w:t>
            </w:r>
          </w:p>
        </w:tc>
        <w:tc>
          <w:tcPr>
            <w:tcW w:w="1537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61" w:type="dxa"/>
          </w:tcPr>
          <w:p>
            <w:r>
              <w:rPr>
                <w:rFonts w:hint="eastAsia"/>
              </w:rPr>
              <w:t>培养数据</w:t>
            </w:r>
          </w:p>
        </w:tc>
        <w:tc>
          <w:tcPr>
            <w:tcW w:w="3212" w:type="dxa"/>
          </w:tcPr>
          <w:p>
            <w:r>
              <w:rPr>
                <w:rFonts w:hint="eastAsia"/>
              </w:rPr>
              <w:t>2021-08-10 15:48:00,164,82,72,83|2021-08-10 15:49:00,158,79,71,83|2021-08-10 15:49:00,158,79,71,83|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HoleCode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5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孔编号</w:t>
            </w:r>
          </w:p>
        </w:tc>
        <w:tc>
          <w:tcPr>
            <w:tcW w:w="32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例如：1-2-10，“1”表示机器编号是1，“2”表示2号分机，“10”表示孔号。注意：机器编号由用户自行设定，如果没有机器编号，则用“2-10”表示，BT240的组合为主机1、分机2、分机3、分机4。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BarcodeExt</w:t>
            </w:r>
          </w:p>
        </w:tc>
        <w:tc>
          <w:tcPr>
            <w:tcW w:w="15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5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扩展条码</w:t>
            </w:r>
          </w:p>
        </w:tc>
        <w:tc>
          <w:tcPr>
            <w:tcW w:w="321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例如：20211020830，有的用户会有自己的条码。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171"/>
    <w:rsid w:val="00162984"/>
    <w:rsid w:val="00172A27"/>
    <w:rsid w:val="001E4E75"/>
    <w:rsid w:val="002E276A"/>
    <w:rsid w:val="00394F64"/>
    <w:rsid w:val="008C7241"/>
    <w:rsid w:val="009F381F"/>
    <w:rsid w:val="00AA73CD"/>
    <w:rsid w:val="00AB3D8D"/>
    <w:rsid w:val="00F043A2"/>
    <w:rsid w:val="088C4438"/>
    <w:rsid w:val="10733C09"/>
    <w:rsid w:val="12D04E1B"/>
    <w:rsid w:val="13FC3501"/>
    <w:rsid w:val="14C333A2"/>
    <w:rsid w:val="1CA079E0"/>
    <w:rsid w:val="242A5DAD"/>
    <w:rsid w:val="24D35979"/>
    <w:rsid w:val="27D71856"/>
    <w:rsid w:val="2812671D"/>
    <w:rsid w:val="289A6F95"/>
    <w:rsid w:val="3A54238F"/>
    <w:rsid w:val="3A5D2EE7"/>
    <w:rsid w:val="47692442"/>
    <w:rsid w:val="4D3F22C3"/>
    <w:rsid w:val="4DBC4F54"/>
    <w:rsid w:val="4F7D2CB0"/>
    <w:rsid w:val="561B1EED"/>
    <w:rsid w:val="56B27D00"/>
    <w:rsid w:val="5E920ACF"/>
    <w:rsid w:val="5FA32B38"/>
    <w:rsid w:val="62B01B94"/>
    <w:rsid w:val="6EF107C9"/>
    <w:rsid w:val="73C76A65"/>
    <w:rsid w:val="740E06C2"/>
    <w:rsid w:val="7DF76AEC"/>
    <w:rsid w:val="7EB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554</Characters>
  <Lines>4</Lines>
  <Paragraphs>1</Paragraphs>
  <TotalTime>4</TotalTime>
  <ScaleCrop>false</ScaleCrop>
  <LinksUpToDate>false</LinksUpToDate>
  <CharactersWithSpaces>650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2020-04-29T07:57:00Z</dcterms:created>
  <dc:creator>研发-苏燕鹏</dc:creator>
  <cp:lastModifiedBy>john</cp:lastModifiedBy>
  <dcterms:modified xsi:type="dcterms:W3CDTF">2021-10-20T00:54:13Z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0FA47C06541F479F9A708DA9A1CA39DF</vt:lpwstr>
  </property>
</Properties>
</file>