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【图】</w:t>
      </w:r>
      <w:r>
        <w:rPr>
          <w:rFonts w:hint="eastAsia"/>
          <w:lang w:eastAsia="zh-CN"/>
        </w:rPr>
        <w:t>伴茶而生，天生藴美意。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茶几，伴茶而生，与茶息息相关，最早出现在清代。古人对茶道颇为喜爱，一张几，一茶壶，将世味煮成茶，长久饮之，度风雅生活。 一张小小的茶几，是家中最温馨的存在。无事此闲坐，砌一壶清茶，读一本闲书，会一位好友，生命的诗意，尽在此处。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茶几上的主角向来是茶器和茶叶，而茶几作为配衬，更多的是茶的附属，它的风格、形态、材质可根据个人的喜好以及家里的风格而定。相对而言，木质的温润质朴与禅茶的清润出尘在灵魂上是最为契合的。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C9C9C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但在现代家居中，茶几已经渐渐打破中规中矩的古朴意味，而转变为空间的独立元素，通过一些独特的设计，呈现出灵活多变的样式，游走在各个风格中。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白色大理石圆几，简约中透着端庄和典雅，为清新的客厅带来一丝干净纯粹的气息。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也有玻璃材质的，别出心裁的设计，让品茗也变得时尚简单，不会有传统的繁文缛节的肃穆感。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大的茶几也可当做储物柜，用来收纳一些闲书，欧式古典感的风格，也为空间增添了复古的韵味。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茶，是一种物润无声的美好，于平淡的生活中滋润心灵。在家里摆上一张茶几，不若是何种质地，最重要的那一份触手可及的清雅与温婉。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5F"/>
    <w:rsid w:val="0033455F"/>
    <w:rsid w:val="00393D7C"/>
    <w:rsid w:val="00CB1305"/>
    <w:rsid w:val="00D06EE8"/>
    <w:rsid w:val="00E752D1"/>
    <w:rsid w:val="114506FC"/>
    <w:rsid w:val="11B2346C"/>
    <w:rsid w:val="49167B0F"/>
    <w:rsid w:val="7ACB39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8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603</Characters>
  <Lines>5</Lines>
  <Paragraphs>1</Paragraphs>
  <ScaleCrop>false</ScaleCrop>
  <LinksUpToDate>false</LinksUpToDate>
  <CharactersWithSpaces>707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2017-03-22T02:56:00Z</dcterms:created>
  <dc:creator>黄晓波</dc:creator>
  <cp:lastModifiedBy>Administrator</cp:lastModifiedBy>
  <dcterms:modified xsi:type="dcterms:W3CDTF">2017-03-29T09:03:02Z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