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高效，极简主义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屏幕分辨率、缩放dpr和浏览器px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meta参数说明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rem和定高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flex布局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Emmet语法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调试工具：Chrome（CSS调试，JS断点调试，手机模拟）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移动端UI框架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常用介绍：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5B9BD5" w:themeColor="accent1"/>
          <w:sz w:val="32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32"/>
          <w:szCs w:val="40"/>
          <w:lang w:val="en-US" w:eastAsia="zh-CN"/>
          <w14:textFill>
            <w14:solidFill>
              <w14:schemeClr w14:val="accent1"/>
            </w14:solidFill>
          </w14:textFill>
        </w:rPr>
        <w:t>移动web屏幕适配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移动端开发最难的不在于代码的编写，而在于屏幕的适配。对于移动端来说，用户的屏幕大小和分辨率各不相同，为了保证统一的用户体验，就要求前端开发人员，对不同尺寸和大小的屏幕进行适配。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举个简单的例子：iPhone6、iPhone6 plus和Nexus 6P，分别代表iOS阵营（</w:t>
      </w:r>
      <w:r>
        <w:rPr>
          <w:rFonts w:hint="eastAsia" w:ascii="微软雅黑" w:hAnsi="微软雅黑" w:eastAsia="微软雅黑" w:cs="微软雅黑"/>
          <w:i w:val="0"/>
          <w:iCs w:val="0"/>
          <w:color w:val="767171" w:themeColor="background2" w:themeShade="80"/>
          <w:sz w:val="22"/>
          <w:szCs w:val="28"/>
          <w:lang w:val="en-US" w:eastAsia="zh-CN"/>
        </w:rPr>
        <w:t>普通屏和高分屏（高分辨率屏幕）</w:t>
      </w: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）和Android安卓阵营。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iPhone6：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between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21"/>
          <w:szCs w:val="21"/>
          <w:shd w:val="clear" w:fill="FFFFFF"/>
        </w:rPr>
        <w:t>主屏尺寸：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4.7英寸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between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21"/>
          <w:szCs w:val="21"/>
          <w:shd w:val="clear" w:fill="FFFFFF"/>
        </w:rPr>
        <w:t>主屏分辨率：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1334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750像素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between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sz w:val="21"/>
          <w:szCs w:val="21"/>
          <w:shd w:val="clear" w:fill="FFFFFF"/>
          <w:lang w:eastAsia="zh-CN"/>
        </w:rPr>
        <w:t>浏览器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sz w:val="21"/>
          <w:szCs w:val="21"/>
          <w:shd w:val="clear" w:fill="FFFFFF"/>
        </w:rPr>
        <w:t>分辨率：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667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eastAsia="zh-CN"/>
        </w:rPr>
        <w:t>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375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像素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iPhone6 plus：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between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21"/>
          <w:szCs w:val="21"/>
          <w:shd w:val="clear" w:fill="FFFFFF"/>
        </w:rPr>
        <w:t>主屏尺寸：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5.5英寸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between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21"/>
          <w:szCs w:val="21"/>
          <w:shd w:val="clear" w:fill="FFFFFF"/>
        </w:rPr>
        <w:t>主屏分辨率：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u w:val="none"/>
          <w:shd w:val="clear" w:fill="FFFFFF"/>
        </w:rPr>
        <w:instrText xml:space="preserve"> HYPERLINK "http://detail.zol.com.cn/cell_phone_index/subcate57_list_s4328_1.html"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u w:val="none"/>
          <w:shd w:val="clear" w:fill="FFFFFF"/>
        </w:rPr>
        <w:t>1920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u w:val="none"/>
          <w:shd w:val="clear" w:fill="FFFFFF"/>
          <w:lang w:eastAsia="zh-CN"/>
        </w:rPr>
        <w:t>*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u w:val="none"/>
          <w:shd w:val="clear" w:fill="FFFFFF"/>
        </w:rPr>
        <w:t>1080像素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between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sz w:val="21"/>
          <w:szCs w:val="21"/>
          <w:shd w:val="clear" w:fill="FFFFFF"/>
          <w:lang w:eastAsia="zh-CN"/>
        </w:rPr>
        <w:t>浏览器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sz w:val="21"/>
          <w:szCs w:val="21"/>
          <w:shd w:val="clear" w:fill="FFFFFF"/>
        </w:rPr>
        <w:t>分辨率：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u w:val="none"/>
          <w:shd w:val="clear" w:fill="FFFFFF"/>
        </w:rPr>
        <w:instrText xml:space="preserve"> HYPERLINK "http://detail.zol.com.cn/cell_phone_index/subcate57_list_s4328_1.html"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u w:val="none"/>
          <w:shd w:val="clear" w:fill="FFFFFF"/>
          <w:lang w:val="en-US" w:eastAsia="zh-CN"/>
        </w:rPr>
        <w:t>736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u w:val="none"/>
          <w:shd w:val="clear" w:fill="FFFFFF"/>
          <w:lang w:eastAsia="zh-CN"/>
        </w:rPr>
        <w:t>*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u w:val="none"/>
          <w:shd w:val="clear" w:fill="FFFFFF"/>
          <w:lang w:val="en-US" w:eastAsia="zh-CN"/>
        </w:rPr>
        <w:t>414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u w:val="none"/>
          <w:shd w:val="clear" w:fill="FFFFFF"/>
        </w:rPr>
        <w:t>像素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Nexus 6P：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between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21"/>
          <w:szCs w:val="21"/>
          <w:shd w:val="clear" w:fill="FFFFFF"/>
        </w:rPr>
        <w:t>主屏尺寸：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5.7英寸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between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21"/>
          <w:szCs w:val="21"/>
          <w:shd w:val="clear" w:fill="FFFFFF"/>
        </w:rPr>
        <w:t>主屏分辨率：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u w:val="none"/>
          <w:shd w:val="clear" w:fill="FFFFFF"/>
        </w:rPr>
        <w:instrText xml:space="preserve"> HYPERLINK "http://detail.zol.com.cn/cell_phone_index/subcate57_list_s5528_1.html"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u w:val="none"/>
          <w:shd w:val="clear" w:fill="FFFFFF"/>
        </w:rPr>
        <w:t>2560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u w:val="none"/>
          <w:shd w:val="clear" w:fill="FFFFFF"/>
          <w:lang w:eastAsia="zh-CN"/>
        </w:rPr>
        <w:t>*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u w:val="none"/>
          <w:shd w:val="clear" w:fill="FFFFFF"/>
        </w:rPr>
        <w:t>1440像素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between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C0000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sz w:val="21"/>
          <w:szCs w:val="21"/>
          <w:shd w:val="clear" w:fill="FFFFFF"/>
          <w:lang w:eastAsia="zh-CN"/>
        </w:rPr>
        <w:t>浏览器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sz w:val="21"/>
          <w:szCs w:val="21"/>
          <w:shd w:val="clear" w:fill="FFFFFF"/>
        </w:rPr>
        <w:t>分辨率：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u w:val="none"/>
          <w:shd w:val="clear" w:fill="FFFFFF"/>
        </w:rPr>
        <w:instrText xml:space="preserve"> HYPERLINK "http://detail.zol.com.cn/cell_phone_index/subcate57_list_s5528_1.html"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u w:val="none"/>
          <w:shd w:val="clear" w:fill="FFFFFF"/>
          <w:lang w:val="en-US" w:eastAsia="zh-CN"/>
        </w:rPr>
        <w:t>732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u w:val="none"/>
          <w:shd w:val="clear" w:fill="FFFFFF"/>
          <w:lang w:eastAsia="zh-CN"/>
        </w:rPr>
        <w:t>*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u w:val="none"/>
          <w:shd w:val="clear" w:fill="FFFFFF"/>
          <w:lang w:val="en-US" w:eastAsia="zh-CN"/>
        </w:rPr>
        <w:t>412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u w:val="none"/>
          <w:shd w:val="clear" w:fill="FFFFFF"/>
        </w:rPr>
        <w:t>像素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从上边的例子可以看出，手机的屏幕尺寸和分辨率都不相同，iOS自家都不统一，更别说开源、碎片化的Android安卓阵营，各种奇葩的分辨率和尺寸。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但是，我们会提出几个问题：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什么是主屏幕分辨率和浏览器分辨率？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主屏幕分辨率和浏览器分辨率为什么不一致？他们之间有什么关系？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主屏幕分辨率高，浏览器分辨率就一定大吗？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下一节，我们就简单介绍一下这几个基础知识点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移动web基础知识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回到上一节提出的几个问题，在这里要申明一点：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32"/>
          <w:lang w:val="en-US" w:eastAsia="zh-CN"/>
        </w:rPr>
        <w:t>屏幕分辨率的1px不能等同于CSS中1px</w:t>
      </w: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，屏幕分辨率的1px是指的物理像素，而我们CSS中的1px是值得逻辑像素。下面我们看一个iPhone6两个分辨率的关系式：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物理像素：1334 * 750 px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系数：</w:t>
      </w: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逻辑像素：  667 * 375px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我们看这个结果，是不是满足等式关系。在iPhone6 中，CSS的1px等自身物理像素的2倍。下面引出几个新概念: layout viewport（布局视口） 、visual viewport（视觉视口）。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EEEEEE" w:sz="6" w:space="7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baseline"/>
        <w:outlineLvl w:val="2"/>
        <w:rPr>
          <w:rFonts w:hint="eastAsia" w:ascii="微软雅黑" w:hAnsi="微软雅黑" w:eastAsia="微软雅黑" w:cs="微软雅黑"/>
          <w:b/>
          <w:i w:val="0"/>
          <w:caps w:val="0"/>
          <w:color w:val="262626" w:themeColor="text1" w:themeTint="D9"/>
          <w:spacing w:val="0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62626" w:themeColor="text1" w:themeTint="D9"/>
          <w:spacing w:val="0"/>
          <w:sz w:val="24"/>
          <w:szCs w:val="24"/>
          <w:vertAlign w:val="baseline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62626" w:themeColor="text1" w:themeTint="D9"/>
          <w:spacing w:val="0"/>
          <w:sz w:val="24"/>
          <w:szCs w:val="24"/>
          <w:vertAlign w:val="baseli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layout viewport（布局视口）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420" w:firstLineChars="0"/>
        <w:jc w:val="both"/>
        <w:textAlignment w:val="baseline"/>
        <w:outlineLvl w:val="9"/>
        <w:rPr>
          <w:rFonts w:hint="eastAsia" w:ascii="微软雅黑" w:hAnsi="微软雅黑" w:eastAsia="微软雅黑" w:cs="微软雅黑"/>
          <w:b/>
          <w:i w:val="0"/>
          <w:caps w:val="0"/>
          <w:color w:val="262626" w:themeColor="text1" w:themeTint="D9"/>
          <w:spacing w:val="0"/>
          <w:sz w:val="24"/>
          <w:szCs w:val="24"/>
          <w:vertAlign w:val="baseli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262626" w:themeColor="text1" w:themeTint="D9"/>
          <w:spacing w:val="0"/>
          <w:sz w:val="24"/>
          <w:szCs w:val="24"/>
          <w:vertAlign w:val="baseli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一般移动设备的浏览器都默认设置了一个viewport 元标签，定义一个虚拟的layout viewport（布局视口），用于解决早期的页面在手机上显示的问题。iOS, Android基本都将这个视口分辨率设置为 980px，所以pc上的网页基本能在手机上呈现，只不过元素看上去很小，一般默认可以通过手动缩放网页。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EEEEEE" w:sz="6" w:space="7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baseline"/>
        <w:outlineLvl w:val="9"/>
        <w:rPr>
          <w:rFonts w:hint="eastAsia" w:ascii="微软雅黑" w:hAnsi="微软雅黑" w:eastAsia="微软雅黑" w:cs="微软雅黑"/>
          <w:b/>
          <w:i w:val="0"/>
          <w:caps w:val="0"/>
          <w:color w:val="262626" w:themeColor="text1" w:themeTint="D9"/>
          <w:spacing w:val="0"/>
          <w:sz w:val="24"/>
          <w:szCs w:val="24"/>
          <w:vertAlign w:val="baseline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EEEEEE" w:sz="6" w:space="7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baseline"/>
        <w:outlineLvl w:val="2"/>
        <w:rPr>
          <w:rFonts w:hint="eastAsia" w:ascii="微软雅黑" w:hAnsi="微软雅黑" w:eastAsia="微软雅黑" w:cs="微软雅黑"/>
          <w:b/>
          <w:i w:val="0"/>
          <w:caps w:val="0"/>
          <w:color w:val="262626" w:themeColor="text1" w:themeTint="D9"/>
          <w:spacing w:val="0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62626" w:themeColor="text1" w:themeTint="D9"/>
          <w:spacing w:val="0"/>
          <w:sz w:val="24"/>
          <w:szCs w:val="24"/>
          <w:vertAlign w:val="baseline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62626" w:themeColor="text1" w:themeTint="D9"/>
          <w:spacing w:val="0"/>
          <w:sz w:val="24"/>
          <w:szCs w:val="24"/>
          <w:vertAlign w:val="baseli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visual viewport（视觉视口）和物理像素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270" w:leftChars="0" w:right="0" w:rightChars="0" w:firstLine="417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/>
          <w:i w:val="0"/>
          <w:caps w:val="0"/>
          <w:color w:val="262626" w:themeColor="text1" w:themeTint="D9"/>
          <w:spacing w:val="0"/>
          <w:sz w:val="24"/>
          <w:szCs w:val="24"/>
          <w:vertAlign w:val="baseli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262626" w:themeColor="text1" w:themeTint="D9"/>
          <w:spacing w:val="0"/>
          <w:sz w:val="24"/>
          <w:szCs w:val="24"/>
          <w:vertAlign w:val="baseli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visual viewport（视觉视口）备物理屏幕的可视区域，屏幕显示器的物理像素，同样尺寸的屏幕，像素密度大的设备，硬件像素会更多。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630" w:right="0" w:rightChars="0" w:hanging="360"/>
        <w:jc w:val="both"/>
        <w:textAlignment w:val="baseline"/>
        <w:outlineLvl w:val="9"/>
        <w:rPr>
          <w:rFonts w:hint="eastAsia" w:ascii="微软雅黑" w:hAnsi="微软雅黑" w:eastAsia="微软雅黑" w:cs="微软雅黑"/>
          <w:b/>
          <w:i w:val="0"/>
          <w:caps w:val="0"/>
          <w:color w:val="262626" w:themeColor="text1" w:themeTint="D9"/>
          <w:spacing w:val="0"/>
          <w:sz w:val="24"/>
          <w:szCs w:val="24"/>
          <w:vertAlign w:val="baseli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EEEEEE" w:sz="6" w:space="7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baseline"/>
        <w:outlineLvl w:val="2"/>
        <w:rPr>
          <w:rFonts w:hint="eastAsia" w:ascii="微软雅黑" w:hAnsi="微软雅黑" w:eastAsia="微软雅黑" w:cs="微软雅黑"/>
          <w:b/>
          <w:i w:val="0"/>
          <w:caps w:val="0"/>
          <w:color w:val="262626" w:themeColor="text1" w:themeTint="D9"/>
          <w:spacing w:val="0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62626" w:themeColor="text1" w:themeTint="D9"/>
          <w:spacing w:val="0"/>
          <w:sz w:val="24"/>
          <w:szCs w:val="24"/>
          <w:vertAlign w:val="baseline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3、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62626" w:themeColor="text1" w:themeTint="D9"/>
          <w:spacing w:val="0"/>
          <w:sz w:val="24"/>
          <w:szCs w:val="24"/>
          <w:vertAlign w:val="baseli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ideal viewport（理想视口）和 dip （设备逻辑像素）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420" w:firstLineChars="0"/>
        <w:jc w:val="both"/>
        <w:textAlignment w:val="baseline"/>
        <w:outlineLvl w:val="9"/>
        <w:rPr>
          <w:rFonts w:hint="eastAsia" w:ascii="微软雅黑" w:hAnsi="微软雅黑" w:eastAsia="微软雅黑" w:cs="微软雅黑"/>
          <w:i w:val="0"/>
          <w:caps w:val="0"/>
          <w:color w:val="262626" w:themeColor="text1" w:themeTint="D9"/>
          <w:spacing w:val="0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262626" w:themeColor="text1" w:themeTint="D9"/>
          <w:spacing w:val="0"/>
          <w:sz w:val="24"/>
          <w:szCs w:val="24"/>
          <w:vertAlign w:val="baseli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ideal viewport（理想视口）通常是我们说的屏幕分辨率。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baseline"/>
        <w:outlineLvl w:val="9"/>
        <w:rPr>
          <w:rFonts w:hint="eastAsia" w:ascii="微软雅黑" w:hAnsi="微软雅黑" w:eastAsia="微软雅黑" w:cs="微软雅黑"/>
          <w:i w:val="0"/>
          <w:caps w:val="0"/>
          <w:color w:val="262626" w:themeColor="text1" w:themeTint="D9"/>
          <w:spacing w:val="0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262626" w:themeColor="text1" w:themeTint="D9"/>
          <w:spacing w:val="0"/>
          <w:sz w:val="24"/>
          <w:szCs w:val="24"/>
          <w:vertAlign w:val="baseli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dip （设备逻辑像素）跟设备的硬件像素无关的。一个 dip 在任意像素密度的设备屏幕上都占据相同的空间。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baseline"/>
        <w:outlineLvl w:val="9"/>
        <w:rPr>
          <w:rFonts w:hint="eastAsia" w:ascii="微软雅黑" w:hAnsi="微软雅黑" w:eastAsia="微软雅黑" w:cs="微软雅黑"/>
          <w:i w:val="0"/>
          <w:caps w:val="0"/>
          <w:color w:val="262626" w:themeColor="text1" w:themeTint="D9"/>
          <w:spacing w:val="0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262626" w:themeColor="text1" w:themeTint="D9"/>
          <w:spacing w:val="0"/>
          <w:sz w:val="24"/>
          <w:szCs w:val="24"/>
          <w:vertAlign w:val="baseli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满足如下公式：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baseline"/>
        <w:outlineLvl w:val="9"/>
        <w:rPr>
          <w:rFonts w:hint="eastAsia" w:ascii="微软雅黑" w:hAnsi="微软雅黑" w:eastAsia="微软雅黑" w:cs="微软雅黑"/>
          <w:i w:val="0"/>
          <w:caps w:val="0"/>
          <w:color w:val="262626" w:themeColor="text1" w:themeTint="D9"/>
          <w:spacing w:val="0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262626" w:themeColor="text1" w:themeTint="D9"/>
          <w:spacing w:val="0"/>
          <w:sz w:val="24"/>
          <w:szCs w:val="24"/>
          <w:vertAlign w:val="baseli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逻辑像素宽度</w:t>
      </w:r>
      <w:r>
        <w:rPr>
          <w:rFonts w:hint="eastAsia" w:ascii="微软雅黑" w:hAnsi="微软雅黑" w:eastAsia="微软雅黑" w:cs="微软雅黑"/>
          <w:i w:val="0"/>
          <w:caps w:val="0"/>
          <w:color w:val="262626" w:themeColor="text1" w:themeTint="D9"/>
          <w:spacing w:val="0"/>
          <w:sz w:val="24"/>
          <w:szCs w:val="24"/>
          <w:vertAlign w:val="baseline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* </w:t>
      </w:r>
      <w:r>
        <w:rPr>
          <w:rFonts w:hint="eastAsia" w:ascii="微软雅黑" w:hAnsi="微软雅黑" w:eastAsia="微软雅黑" w:cs="微软雅黑"/>
          <w:i w:val="0"/>
          <w:caps w:val="0"/>
          <w:color w:val="262626" w:themeColor="text1" w:themeTint="D9"/>
          <w:spacing w:val="0"/>
          <w:sz w:val="24"/>
          <w:szCs w:val="24"/>
          <w:vertAlign w:val="baseli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倍率 = 物理像素宽度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0" w:firstLineChars="0"/>
        <w:jc w:val="left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meta标签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uto"/>
        <w:outlineLvl w:val="2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</w:rPr>
        <w:t>meta基础知识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uto"/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H5页面窗口自动调整到设备宽度，并禁止用户缩放页面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meta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name=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  <w:t xml:space="preserve">"viewport"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content=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  <w:t xml:space="preserve">"width=device-width,initial-scale=1.0,minimum-scale=1.0,maximum-scale=1.0,user-scalable=no"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/&gt;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忽略将页面中的数字识别为电话号码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meta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name=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  <w:t xml:space="preserve">"format-detection"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content=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  <w:t xml:space="preserve">"telephone=no"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/&gt;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忽略Android平台中对邮箱地址的识别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meta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name=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  <w:t xml:space="preserve">"format-detection"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content=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  <w:t xml:space="preserve">"email=no"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/&gt;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当网站添加到主屏幕快速启动方式，可隐藏地址栏，仅针对ios的safari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meta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name=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  <w:t xml:space="preserve">"apple-mobile-web-app-capable"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content=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  <w:t xml:space="preserve">"yes"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/&gt;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t>&lt;!-- ios7.0版本以后，safari上已看不到效果 --&gt;</w:t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fill="FFFFFF"/>
        </w:rPr>
        <w:t>将网站添加到主屏幕快速启动方式，仅针对ios的safari顶端状态条的样式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meta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name=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  <w:t xml:space="preserve">"apple-mobile-web-app-status-bar-style"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content=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  <w:t xml:space="preserve">"black"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/&gt;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t>&lt;!-- 可选default、black、black-translucent 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360" w:lineRule="auto"/>
        <w:outlineLvl w:val="2"/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  <w:lang w:val="en-US" w:eastAsia="zh-CN"/>
        </w:rPr>
        <w:t>2、viewport模板——通用</w:t>
      </w:r>
    </w:p>
    <w:p>
      <w:pPr>
        <w:pStyle w:val="4"/>
        <w:keepNext w:val="0"/>
        <w:keepLines w:val="0"/>
        <w:widowControl/>
        <w:suppressLineNumbers w:val="0"/>
        <w:pBdr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</w:pBdr>
        <w:shd w:val="clear" w:fill="FFFFFF"/>
        <w:spacing w:line="360" w:lineRule="auto"/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&lt;!DOCTYPE html&gt;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html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lan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g=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  <w:t>"en"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>head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&lt;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meta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charset=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  <w:t>"UTF-8"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&lt;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meta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name=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  <w:t xml:space="preserve">"viewport" </w:t>
      </w:r>
    </w:p>
    <w:p>
      <w:pPr>
        <w:pStyle w:val="4"/>
        <w:keepNext w:val="0"/>
        <w:keepLines w:val="0"/>
        <w:widowControl/>
        <w:suppressLineNumbers w:val="0"/>
        <w:pBdr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</w:pBdr>
        <w:shd w:val="clear" w:fill="FFFFFF"/>
        <w:spacing w:line="360" w:lineRule="auto"/>
        <w:rPr>
          <w:rFonts w:hint="eastAsia"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content=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  <w:t>"width=device-width,initial-scale=1.0,maximum-scale=1.0,user-scalable=no"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/&gt;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&lt;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meta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name=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  <w:t xml:space="preserve">"apple-mobile-web-app-capable"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content=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  <w:t>"yes"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/&gt;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&lt;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meta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name=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  <w:t xml:space="preserve">"apple-mobile-web-app-status-bar-style"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content=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  <w:t>"black"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/&gt;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&lt;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meta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name=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  <w:t xml:space="preserve">"format-detection"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content=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  <w:t>"telephone=no, email=no"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/&gt;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&lt;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link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rel=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  <w:t xml:space="preserve">"stylesheet"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type=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  <w:t xml:space="preserve">"text/css"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href=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  <w:t>"mystyle.css"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&lt;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>title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&gt;标题&lt;/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>title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>head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>body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这里是开始内容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>body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>html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62626" w:themeColor="text1" w:themeTint="D9"/>
          <w:spacing w:val="0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262626" w:themeColor="text1" w:themeTint="D9"/>
          <w:spacing w:val="0"/>
          <w:sz w:val="24"/>
          <w:szCs w:val="24"/>
          <w:vertAlign w:val="baseli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这里是每个属性的详细介绍：</w:t>
      </w:r>
    </w:p>
    <w:tbl>
      <w:tblPr>
        <w:tblStyle w:val="9"/>
        <w:tblW w:w="85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6"/>
        <w:gridCol w:w="2466"/>
        <w:gridCol w:w="39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  <w:tblHeader/>
          <w:tblCellSpacing w:w="15" w:type="dxa"/>
        </w:trPr>
        <w:tc>
          <w:tcPr>
            <w:tcW w:w="2011" w:type="dxa"/>
            <w:tcBorders>
              <w:top w:val="single" w:color="CBCBCB" w:sz="6" w:space="0"/>
              <w:left w:val="single" w:color="CBCBCB" w:sz="6" w:space="0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baseline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95959" w:themeColor="text1" w:themeTint="A6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属性名</w:t>
            </w:r>
          </w:p>
        </w:tc>
        <w:tc>
          <w:tcPr>
            <w:tcW w:w="2436" w:type="dxa"/>
            <w:tcBorders>
              <w:top w:val="single" w:color="CBCBCB" w:sz="6" w:space="0"/>
              <w:left w:val="single" w:color="CBCBCB" w:sz="6" w:space="0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baseline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95959" w:themeColor="text1" w:themeTint="A6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取值</w:t>
            </w:r>
          </w:p>
        </w:tc>
        <w:tc>
          <w:tcPr>
            <w:tcW w:w="3952" w:type="dxa"/>
            <w:tcBorders>
              <w:top w:val="single" w:color="CBCBCB" w:sz="6" w:space="0"/>
              <w:left w:val="single" w:color="CBCBCB" w:sz="6" w:space="0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baseline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95959" w:themeColor="text1" w:themeTint="A6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8" w:hRule="atLeast"/>
          <w:tblCellSpacing w:w="15" w:type="dxa"/>
        </w:trPr>
        <w:tc>
          <w:tcPr>
            <w:tcW w:w="2011" w:type="dxa"/>
            <w:tcBorders>
              <w:top w:val="single" w:color="CBCBCB" w:sz="6" w:space="0"/>
              <w:left w:val="single" w:color="CBCBCB" w:sz="6" w:space="0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width</w:t>
            </w:r>
          </w:p>
        </w:tc>
        <w:tc>
          <w:tcPr>
            <w:tcW w:w="2436" w:type="dxa"/>
            <w:tcBorders>
              <w:top w:val="single" w:color="CBCBCB" w:sz="6" w:space="0"/>
              <w:left w:val="single" w:color="CBCBCB" w:sz="6" w:space="0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正整数或 device-width</w:t>
            </w:r>
          </w:p>
        </w:tc>
        <w:tc>
          <w:tcPr>
            <w:tcW w:w="3952" w:type="dxa"/>
            <w:tcBorders>
              <w:top w:val="single" w:color="CBCBCB" w:sz="6" w:space="0"/>
              <w:left w:val="single" w:color="CBCBCB" w:sz="6" w:space="0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定义视口的宽度，单位为像素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0" w:hRule="atLeast"/>
          <w:tblCellSpacing w:w="15" w:type="dxa"/>
        </w:trPr>
        <w:tc>
          <w:tcPr>
            <w:tcW w:w="2011" w:type="dxa"/>
            <w:tcBorders>
              <w:top w:val="single" w:color="CBCBCB" w:sz="6" w:space="0"/>
              <w:left w:val="single" w:color="CBCBCB" w:sz="6" w:space="0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height</w:t>
            </w:r>
          </w:p>
        </w:tc>
        <w:tc>
          <w:tcPr>
            <w:tcW w:w="2436" w:type="dxa"/>
            <w:tcBorders>
              <w:top w:val="single" w:color="CBCBCB" w:sz="6" w:space="0"/>
              <w:left w:val="single" w:color="CBCBCB" w:sz="6" w:space="0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正整数 或 device-height</w:t>
            </w:r>
          </w:p>
        </w:tc>
        <w:tc>
          <w:tcPr>
            <w:tcW w:w="3952" w:type="dxa"/>
            <w:tcBorders>
              <w:top w:val="single" w:color="CBCBCB" w:sz="6" w:space="0"/>
              <w:left w:val="single" w:color="CBCBCB" w:sz="6" w:space="0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定义视口的高度，单位为像素，一般不用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  <w:tblCellSpacing w:w="15" w:type="dxa"/>
        </w:trPr>
        <w:tc>
          <w:tcPr>
            <w:tcW w:w="2011" w:type="dxa"/>
            <w:tcBorders>
              <w:top w:val="single" w:color="CBCBCB" w:sz="6" w:space="0"/>
              <w:left w:val="single" w:color="CBCBCB" w:sz="6" w:space="0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initial-scale</w:t>
            </w:r>
          </w:p>
        </w:tc>
        <w:tc>
          <w:tcPr>
            <w:tcW w:w="2436" w:type="dxa"/>
            <w:tcBorders>
              <w:top w:val="single" w:color="CBCBCB" w:sz="6" w:space="0"/>
              <w:left w:val="single" w:color="CBCBCB" w:sz="6" w:space="0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[0.0-10.0]</w:t>
            </w:r>
          </w:p>
        </w:tc>
        <w:tc>
          <w:tcPr>
            <w:tcW w:w="3952" w:type="dxa"/>
            <w:tcBorders>
              <w:top w:val="single" w:color="CBCBCB" w:sz="6" w:space="0"/>
              <w:left w:val="single" w:color="CBCBCB" w:sz="6" w:space="0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定义初始缩放值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0" w:hRule="atLeast"/>
          <w:tblCellSpacing w:w="15" w:type="dxa"/>
        </w:trPr>
        <w:tc>
          <w:tcPr>
            <w:tcW w:w="2011" w:type="dxa"/>
            <w:tcBorders>
              <w:top w:val="single" w:color="CBCBCB" w:sz="6" w:space="0"/>
              <w:left w:val="single" w:color="CBCBCB" w:sz="6" w:space="0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minimum-scale</w:t>
            </w:r>
          </w:p>
        </w:tc>
        <w:tc>
          <w:tcPr>
            <w:tcW w:w="2436" w:type="dxa"/>
            <w:tcBorders>
              <w:top w:val="single" w:color="CBCBCB" w:sz="6" w:space="0"/>
              <w:left w:val="single" w:color="CBCBCB" w:sz="6" w:space="0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[0.0-10.0]</w:t>
            </w:r>
          </w:p>
        </w:tc>
        <w:tc>
          <w:tcPr>
            <w:tcW w:w="3952" w:type="dxa"/>
            <w:tcBorders>
              <w:top w:val="single" w:color="CBCBCB" w:sz="6" w:space="0"/>
              <w:left w:val="single" w:color="CBCBCB" w:sz="6" w:space="0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定义缩小最小比例，它必须小于或等于maximum-scale设置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0" w:hRule="atLeast"/>
          <w:tblCellSpacing w:w="15" w:type="dxa"/>
        </w:trPr>
        <w:tc>
          <w:tcPr>
            <w:tcW w:w="2011" w:type="dxa"/>
            <w:tcBorders>
              <w:top w:val="single" w:color="CBCBCB" w:sz="6" w:space="0"/>
              <w:left w:val="single" w:color="CBCBCB" w:sz="6" w:space="0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maximum-scale</w:t>
            </w:r>
          </w:p>
        </w:tc>
        <w:tc>
          <w:tcPr>
            <w:tcW w:w="2436" w:type="dxa"/>
            <w:tcBorders>
              <w:top w:val="single" w:color="CBCBCB" w:sz="6" w:space="0"/>
              <w:left w:val="single" w:color="CBCBCB" w:sz="6" w:space="0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[0.0-10.0]</w:t>
            </w:r>
          </w:p>
        </w:tc>
        <w:tc>
          <w:tcPr>
            <w:tcW w:w="3952" w:type="dxa"/>
            <w:tcBorders>
              <w:top w:val="single" w:color="CBCBCB" w:sz="6" w:space="0"/>
              <w:left w:val="single" w:color="CBCBCB" w:sz="6" w:space="0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定义放大最大比例，它必须大于或等于minimum-scale设置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  <w:tblCellSpacing w:w="15" w:type="dxa"/>
        </w:trPr>
        <w:tc>
          <w:tcPr>
            <w:tcW w:w="2011" w:type="dxa"/>
            <w:tcBorders>
              <w:top w:val="single" w:color="CBCBCB" w:sz="6" w:space="0"/>
              <w:left w:val="single" w:color="CBCBCB" w:sz="6" w:space="0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user-scalable</w:t>
            </w:r>
          </w:p>
        </w:tc>
        <w:tc>
          <w:tcPr>
            <w:tcW w:w="2436" w:type="dxa"/>
            <w:tcBorders>
              <w:top w:val="single" w:color="CBCBCB" w:sz="6" w:space="0"/>
              <w:left w:val="single" w:color="CBCBCB" w:sz="6" w:space="0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yes/no</w:t>
            </w:r>
          </w:p>
        </w:tc>
        <w:tc>
          <w:tcPr>
            <w:tcW w:w="3952" w:type="dxa"/>
            <w:tcBorders>
              <w:top w:val="single" w:color="CBCBCB" w:sz="6" w:space="0"/>
              <w:left w:val="single" w:color="CBCBCB" w:sz="6" w:space="0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95959" w:themeColor="text1" w:themeTint="A6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定义是否允许用户手动缩放页面，默认值yes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168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262626" w:themeColor="text1" w:themeTint="D9"/>
          <w:spacing w:val="0"/>
          <w:sz w:val="25"/>
          <w:szCs w:val="25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62626" w:themeColor="text1" w:themeTint="D9"/>
          <w:spacing w:val="0"/>
          <w:sz w:val="25"/>
          <w:szCs w:val="25"/>
          <w:vertAlign w:val="baseli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width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width属性被用来控制layout viewport（布局视口）的宽度，layout viewport（布局视口）宽度默认值是设备厂家指定的。iOS, Android基本都将这个视口分辨率设置为 980px。我们可以 width=320 这样设为确切的像素数，也可以设为device-width这一特殊值，一般为了自适应布局，普遍的做法是将width设置为device-width。例如：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meta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name=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  <w:t xml:space="preserve">"viewport"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content=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  <w:t>"width=device-width, initial-scale=1, user-scalable=no, minimal-ui"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width=device-width 也就是将layout viewport（布局视口）的宽度设置 ideal viewport（理想视口）的宽度。网页缩放比例为100%时，一个CSS像素就对应一个 dip（设备逻辑像素），而layout viewport（布局视口）的宽度，ideal viewport（理想视口）的宽度（通常说的分辨率），dip 的宽度值是相等的。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height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与width类似，但实际上却不常用。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initial-scale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initial-scale用于指定页面的初始缩放比例：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meta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name=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  <w:t xml:space="preserve">"viewport"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content=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  <w:t>"initial-scale=1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  <w:lang w:val="en-US" w:eastAsia="zh-CN"/>
        </w:rPr>
        <w:t>.5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  <w:t>"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initial-scale=1 表示将layout viewport（布局视口）的宽度设置为 ideal viewport（理想视口）的宽度，initial-scale=1.5 表示将layout viewport（布局视口）的宽度设置为 ideal viewport（理想视口）的宽度的1.5倍。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maximum-scale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maximum-scale用于指定用户能够放大的最大比例，例如：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meta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name=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  <w:t xml:space="preserve">"viewport"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content=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  <w:t xml:space="preserve">"initial-scale=1,maximum-scale=3"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假设页面的默认缩放值initial-scale是1，那么用户最终能够将页面放大到这个初始页面大小的3倍。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minimum-scale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类似maximum-scale的描述，不过minimum-scale是用来指定页面缩小比例的。通常情况下，不会定义该属性的值，页面太小将难以阅读。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user-scalable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user-scalable来控制用户是否可以通过手势对页面进行缩放。该属性的默认值为yes，可被缩放，你也可以将该值设置为no，表示不允许用户缩放网页。例如：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meta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name=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  <w:t xml:space="preserve">"viewport"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content=</w:t>
      </w:r>
      <w:r>
        <w:rPr>
          <w:rFonts w:hint="eastAsia" w:ascii="微软雅黑" w:hAnsi="微软雅黑" w:eastAsia="微软雅黑" w:cs="微软雅黑"/>
          <w:b/>
          <w:color w:val="008000"/>
          <w:sz w:val="20"/>
          <w:szCs w:val="20"/>
          <w:shd w:val="clear" w:fill="FFFFFF"/>
        </w:rPr>
        <w:t>"user-scalable=no"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定高适配和rem适配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目前常用的两种适配手机屏幕的方案就是：定高法和rem法。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定高法：顾名思义就是高度固定，通过增加元素间的空白进行适配。优点简单易学，屏幕越大显示的内容越多。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auto"/>
          <w:lang w:val="en-US" w:eastAsia="zh-CN" w:bidi="ar"/>
          <w14:textFill>
            <w14:solidFill>
              <w14:schemeClr w14:val="accent1"/>
            </w14:solidFill>
          </w14:textFill>
        </w:rPr>
        <w:t>参考：大众点评网</w:t>
      </w:r>
      <w:bookmarkStart w:id="0" w:name="OLE_LINK1"/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auto"/>
          <w:lang w:val="en-US" w:eastAsia="zh-CN" w:bidi="ar"/>
          <w14:textFill>
            <w14:solidFill>
              <w14:schemeClr w14:val="accent1"/>
            </w14:solidFill>
          </w14:textFill>
        </w:rPr>
        <w:t>https://m.dianping.com/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rem法：以及html元素根节点的font-size为基准，通过监测浏览器的宽度，动态改变font-size的大小，达到动态适配不同宽度屏幕的效果。优点最大程度的保证不同屏幕效果的统一。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auto"/>
          <w:lang w:val="en-US" w:eastAsia="zh-CN" w:bidi="ar"/>
          <w14:textFill>
            <w14:solidFill>
              <w14:schemeClr w14:val="accent1"/>
            </w14:solidFill>
          </w14:textFill>
        </w:rPr>
        <w:t>参考：手机淘宝触屏版</w:t>
      </w:r>
      <w:bookmarkStart w:id="1" w:name="OLE_LINK2"/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auto"/>
          <w:lang w:val="en-US" w:eastAsia="zh-CN" w:bidi="ar"/>
          <w14:textFill>
            <w14:solidFill>
              <w14:schemeClr w14:val="accent1"/>
            </w14:solidFill>
          </w14:textFill>
        </w:rPr>
        <w:t>https://h5.m.taobao.com/#index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定高法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drawing>
          <wp:inline distT="0" distB="0" distL="114300" distR="114300">
            <wp:extent cx="5266055" cy="2380615"/>
            <wp:effectExtent l="0" t="0" r="1079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结合给出的对比图，能够看到在iPhone6、iPad和PC上同时打开大众点评手机版时，所框出的区域高度都是一样的，这就是定高法。而图片img在移动端的width一般都设为100%，所以随着屏幕的变大高度会增加。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2、rem法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drawing>
          <wp:inline distT="0" distB="0" distL="114300" distR="114300">
            <wp:extent cx="5260975" cy="2378075"/>
            <wp:effectExtent l="0" t="0" r="158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37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从图片的对比中可以看出。在iPhone6和iPad上，同时打开淘宝触屏版时，iPhone6显示的元素较小，iPad上显示较大，并且这个是整体放大。不像定高法那么粗暴，显得更加柔和一点，体验更好。并且观察代码也可以看到，在</w:t>
      </w: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iPhone6打开时，html标签的font-size：75px；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iPad打开时，html标签的font-size：54px；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发现确实通过改变font-size来实现屏幕适配的，但是有人会说不对呀，应该屏幕越大，font-size越大，元素才会变大，为什么在iPad上的font-size小反而显示的更大呢，继续看代码：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drawing>
          <wp:inline distT="0" distB="0" distL="114300" distR="114300">
            <wp:extent cx="5271135" cy="2461260"/>
            <wp:effectExtent l="0" t="0" r="571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它在iPhone6的时候设置了页面缩放initial-scale=0.5，也就是缩小2倍，上面的font-size等同于37.5px，所以在iPhone6上整体UI风格会小一点。同时还注意到页面顶部的搜索输入栏是采用的定高法来实现的，所以，方法都是不是固定的，要根据实际情况来具体对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3、设计稿宽度转化为rem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rem的计算公式是：px=系数 * font-size；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UI设计师提供的设计稿宽度一般以iPhone6为基准，设计稿宽度为750px。假设其中有一元素宽度为300px，高度为200px，下面请看转化过程：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3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1）在750px的设计稿当中是[300px 200px]，以实际浏览器宽度为375px的iPhone6为开发基准时要除以2，所以CSS因该为[150px 100px]；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3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2）定义1rem=10px，所以转化rem就是[15rem 10rem]，此时我们的页面是与设计稿1:1还原的；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3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3）为了转化方便省去计算rem的复杂性，我们定义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&lt;html style="font-size:50px"&gt;，此时上边的[300px 200px] 直接除以100即可，变成[3rem, 2rem]。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i/>
          <w:iCs/>
          <w:caps w:val="0"/>
          <w:color w:val="FFC000" w:themeColor="accent4"/>
          <w:spacing w:val="0"/>
          <w:kern w:val="0"/>
          <w:sz w:val="21"/>
          <w:szCs w:val="21"/>
          <w:shd w:val="clear" w:fill="auto"/>
          <w:lang w:val="en-US" w:eastAsia="zh-CN" w:bidi="ar"/>
          <w14:textFill>
            <w14:solidFill>
              <w14:schemeClr w14:val="accent4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FFC000" w:themeColor="accent4"/>
          <w:spacing w:val="0"/>
          <w:kern w:val="0"/>
          <w:sz w:val="21"/>
          <w:szCs w:val="21"/>
          <w:shd w:val="clear" w:fill="auto"/>
          <w:lang w:val="en-US" w:eastAsia="zh-CN" w:bidi="ar"/>
          <w14:textFill>
            <w14:solidFill>
              <w14:schemeClr w14:val="accent4"/>
            </w14:solidFill>
          </w14:textFill>
        </w:rPr>
        <w:t>注意：在谷歌浏览器中最小font-size是12px，所以小于12px只能在火狐浏览器上调试。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3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4）使用规则：整行区域划分，比如导航栏分成三部分[150px 450px 150px ] ，一般使用百分比形式[20% 60% 20%]。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left"/>
        <w:textAlignment w:val="auto"/>
        <w:outlineLvl w:val="3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62626" w:themeColor="text1" w:themeTint="D9"/>
          <w:spacing w:val="0"/>
          <w:kern w:val="0"/>
          <w:sz w:val="24"/>
          <w:szCs w:val="24"/>
          <w:shd w:val="clear" w:fill="auto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Sublime有插件直接帮你自动完成px--&gt;rem的计算【cssrem】，简直是一大利器。安装教程：</w:t>
      </w:r>
      <w:bookmarkStart w:id="2" w:name="OLE_LINK3"/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auto"/>
          <w:lang w:val="en-US" w:eastAsia="zh-CN" w:bidi="ar"/>
          <w14:textFill>
            <w14:solidFill>
              <w14:schemeClr w14:val="accent1"/>
            </w14:solidFill>
          </w14:textFill>
        </w:rPr>
        <w:t>http://www.wozhuye.com/index.php?m=content&amp;c=index&amp;a=show&amp;catid=22&amp;id=298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3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6）JS动态更改根节点字体大小</w:t>
      </w:r>
    </w:p>
    <w:p>
      <w:pPr>
        <w:pStyle w:val="4"/>
        <w:keepNext w:val="0"/>
        <w:keepLines w:val="0"/>
        <w:widowControl/>
        <w:suppressLineNumbers w:val="0"/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  <w:between w:val="none" w:color="auto" w:sz="0" w:space="0"/>
        </w:pBdr>
        <w:shd w:val="clear" w:fill="FFFFFF"/>
        <w:spacing w:line="360" w:lineRule="auto"/>
        <w:jc w:val="left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fontSize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_w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body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clientWidth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getElementsByTagName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"html"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)[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style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fontSize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_w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7.5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"px"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window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 xml:space="preserve">onresize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_w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body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clientWidth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getElementsByTagName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"html"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)[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style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fontSize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_w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7.5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"px"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3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7）J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62626" w:themeColor="text1" w:themeTint="D9"/>
          <w:spacing w:val="0"/>
          <w:kern w:val="0"/>
          <w:sz w:val="24"/>
          <w:szCs w:val="24"/>
          <w:shd w:val="clear" w:fill="auto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query动态更改根节点字体大小</w:t>
      </w:r>
    </w:p>
    <w:p>
      <w:pPr>
        <w:pStyle w:val="4"/>
        <w:keepNext w:val="0"/>
        <w:keepLines w:val="0"/>
        <w:widowControl/>
        <w:suppressLineNumbers w:val="0"/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  <w:between w:val="none" w:color="auto" w:sz="0" w:space="0"/>
        </w:pBdr>
        <w:shd w:val="clear" w:fill="FFFFFF"/>
        <w:spacing w:line="360" w:lineRule="auto"/>
        <w:jc w:val="left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_w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$(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window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width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$(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'html'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).css(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'font-size'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_w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7.5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'px'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$(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window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resize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_w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$(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window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width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$(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'html'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).css(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'font-size'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_w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7.5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'px'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both"/>
        <w:textAlignment w:val="auto"/>
        <w:outlineLvl w:val="3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rem计算优化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根据浏览器窗口动态改变font-size的时候，会出现小数位，由于js的四舍五入产生进位，会导致rem计算超出浏览器宽度，从而产生错位现象。此时我们可以优化计算方法为，JS四舍五入不进位且保留一位小数。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font-size = parseInt(</w:t>
      </w:r>
      <w:r>
        <w:rPr>
          <w:rFonts w:hint="default" w:ascii="Consolas" w:hAnsi="Consolas" w:eastAsia="Consolas" w:cs="Consolas"/>
          <w:b/>
          <w:bCs/>
          <w:i/>
          <w:iCs/>
          <w:color w:val="458383"/>
          <w:sz w:val="24"/>
          <w:szCs w:val="24"/>
          <w:shd w:val="clear" w:fill="FFFFFF"/>
        </w:rPr>
        <w:t>_w</w:t>
      </w:r>
      <w:r>
        <w:rPr>
          <w:rFonts w:hint="default" w:ascii="Consolas" w:hAnsi="Consolas" w:eastAsia="Consolas" w:cs="Consolas"/>
          <w:b/>
          <w:bCs/>
          <w:i/>
          <w:iCs/>
          <w:color w:val="000000"/>
          <w:sz w:val="24"/>
          <w:szCs w:val="24"/>
          <w:shd w:val="clear" w:fill="FFFFFF"/>
        </w:rPr>
        <w:t>/</w:t>
      </w:r>
      <w:r>
        <w:rPr>
          <w:rFonts w:hint="default" w:ascii="Consolas" w:hAnsi="Consolas" w:eastAsia="Consolas" w:cs="Consolas"/>
          <w:b/>
          <w:bCs/>
          <w:i/>
          <w:iCs/>
          <w:color w:val="0000FF"/>
          <w:sz w:val="24"/>
          <w:szCs w:val="24"/>
          <w:shd w:val="clear" w:fill="FFFFFF"/>
        </w:rPr>
        <w:t>7.5</w:t>
      </w:r>
      <w:r>
        <w:rPr>
          <w:rFonts w:hint="eastAsia" w:ascii="微软雅黑" w:hAnsi="微软雅黑" w:eastAsia="微软雅黑" w:cs="微软雅黑"/>
          <w:b/>
          <w:bCs/>
          <w:i/>
          <w:iCs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*10)/10；</w:t>
      </w:r>
      <w:bookmarkStart w:id="3" w:name="_GoBack"/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4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Mono">
    <w:altName w:val="宋体"/>
    <w:panose1 w:val="020B0509020204020204"/>
    <w:charset w:val="86"/>
    <w:family w:val="auto"/>
    <w:pitch w:val="default"/>
    <w:sig w:usb0="00000000" w:usb1="0000000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E6FDC"/>
    <w:multiLevelType w:val="singleLevel"/>
    <w:tmpl w:val="589E6FD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9FA4E4"/>
    <w:multiLevelType w:val="singleLevel"/>
    <w:tmpl w:val="589FA4E4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89FAF09"/>
    <w:multiLevelType w:val="singleLevel"/>
    <w:tmpl w:val="589FAF0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9FBB31"/>
    <w:multiLevelType w:val="multilevel"/>
    <w:tmpl w:val="589FBB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89FC89F"/>
    <w:multiLevelType w:val="singleLevel"/>
    <w:tmpl w:val="589FC89F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58A016DC"/>
    <w:multiLevelType w:val="singleLevel"/>
    <w:tmpl w:val="58A016DC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A0286F"/>
    <w:multiLevelType w:val="singleLevel"/>
    <w:tmpl w:val="58A0286F"/>
    <w:lvl w:ilvl="0" w:tentative="0">
      <w:start w:val="5"/>
      <w:numFmt w:val="decimal"/>
      <w:suff w:val="nothing"/>
      <w:lvlText w:val="%1）"/>
      <w:lvlJc w:val="left"/>
    </w:lvl>
  </w:abstractNum>
  <w:abstractNum w:abstractNumId="7">
    <w:nsid w:val="58A02AC8"/>
    <w:multiLevelType w:val="singleLevel"/>
    <w:tmpl w:val="58A02AC8"/>
    <w:lvl w:ilvl="0" w:tentative="0">
      <w:start w:val="8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04DC"/>
    <w:rsid w:val="011276C3"/>
    <w:rsid w:val="03B46EC3"/>
    <w:rsid w:val="05230E26"/>
    <w:rsid w:val="053C2548"/>
    <w:rsid w:val="05D33D88"/>
    <w:rsid w:val="06531FA5"/>
    <w:rsid w:val="074D7F28"/>
    <w:rsid w:val="0794566D"/>
    <w:rsid w:val="099D545B"/>
    <w:rsid w:val="0A4960AD"/>
    <w:rsid w:val="0A771D1D"/>
    <w:rsid w:val="0BA500D3"/>
    <w:rsid w:val="0BCF2346"/>
    <w:rsid w:val="0C000347"/>
    <w:rsid w:val="0C4D001C"/>
    <w:rsid w:val="0C9749D6"/>
    <w:rsid w:val="0D4A1891"/>
    <w:rsid w:val="0D660505"/>
    <w:rsid w:val="0D6F6FA8"/>
    <w:rsid w:val="112E4CF5"/>
    <w:rsid w:val="12371C2D"/>
    <w:rsid w:val="126C194F"/>
    <w:rsid w:val="128154CB"/>
    <w:rsid w:val="12E06F69"/>
    <w:rsid w:val="13256BBD"/>
    <w:rsid w:val="137476CD"/>
    <w:rsid w:val="138438B0"/>
    <w:rsid w:val="14902645"/>
    <w:rsid w:val="14911091"/>
    <w:rsid w:val="15896A57"/>
    <w:rsid w:val="16315A4F"/>
    <w:rsid w:val="167F0A76"/>
    <w:rsid w:val="16F707F6"/>
    <w:rsid w:val="18D921DE"/>
    <w:rsid w:val="1946358E"/>
    <w:rsid w:val="19AF0131"/>
    <w:rsid w:val="1A977787"/>
    <w:rsid w:val="1AA61AA0"/>
    <w:rsid w:val="1B794401"/>
    <w:rsid w:val="1B9137DB"/>
    <w:rsid w:val="1BA603BA"/>
    <w:rsid w:val="1C1C54BC"/>
    <w:rsid w:val="1C7327BA"/>
    <w:rsid w:val="1C9F09B1"/>
    <w:rsid w:val="1CA62598"/>
    <w:rsid w:val="1CD16A00"/>
    <w:rsid w:val="1E826F25"/>
    <w:rsid w:val="1EC96CC7"/>
    <w:rsid w:val="1F9577F7"/>
    <w:rsid w:val="208F7269"/>
    <w:rsid w:val="20C14985"/>
    <w:rsid w:val="21811646"/>
    <w:rsid w:val="21C14681"/>
    <w:rsid w:val="22782369"/>
    <w:rsid w:val="234730DB"/>
    <w:rsid w:val="24A04AC4"/>
    <w:rsid w:val="2601383F"/>
    <w:rsid w:val="26EA424C"/>
    <w:rsid w:val="275A0972"/>
    <w:rsid w:val="286F1665"/>
    <w:rsid w:val="292D5854"/>
    <w:rsid w:val="296E1144"/>
    <w:rsid w:val="29930598"/>
    <w:rsid w:val="2B815F76"/>
    <w:rsid w:val="2BB32892"/>
    <w:rsid w:val="2D0654E2"/>
    <w:rsid w:val="2DA7026E"/>
    <w:rsid w:val="2E353E35"/>
    <w:rsid w:val="2E9F4638"/>
    <w:rsid w:val="2F2D104D"/>
    <w:rsid w:val="2F873C56"/>
    <w:rsid w:val="2FA9167D"/>
    <w:rsid w:val="309834F2"/>
    <w:rsid w:val="31762222"/>
    <w:rsid w:val="34AA6AFD"/>
    <w:rsid w:val="34C018C8"/>
    <w:rsid w:val="34F2375C"/>
    <w:rsid w:val="3501073F"/>
    <w:rsid w:val="3561299D"/>
    <w:rsid w:val="3573145F"/>
    <w:rsid w:val="35D30560"/>
    <w:rsid w:val="360D5C53"/>
    <w:rsid w:val="363117C9"/>
    <w:rsid w:val="36A06133"/>
    <w:rsid w:val="3B2D283E"/>
    <w:rsid w:val="3B6F445D"/>
    <w:rsid w:val="3C2A4EAE"/>
    <w:rsid w:val="3C51330F"/>
    <w:rsid w:val="3C880D7E"/>
    <w:rsid w:val="3CE3604C"/>
    <w:rsid w:val="3D0B4F2C"/>
    <w:rsid w:val="3D6B4E1D"/>
    <w:rsid w:val="3D732D8D"/>
    <w:rsid w:val="3E8C23EA"/>
    <w:rsid w:val="3EFA0389"/>
    <w:rsid w:val="3F787521"/>
    <w:rsid w:val="3F856995"/>
    <w:rsid w:val="40A94949"/>
    <w:rsid w:val="40D22D2E"/>
    <w:rsid w:val="4114054C"/>
    <w:rsid w:val="427E6E39"/>
    <w:rsid w:val="43495BD1"/>
    <w:rsid w:val="43CD1E76"/>
    <w:rsid w:val="44B33B19"/>
    <w:rsid w:val="44DC006E"/>
    <w:rsid w:val="45251D4D"/>
    <w:rsid w:val="452D2F80"/>
    <w:rsid w:val="45C47F73"/>
    <w:rsid w:val="460A5B14"/>
    <w:rsid w:val="46214CC4"/>
    <w:rsid w:val="46525CA9"/>
    <w:rsid w:val="47476A01"/>
    <w:rsid w:val="477B22DC"/>
    <w:rsid w:val="47A87D44"/>
    <w:rsid w:val="488D441C"/>
    <w:rsid w:val="48F155CA"/>
    <w:rsid w:val="4AB479A9"/>
    <w:rsid w:val="4CA35EF6"/>
    <w:rsid w:val="4CCF72B5"/>
    <w:rsid w:val="4D6A01E7"/>
    <w:rsid w:val="4D7D5331"/>
    <w:rsid w:val="4EA14385"/>
    <w:rsid w:val="4F5C287E"/>
    <w:rsid w:val="5050382C"/>
    <w:rsid w:val="50DC3F81"/>
    <w:rsid w:val="51C14377"/>
    <w:rsid w:val="52A31DD2"/>
    <w:rsid w:val="53C9543A"/>
    <w:rsid w:val="53D452F4"/>
    <w:rsid w:val="54E603F9"/>
    <w:rsid w:val="563F04AC"/>
    <w:rsid w:val="56E83DE0"/>
    <w:rsid w:val="583F6D01"/>
    <w:rsid w:val="5860777A"/>
    <w:rsid w:val="588041B7"/>
    <w:rsid w:val="588A587E"/>
    <w:rsid w:val="5A004190"/>
    <w:rsid w:val="5A5D2EA9"/>
    <w:rsid w:val="5AB0668E"/>
    <w:rsid w:val="5AF11A78"/>
    <w:rsid w:val="5B4B45FE"/>
    <w:rsid w:val="5B59617E"/>
    <w:rsid w:val="5C016E93"/>
    <w:rsid w:val="5C0C346A"/>
    <w:rsid w:val="5DA976E6"/>
    <w:rsid w:val="5DD25D6C"/>
    <w:rsid w:val="5E184D3E"/>
    <w:rsid w:val="5E320711"/>
    <w:rsid w:val="5E740E82"/>
    <w:rsid w:val="5E751B31"/>
    <w:rsid w:val="5ED778D8"/>
    <w:rsid w:val="5EFC1AE7"/>
    <w:rsid w:val="5F403552"/>
    <w:rsid w:val="60094217"/>
    <w:rsid w:val="61A93D30"/>
    <w:rsid w:val="62866418"/>
    <w:rsid w:val="628E04DE"/>
    <w:rsid w:val="62C6374E"/>
    <w:rsid w:val="63414E10"/>
    <w:rsid w:val="63FE2BA5"/>
    <w:rsid w:val="6486307F"/>
    <w:rsid w:val="65424692"/>
    <w:rsid w:val="6588559D"/>
    <w:rsid w:val="65D57AC2"/>
    <w:rsid w:val="65F60308"/>
    <w:rsid w:val="677A575B"/>
    <w:rsid w:val="69CE7411"/>
    <w:rsid w:val="6A4004D4"/>
    <w:rsid w:val="6C206CA2"/>
    <w:rsid w:val="6D4174D5"/>
    <w:rsid w:val="6DDB3F33"/>
    <w:rsid w:val="6E486B03"/>
    <w:rsid w:val="6F7725A2"/>
    <w:rsid w:val="6F9E2DA8"/>
    <w:rsid w:val="6FAB5199"/>
    <w:rsid w:val="719417D5"/>
    <w:rsid w:val="738F4B0B"/>
    <w:rsid w:val="73A30215"/>
    <w:rsid w:val="76293991"/>
    <w:rsid w:val="782D0FC7"/>
    <w:rsid w:val="78467B16"/>
    <w:rsid w:val="78CE4AA4"/>
    <w:rsid w:val="795D46E3"/>
    <w:rsid w:val="79702633"/>
    <w:rsid w:val="7A1F732F"/>
    <w:rsid w:val="7A653CC1"/>
    <w:rsid w:val="7AA368A9"/>
    <w:rsid w:val="7ACB2B81"/>
    <w:rsid w:val="7C1A7CC6"/>
    <w:rsid w:val="7C887141"/>
    <w:rsid w:val="7CEC1FEF"/>
    <w:rsid w:val="7D3A4F90"/>
    <w:rsid w:val="7D4443AA"/>
    <w:rsid w:val="7D8E5427"/>
    <w:rsid w:val="7DFE7A25"/>
    <w:rsid w:val="7EC202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2017-02-17T03:46:03Z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