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A1077" w14:textId="77777777" w:rsidR="00DB2257" w:rsidRDefault="00000000" w:rsidP="00EF1F3C">
      <w:pPr>
        <w:spacing w:after="0" w:line="240" w:lineRule="auto"/>
      </w:pPr>
      <w:r>
        <w:rPr>
          <w:b/>
          <w:sz w:val="40"/>
        </w:rPr>
        <w:t>Suzanna Bolich</w:t>
      </w:r>
    </w:p>
    <w:p w14:paraId="76069240" w14:textId="77777777" w:rsidR="00DB2257" w:rsidRDefault="00000000" w:rsidP="00EF1F3C">
      <w:pPr>
        <w:spacing w:after="0" w:line="240" w:lineRule="auto"/>
      </w:pPr>
      <w:r>
        <w:t>Columbus, OH | (614) 500-0926 | suzannaly@yahoo.com</w:t>
      </w:r>
    </w:p>
    <w:p w14:paraId="0EB707BC" w14:textId="77777777" w:rsidR="00EF1F3C" w:rsidRDefault="00EF1F3C" w:rsidP="00EF1F3C">
      <w:pPr>
        <w:pStyle w:val="Heading2"/>
        <w:spacing w:before="0" w:line="240" w:lineRule="auto"/>
      </w:pPr>
    </w:p>
    <w:p w14:paraId="73ED0511" w14:textId="655F290F" w:rsidR="00EF1F3C" w:rsidRDefault="00000000" w:rsidP="00EF1F3C">
      <w:pPr>
        <w:pStyle w:val="Heading2"/>
        <w:spacing w:before="0" w:line="240" w:lineRule="auto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>
        <w:t>PROFESSIONAL SUMMARY</w:t>
      </w:r>
      <w:r w:rsidR="00EF1F3C" w:rsidRPr="00EF1F3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</w:p>
    <w:p w14:paraId="57068A01" w14:textId="71B97C93" w:rsidR="00EF1F3C" w:rsidRDefault="00EF1F3C" w:rsidP="00EF1F3C">
      <w:pPr>
        <w:pStyle w:val="Heading2"/>
        <w:spacing w:before="0" w:line="240" w:lineRule="auto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EF1F3C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Health Information Management (HIM) student and RHIT candidate with hands-on training in medical coding, release of information, revenue cycle operations, healthcare compliance, and clinical data analysis. Practicum experience includes assigning ICD-10-CM/PCS and CPT/HCPCS codes, auditing documentation for regulatory accuracy, processing HIPAA-compliant disclosures, and supporting quality improvement initiatives through data review and reporting. Recognized for meticulous attention to detail, accuracy, confidentiality, and dependable performance in regulated healthcare environments.</w:t>
      </w:r>
    </w:p>
    <w:p w14:paraId="060344B3" w14:textId="5598FA17" w:rsidR="00DB2257" w:rsidRDefault="00000000" w:rsidP="00EF1F3C">
      <w:pPr>
        <w:pStyle w:val="Heading2"/>
        <w:spacing w:line="240" w:lineRule="auto"/>
      </w:pPr>
      <w:r>
        <w:t>EDUCATION</w:t>
      </w:r>
    </w:p>
    <w:p w14:paraId="466F42D2" w14:textId="77777777" w:rsidR="00DB2257" w:rsidRDefault="00000000" w:rsidP="00EF1F3C">
      <w:pPr>
        <w:spacing w:after="0" w:line="240" w:lineRule="auto"/>
      </w:pPr>
      <w:r>
        <w:t>Associate of Applied Science – Health Information Management Technology (AAS)</w:t>
      </w:r>
    </w:p>
    <w:p w14:paraId="35634A2E" w14:textId="77777777" w:rsidR="00DB2257" w:rsidRDefault="00000000" w:rsidP="00EF1F3C">
      <w:pPr>
        <w:spacing w:after="0" w:line="240" w:lineRule="auto"/>
      </w:pPr>
      <w:r>
        <w:t>Columbus State Community College – Columbus, OH | Expected May 2026</w:t>
      </w:r>
    </w:p>
    <w:p w14:paraId="3D21A306" w14:textId="77777777" w:rsidR="00DB2257" w:rsidRDefault="00000000" w:rsidP="00EF1F3C">
      <w:pPr>
        <w:spacing w:after="0" w:line="240" w:lineRule="auto"/>
      </w:pPr>
      <w:r>
        <w:t>Dean’s List – All semesters</w:t>
      </w:r>
    </w:p>
    <w:p w14:paraId="4E77EEA0" w14:textId="77777777" w:rsidR="00DB2257" w:rsidRDefault="00000000" w:rsidP="00EF1F3C">
      <w:pPr>
        <w:pStyle w:val="Heading2"/>
        <w:spacing w:line="240" w:lineRule="auto"/>
      </w:pPr>
      <w:r>
        <w:t>CREDENTIALS</w:t>
      </w:r>
    </w:p>
    <w:p w14:paraId="6A0A5AF8" w14:textId="33392AF1" w:rsidR="00DB2257" w:rsidRDefault="00000000" w:rsidP="00EF1F3C">
      <w:pPr>
        <w:spacing w:after="0" w:line="240" w:lineRule="auto"/>
      </w:pPr>
      <w:r>
        <w:t xml:space="preserve">Registered Health Information Technician (RHIT) – Exam Eligible | </w:t>
      </w:r>
      <w:r w:rsidR="00EF1F3C">
        <w:t>Testing</w:t>
      </w:r>
      <w:r>
        <w:t xml:space="preserve"> June 2026</w:t>
      </w:r>
    </w:p>
    <w:p w14:paraId="2A50DD0C" w14:textId="77777777" w:rsidR="00DB2257" w:rsidRDefault="00000000" w:rsidP="00EF1F3C">
      <w:pPr>
        <w:pStyle w:val="Heading2"/>
        <w:spacing w:line="240" w:lineRule="auto"/>
      </w:pPr>
      <w:r>
        <w:t>TECHNICAL SKILLS</w:t>
      </w:r>
    </w:p>
    <w:p w14:paraId="246E90A4" w14:textId="65582A09" w:rsidR="00EF1F3C" w:rsidRDefault="00EF1F3C" w:rsidP="00EF1F3C">
      <w:pPr>
        <w:spacing w:after="0" w:line="240" w:lineRule="auto"/>
      </w:pPr>
      <w:r w:rsidRPr="00EF1F3C">
        <w:rPr>
          <w:b/>
          <w:bCs/>
        </w:rPr>
        <w:t>Coding Systems:</w:t>
      </w:r>
      <w:r>
        <w:t xml:space="preserve"> ICD-10-CM/PCS, CPT/HCPCS</w:t>
      </w:r>
      <w:r>
        <w:br/>
      </w:r>
      <w:r w:rsidRPr="00EF1F3C">
        <w:rPr>
          <w:b/>
          <w:bCs/>
        </w:rPr>
        <w:t>Tools &amp; Platforms:</w:t>
      </w:r>
      <w:r>
        <w:t xml:space="preserve"> SQL, Microsoft Access, Excel, Power BI, Electronic Health Records</w:t>
      </w:r>
      <w:r w:rsidR="00742184">
        <w:t xml:space="preserve"> </w:t>
      </w:r>
      <w:r w:rsidR="00742184" w:rsidRPr="00742184">
        <w:t>(EHR/EHR Go)</w:t>
      </w:r>
      <w:r>
        <w:t xml:space="preserve">, encoder tools </w:t>
      </w:r>
    </w:p>
    <w:p w14:paraId="46C6064E" w14:textId="333F74BF" w:rsidR="00DB2257" w:rsidRDefault="00000000" w:rsidP="00EF1F3C">
      <w:pPr>
        <w:pStyle w:val="Heading2"/>
        <w:spacing w:line="240" w:lineRule="auto"/>
      </w:pPr>
      <w:r>
        <w:t>OHIMA VIRTUAL INTERNSHIP PROGRAM – PRACTICUM EXPERIENCE</w:t>
      </w:r>
    </w:p>
    <w:p w14:paraId="2A7C7F34" w14:textId="77777777" w:rsidR="00EF1F3C" w:rsidRDefault="00EF1F3C" w:rsidP="00EF1F3C">
      <w:pPr>
        <w:spacing w:after="0" w:line="240" w:lineRule="auto"/>
      </w:pPr>
      <w:r>
        <w:t>Reviewed authorizations and applied federal/state disclosure regulations to process HIPAA-compliant Release of Information (ROI) requests while safeguarding protected health information.</w:t>
      </w:r>
    </w:p>
    <w:p w14:paraId="0528A57E" w14:textId="661ECB5A" w:rsidR="00EF1F3C" w:rsidRDefault="00EF1F3C" w:rsidP="00EF1F3C">
      <w:pPr>
        <w:spacing w:after="0" w:line="240" w:lineRule="auto"/>
      </w:pPr>
      <w:r>
        <w:t xml:space="preserve">• Assigned ICD-10-CM/PCS and CPT/HCPCS codes for inpatient and outpatient </w:t>
      </w:r>
      <w:r w:rsidR="00F11AAE">
        <w:t>encounters,</w:t>
      </w:r>
      <w:r>
        <w:t xml:space="preserve"> audited documentation for accuracy, sequencing, and compliance and documented coding rationales.</w:t>
      </w:r>
    </w:p>
    <w:p w14:paraId="03617DB6" w14:textId="77777777" w:rsidR="00EF1F3C" w:rsidRDefault="00EF1F3C" w:rsidP="00EF1F3C">
      <w:pPr>
        <w:spacing w:after="0" w:line="240" w:lineRule="auto"/>
      </w:pPr>
      <w:r>
        <w:t>• Evaluated provider documentation for completeness and specificity to support Clinical Documentation Improvement (CDI) and reimbursement integrity.</w:t>
      </w:r>
    </w:p>
    <w:p w14:paraId="4E2065AA" w14:textId="77777777" w:rsidR="00EF1F3C" w:rsidRDefault="00EF1F3C" w:rsidP="00EF1F3C">
      <w:pPr>
        <w:spacing w:after="0" w:line="240" w:lineRule="auto"/>
      </w:pPr>
      <w:r>
        <w:t>• Developed Excel and Power BI dashboards to analyze clinical and operational data, validate trends, and produce performance reports supporting quality improvement initiatives.</w:t>
      </w:r>
    </w:p>
    <w:p w14:paraId="4BE90D96" w14:textId="77777777" w:rsidR="00EF1F3C" w:rsidRDefault="00EF1F3C" w:rsidP="00EF1F3C">
      <w:pPr>
        <w:spacing w:after="0" w:line="240" w:lineRule="auto"/>
      </w:pPr>
      <w:r>
        <w:t>• Designed Charge Description Master (CDM) entries aligned with coding, reimbursement, and regulatory standards.</w:t>
      </w:r>
    </w:p>
    <w:p w14:paraId="46BB23BC" w14:textId="77777777" w:rsidR="00EF1F3C" w:rsidRDefault="00EF1F3C" w:rsidP="00EF1F3C">
      <w:pPr>
        <w:spacing w:after="0" w:line="240" w:lineRule="auto"/>
      </w:pPr>
      <w:r>
        <w:t>• Applied SEER abstraction standards to collect, validate, and report oncology registry data.</w:t>
      </w:r>
    </w:p>
    <w:p w14:paraId="1456C0E3" w14:textId="77777777" w:rsidR="00EF1F3C" w:rsidRDefault="00EF1F3C" w:rsidP="00EF1F3C">
      <w:pPr>
        <w:spacing w:after="0" w:line="240" w:lineRule="auto"/>
      </w:pPr>
      <w:r>
        <w:t>• Created plain-language patient education materials to improve health literacy and patient understanding.</w:t>
      </w:r>
    </w:p>
    <w:p w14:paraId="5F3272EB" w14:textId="77777777" w:rsidR="00EF1F3C" w:rsidRDefault="00EF1F3C" w:rsidP="00EF1F3C">
      <w:pPr>
        <w:spacing w:after="0" w:line="240" w:lineRule="auto"/>
      </w:pPr>
      <w:r>
        <w:t>• Developed and validated HIM exam-style assessment items using AI-assisted tools with source verification.</w:t>
      </w:r>
    </w:p>
    <w:p w14:paraId="29B68FDE" w14:textId="77777777" w:rsidR="00DB2257" w:rsidRDefault="00000000" w:rsidP="00EF1F3C">
      <w:pPr>
        <w:pStyle w:val="Heading2"/>
        <w:spacing w:line="240" w:lineRule="auto"/>
      </w:pPr>
      <w:r>
        <w:t>PROFESSIONAL EXPERIENCE</w:t>
      </w:r>
    </w:p>
    <w:p w14:paraId="0B6BE387" w14:textId="7CA4B6B5" w:rsidR="00DB2257" w:rsidRDefault="00000000" w:rsidP="00EF1F3C">
      <w:pPr>
        <w:spacing w:after="0" w:line="240" w:lineRule="auto"/>
      </w:pPr>
      <w:r>
        <w:t>Warehouse Associate – Amazon | 2021–Present</w:t>
      </w:r>
    </w:p>
    <w:sectPr w:rsidR="00DB2257" w:rsidSect="00EF1F3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34261"/>
    <w:multiLevelType w:val="multilevel"/>
    <w:tmpl w:val="89D8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927A88"/>
    <w:multiLevelType w:val="multilevel"/>
    <w:tmpl w:val="031E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CC5758"/>
    <w:multiLevelType w:val="multilevel"/>
    <w:tmpl w:val="1DA6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024A48"/>
    <w:multiLevelType w:val="multilevel"/>
    <w:tmpl w:val="BEA6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2452273">
    <w:abstractNumId w:val="8"/>
  </w:num>
  <w:num w:numId="2" w16cid:durableId="979074226">
    <w:abstractNumId w:val="6"/>
  </w:num>
  <w:num w:numId="3" w16cid:durableId="1585214339">
    <w:abstractNumId w:val="5"/>
  </w:num>
  <w:num w:numId="4" w16cid:durableId="618418714">
    <w:abstractNumId w:val="4"/>
  </w:num>
  <w:num w:numId="5" w16cid:durableId="271322900">
    <w:abstractNumId w:val="7"/>
  </w:num>
  <w:num w:numId="6" w16cid:durableId="992684940">
    <w:abstractNumId w:val="3"/>
  </w:num>
  <w:num w:numId="7" w16cid:durableId="352075504">
    <w:abstractNumId w:val="2"/>
  </w:num>
  <w:num w:numId="8" w16cid:durableId="424347672">
    <w:abstractNumId w:val="1"/>
  </w:num>
  <w:num w:numId="9" w16cid:durableId="1393654116">
    <w:abstractNumId w:val="0"/>
  </w:num>
  <w:num w:numId="10" w16cid:durableId="1348556637">
    <w:abstractNumId w:val="11"/>
  </w:num>
  <w:num w:numId="11" w16cid:durableId="1650859109">
    <w:abstractNumId w:val="10"/>
  </w:num>
  <w:num w:numId="12" w16cid:durableId="1462847728">
    <w:abstractNumId w:val="9"/>
  </w:num>
  <w:num w:numId="13" w16cid:durableId="16169866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71A2"/>
    <w:rsid w:val="0029639D"/>
    <w:rsid w:val="00326F90"/>
    <w:rsid w:val="00577C10"/>
    <w:rsid w:val="005C4EE3"/>
    <w:rsid w:val="00742184"/>
    <w:rsid w:val="007A7E7C"/>
    <w:rsid w:val="007B61BF"/>
    <w:rsid w:val="009D0E1D"/>
    <w:rsid w:val="00A81319"/>
    <w:rsid w:val="00AA1D8D"/>
    <w:rsid w:val="00B47730"/>
    <w:rsid w:val="00CB0664"/>
    <w:rsid w:val="00DB2257"/>
    <w:rsid w:val="00EC6353"/>
    <w:rsid w:val="00EF1F3C"/>
    <w:rsid w:val="00F11A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4F6141"/>
  <w14:defaultImageDpi w14:val="300"/>
  <w15:docId w15:val="{624A5DD6-AF0A-45A5-8049-1435FDC4B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280</Words>
  <Characters>2094</Characters>
  <Application>Microsoft Office Word</Application>
  <DocSecurity>0</DocSecurity>
  <Lines>42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Suzanna Bolich</cp:lastModifiedBy>
  <cp:revision>6</cp:revision>
  <dcterms:created xsi:type="dcterms:W3CDTF">2026-02-10T18:15:00Z</dcterms:created>
  <dcterms:modified xsi:type="dcterms:W3CDTF">2026-02-10T18:29:00Z</dcterms:modified>
  <cp:category/>
</cp:coreProperties>
</file>