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CCFBF1"/>
      </w:pPr>
      <w:r>
        <w:rPr>
          <w:rFonts w:ascii="Calibri" w:hAnsi="Calibri"/>
          <w:b/>
          <w:color w:val="2D2B55"/>
          <w:sz w:val="20"/>
        </w:rPr>
        <w:t xml:space="preserve">  INITIATED BY: LINE MANAGER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SOP-HCM-002B</w:t>
      </w:r>
    </w:p>
    <w:p>
      <w:pPr>
        <w:jc w:val="center"/>
      </w:pPr>
      <w:r>
        <w:rPr>
          <w:rFonts w:ascii="Calibri" w:hAnsi="Calibri"/>
          <w:b/>
          <w:color w:val="2D2B55"/>
          <w:sz w:val="48"/>
        </w:rPr>
        <w:t>Promote Employee</w:t>
      </w:r>
    </w:p>
    <w:p>
      <w:pPr>
        <w:jc w:val="center"/>
      </w:pPr>
      <w:r>
        <w:rPr>
          <w:rFonts w:ascii="Calibri" w:hAnsi="Calibri"/>
          <w:color w:val="6B7280"/>
          <w:sz w:val="24"/>
        </w:rPr>
        <w:t>Line Manager Initiated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SOP-HCM-002B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SOP-HCM-002B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Promote Employee – Line Manager Initiated</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details the steps a Line Manager follows to initiate a promotion action for one of their direct reports directly from the My Team section of Oracle HCM Fusion. Line Managers have access to initiate certain HR actions for their team, with the transaction routed to HR for completion and approval.</w:t>
      </w:r>
    </w:p>
    <w:p>
      <w:pPr>
        <w:pStyle w:val="Heading2"/>
      </w:pPr>
      <w:r>
        <w:t>3. Scope</w:t>
      </w:r>
    </w:p>
    <w:p>
      <w:pPr>
        <w:pStyle w:val="ListBullet"/>
        <w:spacing w:after="60"/>
      </w:pPr>
      <w:r>
        <w:rPr>
          <w:rFonts w:ascii="Calibri" w:hAnsi="Calibri"/>
          <w:sz w:val="22"/>
        </w:rPr>
        <w:t>Line Managers initiating promotion recommendations for their direct reports via Oracle HCM self-service.</w:t>
      </w:r>
    </w:p>
    <w:p>
      <w:pPr>
        <w:pStyle w:val="ListBullet"/>
        <w:spacing w:after="60"/>
      </w:pPr>
      <w:r>
        <w:rPr>
          <w:rFonts w:ascii="Calibri" w:hAnsi="Calibri"/>
          <w:sz w:val="22"/>
        </w:rPr>
        <w:t>All in-grade and cross-grade promotions where the Line Manager is the action initiator.</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The Line Manager initiates and proposes the promotion details. HR Specialist reviews, completes any missing fields, and submits the final transaction. Final approval rests with HR / CHRO workflow.</w:t>
      </w:r>
    </w:p>
    <w:p>
      <w:pPr>
        <w:pStyle w:val="Heading2"/>
      </w:pPr>
      <w:r>
        <w:t>4. Prerequisites</w:t>
      </w:r>
    </w:p>
    <w:p>
      <w:pPr>
        <w:pStyle w:val="ListBullet"/>
        <w:spacing w:after="60"/>
      </w:pPr>
      <w:r>
        <w:rPr>
          <w:rFonts w:ascii="Calibri" w:hAnsi="Calibri"/>
          <w:sz w:val="22"/>
        </w:rPr>
        <w:t>Line Manager has received verbal or written business approval to proceed with the promotion (Department Head endorsement).</w:t>
      </w:r>
    </w:p>
    <w:p>
      <w:pPr>
        <w:pStyle w:val="ListBullet"/>
        <w:spacing w:after="60"/>
      </w:pPr>
      <w:r>
        <w:rPr>
          <w:rFonts w:ascii="Calibri" w:hAnsi="Calibri"/>
          <w:sz w:val="22"/>
        </w:rPr>
        <w:t>Proposed new grade, title, and effective date agreed with HRBP.</w:t>
      </w:r>
    </w:p>
    <w:p>
      <w:pPr>
        <w:pStyle w:val="ListBullet"/>
        <w:spacing w:after="60"/>
      </w:pPr>
      <w:r>
        <w:rPr>
          <w:rFonts w:ascii="Calibri" w:hAnsi="Calibri"/>
          <w:sz w:val="22"/>
        </w:rPr>
        <w:t>Compensation team has provided the salary range for the new grade.</w:t>
      </w:r>
    </w:p>
    <w:p>
      <w:pPr>
        <w:pStyle w:val="ListBullet"/>
        <w:spacing w:after="60"/>
      </w:pPr>
      <w:r>
        <w:rPr>
          <w:rFonts w:ascii="Calibri" w:hAnsi="Calibri"/>
          <w:sz w:val="22"/>
        </w:rPr>
        <w:t>Line Manager has Oracle HCM access to My Team actions.</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My Team – Limited Edit</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Navigate to direct report. Initiate Promote action. Enter proposed grade, position, effective date.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Full Edit – Person Management</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Review Line Manager submission. Complete compensation and payroll fields. Submit to approval workflow.</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 / Dept Head</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Workflow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 promotion in Oracle Worklist.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Processing</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Update salary element entries from effective date.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Resolve any sync or workflow errors.</w:t>
            </w:r>
          </w:p>
        </w:tc>
      </w:tr>
    </w:tbl>
    <w:p/>
    <w:p>
      <w:pPr>
        <w:pStyle w:val="Heading2"/>
      </w:pPr>
      <w:r>
        <w:t>6. Navigation Path — Line Manager</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Team → [Employee Name] → Actions → Promote</w:t>
        <w:br/>
        <w:t>OR: Quick Actions → My Team → Promote</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verbal / written approval from Department Head to proceed with the promotion.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conversation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Approval to proceed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Log in to Oracle HCM. Go to: My Team (top navigation or Quick Actions).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Home Page → My Team tile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My Team page showing direct reports.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Locate the employee to be promoted. Click their name to open the employee card.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Team → Employee name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card / quick actions panel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Actions → Promote (or select Promote from the Quick Actions panel on the right).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Actions → Promote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Promote screen opens with effective date prompt.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the Effective Date of the promotion. Click Continue.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Effective Date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Date set; promotion fields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Select the new Position or update the Job Title. Select the new Grade.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Assignment tab → Position / Grade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New role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Add Promotion Justification / Notes in the comments section. Attach supporting documents if available.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Comments field / Attachments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Justification documented.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Save or Submit. The transaction is routed to HR Specialist for completion.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Save / Submit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receives task notification.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receives the initiated transaction. Navigates to Person Management to review and complete.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 Worklist / Person Management → Pending Transactions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Promotion transaction opened.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completes the Compensation Tab: enters new salary, salary basis, and currency.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Promote → Compensation tab</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Salary details completed.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verifies all fields against the signed promotion letter. Confirms effective date, grade, manager.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screen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fields validated.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submits the transaction. Approval workflow triggers to HRBP / Dept Head.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 Confirm</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Approval notification sent.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HRBP / Department Head reviews and approves in Oracle Worklist.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HRBP / Dept Head</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 Worklist → Approve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Promotion approved. Record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uploads the signed promotion letter to Document Records.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Document Records → Add Document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Letter on file.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updates salary element entries. HR confirms first payslip accuracy.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 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 Element Entries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aligned to effective date.</w:t>
            </w:r>
          </w:p>
        </w:tc>
      </w:tr>
    </w:tbl>
    <w:p/>
    <w:p>
      <w:pPr>
        <w:pStyle w:val="Heading2"/>
      </w:pPr>
      <w:r>
        <w:t>8. Decision Points &amp; Exceptions</w:t>
      </w:r>
    </w:p>
    <w:p>
      <w:pPr>
        <w:pStyle w:val="Heading3"/>
      </w:pPr>
      <w:r>
        <w:t>8.1 Line Manager Cannot See Promote Action</w:t>
      </w:r>
    </w:p>
    <w:p>
      <w:pPr>
        <w:spacing w:after="80"/>
      </w:pPr>
      <w:r>
        <w:rPr>
          <w:rFonts w:ascii="Calibri" w:hAnsi="Calibri"/>
          <w:sz w:val="22"/>
        </w:rPr>
        <w:t>If the Promote action is not visible in the employee's Actions menu, the Line Manager may lack the required Role-Based Permission (RBP). HR Specialist or HRIS Administrator must check permission assignments.</w:t>
      </w:r>
    </w:p>
    <w:p>
      <w:pPr>
        <w:pStyle w:val="Heading3"/>
      </w:pPr>
      <w:r>
        <w:t>8.2 Line Manager Enters Incorrect Grade</w:t>
      </w:r>
    </w:p>
    <w:p>
      <w:pPr>
        <w:spacing w:after="80"/>
      </w:pPr>
      <w:r>
        <w:rPr>
          <w:rFonts w:ascii="Calibri" w:hAnsi="Calibri"/>
          <w:sz w:val="22"/>
        </w:rPr>
        <w:t>HR Specialist will catch and correct grade discrepancies during the review step (Step 11). Do not submit until the grade matches the approved level.</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Line Managers cannot edit Compensation fields — this is intentionally restricted. Only HR Specialists and Payroll team can enter salary details in Oracle HCM.</w:t>
      </w:r>
    </w:p>
    <w:p>
      <w:pPr>
        <w:pStyle w:val="Heading3"/>
      </w:pPr>
      <w:r>
        <w:t>8.3 Employee Is Not a Direct Report</w:t>
      </w:r>
    </w:p>
    <w:p>
      <w:pPr>
        <w:spacing w:after="80"/>
      </w:pPr>
      <w:r>
        <w:rPr>
          <w:rFonts w:ascii="Calibri" w:hAnsi="Calibri"/>
          <w:sz w:val="22"/>
        </w:rPr>
        <w:t>A Line Manager can only initiate actions for their active direct reports. For matrix or dotted-line relationships, HR Specialist must initiate the action instead (use SOP-HCM-002A).</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LM submission to HR review</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Workflow timestamp</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completion and submission</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2 business days from LM initiation</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Oracle HCM transaction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Approval turnaround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 from HR submission</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Worklist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First payslip accuracy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 match to promotion letter</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reconciliation</w:t>
            </w:r>
          </w:p>
        </w:tc>
      </w:tr>
    </w:tbl>
    <w:p/>
    <w:p>
      <w:pPr>
        <w:pStyle w:val="Heading2"/>
      </w:pPr>
      <w:r>
        <w:t>10. Related Documents</w:t>
      </w:r>
    </w:p>
    <w:p>
      <w:pPr>
        <w:pStyle w:val="ListBullet"/>
        <w:spacing w:after="60"/>
      </w:pPr>
      <w:r>
        <w:rPr>
          <w:rFonts w:ascii="Calibri" w:hAnsi="Calibri"/>
          <w:sz w:val="22"/>
        </w:rPr>
        <w:t>SOP-HCM-002A: Promote Employee – HR Specialist Initiated</w:t>
      </w:r>
    </w:p>
    <w:p>
      <w:pPr>
        <w:pStyle w:val="ListBullet"/>
        <w:spacing w:after="60"/>
      </w:pPr>
      <w:r>
        <w:rPr>
          <w:rFonts w:ascii="Calibri" w:hAnsi="Calibri"/>
          <w:sz w:val="22"/>
        </w:rPr>
        <w:t>SOP-HCM-003B: Transfer Employee – Line Manager Initiated</w:t>
      </w:r>
    </w:p>
    <w:p>
      <w:pPr>
        <w:pStyle w:val="ListBullet"/>
        <w:spacing w:after="60"/>
      </w:pPr>
      <w:r>
        <w:rPr>
          <w:rFonts w:ascii="Calibri" w:hAnsi="Calibri"/>
          <w:sz w:val="22"/>
        </w:rPr>
        <w:t>Oracle HCM User Guide: Promote – Line Manager</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3BF406-DA11-46E3-BE82-158EFDB2B420}"/>
</file>

<file path=customXml/itemProps3.xml><?xml version="1.0" encoding="utf-8"?>
<ds:datastoreItem xmlns:ds="http://schemas.openxmlformats.org/officeDocument/2006/customXml" ds:itemID="{D6CD839E-4ABD-47B6-AF69-D196ECCAC37C}"/>
</file>

<file path=customXml/itemProps4.xml><?xml version="1.0" encoding="utf-8"?>
<ds:datastoreItem xmlns:ds="http://schemas.openxmlformats.org/officeDocument/2006/customXml" ds:itemID="{83B48F05-E922-4AD1-BE1E-90DBCC2CBAC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