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SOP-HCM-019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Edit Position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SOP-HCM-019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SOP-HCM-019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Edit Position – HR Specialist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process for editing (updating or correcting) an existing Position record in Oracle HCM Fusion. Position edits are required when approved changes occur to: position grade, title, FTE, reporting line, location, or status.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Approved updates to existing active positions: grade reclassification, FTE change, title update, location change, reporting line change.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Freezing or closing positions that are no longer required.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Corrections to incorrect position data.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Editing a position with active incumbents will affect those employees downstream (in reporting and analytics). Always assess incumbent impact before editing.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Position change approved by Department Head, Finance (if FTE or grade changes), and CHRO.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Impact assessment on current incumbent(s) completed.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Compensation team approval if grade changes.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Position Mgmt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Edit the position in Oracle HCM following approval. Assess and action incumbent impact.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Compensation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Advisory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Confirm grade change impact on salary bands.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Resolve position sync errors. Monitor downstream impacts.</w:t>
            </w:r>
          </w:p>
        </w:tc>
      </w:tr>
    </w:tbl>
    <w:p/>
    <w:p>
      <w:pPr>
        <w:pStyle w:val="Heading2"/>
      </w:pPr>
      <w:r>
        <w:t>6.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Workforce Structures → Positions → Search Position → Edit</w:t>
      </w:r>
    </w:p>
    <w:p>
      <w:pPr>
        <w:pStyle w:val="Heading2"/>
      </w:pPr>
      <w:r>
        <w:t>7. Step-by-Step: Editing a 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Receive approved position change request: position name/ID, field(s) to change, new value(s), effective date.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approval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Change request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Navigate: Navigator → My Client Groups → Workforce Structures → Positions.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Navigator → Workforce Structures → Positions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Position list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Search for the position by Name or Position ID. Open the position record.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Search → Position record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details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Edit. Set the Effective Date for the change. Choose: Update (for business change) or Correct (for data error).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Edit → Effective Date → Update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Edit form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Update the relevant fields: Title / Grade / FTE / Location / Reports To / Hiring Status.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attribute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Fields updated.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impact on current incumbents: if grade or FTE changes, incumbent assignment may need updating separately.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Position → Incumbents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Incumbent impact assessed.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and confirm the position record reflects the changes.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→ Confirm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updated.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If incumbent is impacted: process a Change Assignment (SOP-HCM-006A) or Promote (SOP-HCM-002A) action for the employee to align their assignment to the updated position.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 Management → Change Assignment / Promote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Incumbent assignment aligned.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Confirm position changes appear in Org Chart and Position Reports.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Position Reports / Org Chart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Update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 freeze or close a position: set Hiring Status = Frozen (no new hires) or Eliminated (position closed). Ensure no active incumbents remain.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Hiring Status field → Frozen / Eliminated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Position status updated.</w:t>
            </w:r>
          </w:p>
        </w:tc>
      </w:tr>
    </w:tbl>
    <w:p/>
    <w:p>
      <w:pPr>
        <w:pStyle w:val="Heading2"/>
      </w:pPr>
      <w:r>
        <w:t>8. Decision Points &amp; Exceptions</w:t>
      </w:r>
    </w:p>
    <w:p>
      <w:pPr>
        <w:pStyle w:val="Heading3"/>
      </w:pPr>
      <w:r>
        <w:t>8.1 Grade Change on an Occupied Position</w:t>
      </w:r>
    </w:p>
    <w:p>
      <w:pPr>
        <w:spacing w:after="80"/>
      </w:pPr>
      <w:r>
        <w:rPr>
          <w:rFonts w:ascii="Calibri" w:hAnsi="Calibri"/>
          <w:sz w:val="22"/>
        </w:rPr>
        <w:t>If the position grade is being reclassified and the position is occupied, the incumbent must also be processed for a Promotion or Assignment Change to align their grade. Coordinate with Payroll for salary impact.</w:t>
      </w:r>
    </w:p>
    <w:p>
      <w:pPr>
        <w:pStyle w:val="Heading3"/>
      </w:pPr>
      <w:r>
        <w:t>8.2 Closing a Position with Active Incumbent</w:t>
      </w:r>
    </w:p>
    <w:p>
      <w:pPr>
        <w:spacing w:after="80"/>
      </w:pPr>
      <w:r>
        <w:rPr>
          <w:rFonts w:ascii="Calibri" w:hAnsi="Calibri"/>
          <w:sz w:val="22"/>
        </w:rPr>
        <w:t>A position cannot be Eliminated while it has an active incumbent. Transfer, terminate, or reassign the incumbent first, then change the Hiring Status to Eliminated.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Position edit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2 business days from approval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Oracle HCM position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Incumbent alignment following position grade change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5 business days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Change Assignment / Promote transaction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Position accuracy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≥ 99.5%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position audit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SOP-HCM-018: Create Position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SOP-HCM-006A: Change Assignment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Edit Positions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C5B3B3-4526-48D5-9FC4-7347B4817C74}"/>
</file>

<file path=customXml/itemProps3.xml><?xml version="1.0" encoding="utf-8"?>
<ds:datastoreItem xmlns:ds="http://schemas.openxmlformats.org/officeDocument/2006/customXml" ds:itemID="{EBECD151-82B5-4A3E-9CA7-A2675DF18886}"/>
</file>

<file path=customXml/itemProps4.xml><?xml version="1.0" encoding="utf-8"?>
<ds:datastoreItem xmlns:ds="http://schemas.openxmlformats.org/officeDocument/2006/customXml" ds:itemID="{27D832E3-6EC7-4388-99A3-3A2B3DD283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