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CCFBF1"/>
      </w:pPr>
      <w:r>
        <w:rPr>
          <w:rFonts w:ascii="Calibri" w:hAnsi="Calibri"/>
          <w:b/>
          <w:color w:val="2D2B55"/>
          <w:sz w:val="20"/>
        </w:rPr>
        <w:t xml:space="preserve">  ROLE: LINE MANAGER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SOP-HCM-020B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Employment Information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Line Manager View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SOP-HCM-020B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SOP-HCM-020B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Employment Information – Line Manager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 Line Manager views Employment Information for their direct reports in Oracle HCM Fusion. Line Managers have read-only access to key employment details and must escalate any inaccuracies to HR Specialist.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Line Managers viewing employment information for their direct reports.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Escalating employment data discrepancies to HR Specialist.</w:t>
      </w:r>
    </w:p>
    <w:p>
      <w:pPr>
        <w:pStyle w:val="Heading2"/>
      </w:pPr>
      <w:r>
        <w:t>4. Navigation Path — Line Manager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My Team → [Employee Name] → Employment Information (Read Only)</w:t>
        <w:br/>
        <w:t>OR: My Team → Employee card → View Details → Employment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Line Manager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View Only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Review direct report employment details. Escalate discrepancies to HR.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Edit / Process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Receive and act on discrepancy reports. Update employment records as required.</w:t>
            </w:r>
          </w:p>
        </w:tc>
      </w:tr>
    </w:tbl>
    <w:p/>
    <w:p>
      <w:pPr>
        <w:pStyle w:val="Heading2"/>
      </w:pPr>
      <w:r>
        <w:t>6. Step-by-Step: Viewing Employment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Team. Click on the employee name.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My Team → Employee name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card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Employment Information or View Details → Employment tab.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Employment Information tab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Employment record displayed (read-only).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Review: Job Title, Department, Grade, Location, Manager, FTE, Hire Date.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Employment Info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Employment details reviewed.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If any field appears incorrect: note the field name, current value, and expected value.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Personal review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Discrepancy documented.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 HR Specialist with the discrepancy details. Include the employee name and person number.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 → HR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 to HR Specialist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Correction request submitted.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 processes the correction (SOP-HCM-020A) and confirms the update.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Oracle HCM → Correct/Update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Correction confirmed. LM notified.</w:t>
            </w:r>
          </w:p>
        </w:tc>
      </w:tr>
    </w:tbl>
    <w:p/>
    <w:p>
      <w:pPr>
        <w:pStyle w:val="Heading2"/>
      </w:pPr>
      <w:r>
        <w:t>7. Exceptions</w:t>
      </w:r>
    </w:p>
    <w:p>
      <w:pPr>
        <w:pStyle w:val="Heading3"/>
      </w:pPr>
      <w:r>
        <w:t>7.1 LM Cannot View Employment Information</w:t>
      </w:r>
    </w:p>
    <w:p>
      <w:pPr>
        <w:spacing w:after="80"/>
      </w:pPr>
      <w:r>
        <w:rPr>
          <w:rFonts w:ascii="Calibri" w:hAnsi="Calibri"/>
          <w:sz w:val="22"/>
        </w:rPr>
        <w:t>If the Employment Information tab is not visible, the LM's Role-Based Permissions may not include this data. Contact HRIS Administrator to review.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Line Managers should NEVER attempt to edit employment records. All changes must go through HR Specialist to maintain data integrity and audit trails.</w:t>
      </w:r>
    </w:p>
    <w:p>
      <w:pPr>
        <w:pStyle w:val="Heading2"/>
      </w:pPr>
      <w:r>
        <w:t>8.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LM discrepancy escalation to HR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1 business day of discovery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HR incident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correction of reported discrepancy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≤ 2 business days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Oracle HCM transaction log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SOP-HCM-020A: Employment Information – HR Specialist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Employment Info – Line Manager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939380-C75A-4BD0-BCA8-0CEB42077B47}"/>
</file>

<file path=customXml/itemProps3.xml><?xml version="1.0" encoding="utf-8"?>
<ds:datastoreItem xmlns:ds="http://schemas.openxmlformats.org/officeDocument/2006/customXml" ds:itemID="{E03ADCEC-029E-4344-87B3-13DCDABB8CBD}"/>
</file>

<file path=customXml/itemProps4.xml><?xml version="1.0" encoding="utf-8"?>
<ds:datastoreItem xmlns:ds="http://schemas.openxmlformats.org/officeDocument/2006/customXml" ds:itemID="{08470349-6179-4D02-8E40-6973E40912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