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B8AE9" w14:textId="77777777" w:rsidR="005258B3" w:rsidRDefault="0030564B">
      <w:pPr>
        <w:pStyle w:val="Ttulo"/>
        <w:rPr>
          <w:rFonts w:ascii="Arial" w:eastAsia="MS Mincho" w:hAnsi="Arial" w:cs="Arial"/>
          <w:sz w:val="36"/>
          <w:szCs w:val="36"/>
          <w:lang w:val="pt-BR" w:eastAsia="ja-JP" w:bidi="ar-SA"/>
        </w:rPr>
      </w:pPr>
      <w:r>
        <w:rPr>
          <w:rFonts w:ascii="Arial" w:eastAsia="MS Mincho" w:hAnsi="Arial" w:cs="Arial"/>
          <w:sz w:val="36"/>
          <w:szCs w:val="36"/>
          <w:lang w:val="pt-BR" w:eastAsia="ja-JP" w:bidi="ar-SA"/>
        </w:rPr>
        <w:t>SUZANA MACIEL DA SILVA</w:t>
      </w:r>
    </w:p>
    <w:p w14:paraId="755CD8B2" w14:textId="77777777" w:rsidR="005258B3" w:rsidRDefault="009A7CE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5591A5" wp14:editId="6DC109DB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5419725" cy="33655"/>
                <wp:effectExtent l="0" t="0" r="3175" b="4445"/>
                <wp:wrapNone/>
                <wp:docPr id="930396788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19725" cy="33655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BB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0;margin-top:3.15pt;width:426.75pt;height:2.65pt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" strokeweight=".52906mm">
                <o:lock v:ext="edit" shapetype="f"/>
                <w10:wrap anchorx="margin"/>
              </v:shape>
            </w:pict>
          </mc:Fallback>
        </mc:AlternateContent>
      </w:r>
    </w:p>
    <w:p w14:paraId="05F20C85" w14:textId="77777777" w:rsidR="005258B3" w:rsidRDefault="0030564B">
      <w:pPr>
        <w:widowControl/>
        <w:autoSpaceDE/>
        <w:rPr>
          <w:rFonts w:ascii="Arial" w:eastAsia="MS Mincho" w:hAnsi="Arial" w:cs="Arial"/>
          <w:color w:val="0D0D0D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D0D0D"/>
          <w:sz w:val="16"/>
          <w:szCs w:val="16"/>
          <w:lang w:val="pt-BR" w:eastAsia="ja-JP" w:bidi="ar-SA"/>
        </w:rPr>
        <w:t>Nacionalidade: Brasileira</w:t>
      </w:r>
    </w:p>
    <w:p w14:paraId="31D6F45A" w14:textId="77777777" w:rsidR="005258B3" w:rsidRDefault="0030564B">
      <w:pPr>
        <w:widowControl/>
        <w:autoSpaceDE/>
        <w:rPr>
          <w:rFonts w:ascii="Arial" w:eastAsia="MS Mincho" w:hAnsi="Arial" w:cs="Arial"/>
          <w:color w:val="0D0D0D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D0D0D"/>
          <w:sz w:val="16"/>
          <w:szCs w:val="16"/>
          <w:lang w:val="pt-BR" w:eastAsia="ja-JP" w:bidi="ar-SA"/>
        </w:rPr>
        <w:t>Data de Nascimento: 31/05/2002</w:t>
      </w:r>
    </w:p>
    <w:p w14:paraId="1E68F6B7" w14:textId="77777777" w:rsidR="005258B3" w:rsidRDefault="0030564B">
      <w:pPr>
        <w:widowControl/>
        <w:autoSpaceDE/>
      </w:pPr>
      <w:r>
        <w:rPr>
          <w:rFonts w:ascii="Arial" w:eastAsia="MS Mincho" w:hAnsi="Arial" w:cs="Arial"/>
          <w:color w:val="0D0D0D"/>
          <w:sz w:val="16"/>
          <w:szCs w:val="16"/>
          <w:lang w:val="pt-BR" w:eastAsia="ja-JP" w:bidi="ar-SA"/>
        </w:rPr>
        <w:t xml:space="preserve">Endereço: </w:t>
      </w:r>
      <w:r>
        <w:rPr>
          <w:rFonts w:ascii="Arial" w:eastAsia="MS Mincho" w:hAnsi="Arial" w:cs="Arial"/>
          <w:color w:val="0D0D0D"/>
          <w:sz w:val="16"/>
          <w:szCs w:val="16"/>
          <w:lang w:val="pt-BR" w:eastAsia="ja-JP"/>
        </w:rPr>
        <w:t>Tv. Goiás, nº 25 – Jd. Horizonte Azul (Zona Sul) São Paulo/SP, 04963-000</w:t>
      </w:r>
    </w:p>
    <w:p w14:paraId="3BCD920A" w14:textId="77777777" w:rsidR="005258B3" w:rsidRPr="0022050F" w:rsidRDefault="0030564B">
      <w:pPr>
        <w:widowControl/>
        <w:autoSpaceDE/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</w:pPr>
      <w:r w:rsidRPr="0022050F"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  <w:t>Celular (WhatsApp): (11) 97345-8448</w:t>
      </w:r>
    </w:p>
    <w:p w14:paraId="58684F04" w14:textId="77777777" w:rsidR="005258B3" w:rsidRPr="0022050F" w:rsidRDefault="0030564B">
      <w:pPr>
        <w:widowControl/>
        <w:autoSpaceDE/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</w:pPr>
      <w:r w:rsidRPr="0022050F"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  <w:t>E-mail: suzanaamacieel@gmail.com</w:t>
      </w:r>
    </w:p>
    <w:p w14:paraId="34AC2DF0" w14:textId="77777777" w:rsidR="005258B3" w:rsidRPr="0022050F" w:rsidRDefault="0030564B">
      <w:pPr>
        <w:widowControl/>
        <w:autoSpaceDE/>
        <w:rPr>
          <w:lang w:val="en-US"/>
        </w:rPr>
      </w:pPr>
      <w:r w:rsidRPr="0022050F"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  <w:t>Linkedin: (https://www.linkedin.com/in/suzana-macieel/)</w:t>
      </w:r>
    </w:p>
    <w:p w14:paraId="4C6B0FBA" w14:textId="77777777" w:rsidR="005258B3" w:rsidRPr="0022050F" w:rsidRDefault="0030564B">
      <w:pPr>
        <w:widowControl/>
        <w:autoSpaceDE/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</w:pPr>
      <w:r w:rsidRPr="0022050F">
        <w:rPr>
          <w:rFonts w:ascii="Arial" w:eastAsia="MS Mincho" w:hAnsi="Arial" w:cs="Arial"/>
          <w:color w:val="0D0D0D"/>
          <w:sz w:val="16"/>
          <w:szCs w:val="16"/>
          <w:lang w:val="en-US" w:eastAsia="ja-JP" w:bidi="ar-SA"/>
        </w:rPr>
        <w:t>Github: (https://github.com/suzannm)</w:t>
      </w:r>
    </w:p>
    <w:p w14:paraId="42472D9C" w14:textId="77777777" w:rsidR="005258B3" w:rsidRPr="0022050F" w:rsidRDefault="005258B3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  <w:lang w:val="en-US"/>
        </w:rPr>
      </w:pPr>
    </w:p>
    <w:p w14:paraId="3FAD87BF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OBJETIVO </w:t>
      </w:r>
    </w:p>
    <w:p w14:paraId="7F3D8E90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Desenvolvedora back-end.</w:t>
      </w:r>
    </w:p>
    <w:p w14:paraId="779324E4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62FB4553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FORMAÇÃO ACADÊMICA</w:t>
      </w:r>
    </w:p>
    <w:p w14:paraId="5C9F5CCA" w14:textId="77777777" w:rsidR="005258B3" w:rsidRDefault="0030564B">
      <w:pPr>
        <w:pStyle w:val="Corpodetexto"/>
        <w:spacing w:before="7"/>
        <w:ind w:left="0" w:firstLine="0"/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Universidade Nove de Julho</w:t>
      </w: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 xml:space="preserve"> </w:t>
      </w: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 xml:space="preserve">- </w:t>
      </w: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>2022/2025 (suspensa)</w:t>
      </w:r>
    </w:p>
    <w:p w14:paraId="68B790D7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Direito – Noturno</w:t>
      </w:r>
    </w:p>
    <w:p w14:paraId="653C71AD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5AE1F76D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CURSOS</w:t>
      </w:r>
    </w:p>
    <w:p w14:paraId="29DDFAEC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43EFFFE8" w14:textId="77777777" w:rsidR="005258B3" w:rsidRDefault="0030564B">
      <w:pPr>
        <w:widowControl/>
        <w:autoSpaceDE/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>Instituto Proa – 02/2025 a 07/2025</w:t>
      </w:r>
    </w:p>
    <w:p w14:paraId="69394EC1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Proprofissão em Programação e Desenvolvimento de Sistemas</w:t>
      </w:r>
    </w:p>
    <w:p w14:paraId="568F3C65" w14:textId="77777777" w:rsidR="005258B3" w:rsidRDefault="0030564B">
      <w:pPr>
        <w:widowControl/>
        <w:autoSpaceDE/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Conteúdo Técnico com Certificação Senac - Carga horária total: 440h</w:t>
      </w:r>
      <w:r>
        <w:br/>
      </w:r>
      <w:r>
        <w:br/>
      </w: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>Google - 2024</w:t>
      </w:r>
    </w:p>
    <w:p w14:paraId="500CD950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Análise de Dados – Certificado Profissional de Análise de Dados do Google</w:t>
      </w:r>
    </w:p>
    <w:p w14:paraId="17F9BE1D" w14:textId="77777777" w:rsidR="005258B3" w:rsidRDefault="005258B3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</w:p>
    <w:p w14:paraId="62FF0F29" w14:textId="77777777" w:rsidR="005258B3" w:rsidRDefault="0030564B">
      <w:pPr>
        <w:widowControl/>
        <w:autoSpaceDE/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>AWS – 2025</w:t>
      </w:r>
    </w:p>
    <w:p w14:paraId="6DF593AC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Cloud Quest: Praticante da Nuvem</w:t>
      </w:r>
    </w:p>
    <w:p w14:paraId="012F3063" w14:textId="77777777" w:rsidR="005258B3" w:rsidRDefault="005258B3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</w:p>
    <w:p w14:paraId="0A600608" w14:textId="77777777" w:rsidR="005258B3" w:rsidRDefault="0030564B">
      <w:pPr>
        <w:widowControl/>
        <w:autoSpaceDE/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b/>
          <w:bCs/>
          <w:color w:val="000000"/>
          <w:sz w:val="16"/>
          <w:szCs w:val="16"/>
          <w:lang w:val="pt-BR" w:eastAsia="ja-JP" w:bidi="ar-SA"/>
        </w:rPr>
        <w:t>Formação DevOps Pro 2.0 – 2025 (cursando)</w:t>
      </w:r>
    </w:p>
    <w:p w14:paraId="20D42000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Introdução ao DevOps;</w:t>
      </w:r>
    </w:p>
    <w:p w14:paraId="04DC5CBC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Linux;</w:t>
      </w:r>
    </w:p>
    <w:p w14:paraId="14DE4106" w14:textId="77777777" w:rsidR="005258B3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Git e GitHub</w:t>
      </w:r>
    </w:p>
    <w:p w14:paraId="2D713F29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6C90DE06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CONHECIMENTOS TÉCNICOS</w:t>
      </w:r>
    </w:p>
    <w:p w14:paraId="0CA27160" w14:textId="77777777" w:rsidR="005258B3" w:rsidRPr="0022050F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en-US" w:eastAsia="ja-JP" w:bidi="ar-SA"/>
        </w:rPr>
      </w:pPr>
      <w:r w:rsidRPr="0022050F">
        <w:rPr>
          <w:rFonts w:ascii="Arial" w:eastAsia="MS Mincho" w:hAnsi="Arial" w:cs="Arial"/>
          <w:color w:val="000000"/>
          <w:sz w:val="16"/>
          <w:szCs w:val="16"/>
          <w:lang w:val="en-US" w:eastAsia="ja-JP" w:bidi="ar-SA"/>
        </w:rPr>
        <w:t xml:space="preserve">Pacote Office – Excel, PowerPoint, Word, UI/UX - Canva, Figma </w:t>
      </w:r>
    </w:p>
    <w:p w14:paraId="4EE41BDB" w14:textId="77777777" w:rsidR="005258B3" w:rsidRPr="0022050F" w:rsidRDefault="0030564B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en-US" w:eastAsia="ja-JP" w:bidi="ar-SA"/>
        </w:rPr>
      </w:pPr>
      <w:r w:rsidRPr="0022050F">
        <w:rPr>
          <w:rFonts w:ascii="Arial" w:eastAsia="MS Mincho" w:hAnsi="Arial" w:cs="Arial"/>
          <w:color w:val="000000"/>
          <w:sz w:val="16"/>
          <w:szCs w:val="16"/>
          <w:lang w:val="en-US" w:eastAsia="ja-JP" w:bidi="ar-SA"/>
        </w:rPr>
        <w:t xml:space="preserve">Front End - HTML, CSS, React.js, JavaScript </w:t>
      </w:r>
    </w:p>
    <w:p w14:paraId="200D924D" w14:textId="77777777" w:rsidR="005258B3" w:rsidRPr="0022050F" w:rsidRDefault="005258B3">
      <w:pPr>
        <w:widowControl/>
        <w:autoSpaceDE/>
        <w:rPr>
          <w:rFonts w:ascii="Arial" w:eastAsia="MS Mincho" w:hAnsi="Arial" w:cs="Arial"/>
          <w:color w:val="000000"/>
          <w:sz w:val="16"/>
          <w:szCs w:val="16"/>
          <w:lang w:val="en-US" w:eastAsia="ja-JP" w:bidi="ar-SA"/>
        </w:rPr>
      </w:pPr>
    </w:p>
    <w:p w14:paraId="43B26379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EXPERIÊNCIA PROFISSIONAL</w:t>
      </w:r>
    </w:p>
    <w:p w14:paraId="2D9EE815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  <w:lang w:val="pt-BR"/>
        </w:rPr>
      </w:pPr>
    </w:p>
    <w:p w14:paraId="443A4046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  <w:lang w:val="pt-BR"/>
        </w:rPr>
      </w:pPr>
      <w:r>
        <w:rPr>
          <w:rFonts w:ascii="Arial" w:hAnsi="Arial" w:cs="Arial"/>
          <w:b/>
          <w:bCs/>
          <w:sz w:val="16"/>
          <w:szCs w:val="16"/>
          <w:lang w:val="pt-BR"/>
        </w:rPr>
        <w:t>GRUPO CASAS BAHIA (10/2022 – 07/2024)</w:t>
      </w:r>
    </w:p>
    <w:p w14:paraId="09C0A4AF" w14:textId="77777777" w:rsidR="005258B3" w:rsidRDefault="0030564B">
      <w:pPr>
        <w:pStyle w:val="Corpodetexto"/>
        <w:spacing w:before="7"/>
        <w:ind w:left="0" w:firstLine="0"/>
        <w:jc w:val="both"/>
      </w:pPr>
      <w:r>
        <w:rPr>
          <w:rFonts w:ascii="Arial" w:hAnsi="Arial" w:cs="Arial"/>
          <w:b/>
          <w:bCs/>
          <w:sz w:val="16"/>
          <w:szCs w:val="16"/>
          <w:lang w:val="pt-BR"/>
        </w:rPr>
        <w:t xml:space="preserve">CARGO: </w:t>
      </w: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Personal Tech</w:t>
      </w:r>
    </w:p>
    <w:p w14:paraId="3E7A8C97" w14:textId="77777777" w:rsidR="005258B3" w:rsidRDefault="0030564B">
      <w:pPr>
        <w:pStyle w:val="Corpodetexto"/>
        <w:spacing w:before="7"/>
        <w:ind w:left="0" w:firstLine="0"/>
      </w:pPr>
      <w:r>
        <w:rPr>
          <w:rFonts w:ascii="Arial" w:hAnsi="Arial" w:cs="Arial"/>
          <w:b/>
          <w:bCs/>
          <w:sz w:val="16"/>
          <w:szCs w:val="16"/>
          <w:lang w:val="pt-BR"/>
        </w:rPr>
        <w:t>PRINCIPAIS RESPONSABILIDADES</w:t>
      </w:r>
      <w:r>
        <w:br/>
      </w: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Configurações de eletrônicos de diferentes marcas e sistemas;</w:t>
      </w:r>
    </w:p>
    <w:p w14:paraId="7E704D7A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Transferências de dados completa de um dispositivo para outro;</w:t>
      </w:r>
    </w:p>
    <w:p w14:paraId="35592C3E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Auxílio no melhor produto e adequado para o cliente;</w:t>
      </w:r>
    </w:p>
    <w:p w14:paraId="39032828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Orientação para o melhor uso do produto.</w:t>
      </w:r>
    </w:p>
    <w:p w14:paraId="49285402" w14:textId="77777777" w:rsidR="005258B3" w:rsidRDefault="005258B3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</w:p>
    <w:p w14:paraId="2B2BA386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  <w:lang w:val="pt-BR"/>
        </w:rPr>
      </w:pPr>
      <w:r>
        <w:rPr>
          <w:rFonts w:ascii="Arial" w:hAnsi="Arial" w:cs="Arial"/>
          <w:b/>
          <w:bCs/>
          <w:sz w:val="16"/>
          <w:szCs w:val="16"/>
          <w:lang w:val="pt-BR"/>
        </w:rPr>
        <w:t>MADEINWEB (03/2025 – o momento)</w:t>
      </w:r>
    </w:p>
    <w:p w14:paraId="442D1A81" w14:textId="77777777" w:rsidR="005258B3" w:rsidRDefault="0030564B">
      <w:pPr>
        <w:pStyle w:val="Corpodetexto"/>
        <w:spacing w:before="7"/>
        <w:ind w:left="0" w:firstLine="0"/>
        <w:jc w:val="both"/>
      </w:pPr>
      <w:r>
        <w:rPr>
          <w:rFonts w:ascii="Arial" w:hAnsi="Arial" w:cs="Arial"/>
          <w:b/>
          <w:bCs/>
          <w:sz w:val="16"/>
          <w:szCs w:val="16"/>
          <w:lang w:val="pt-BR"/>
        </w:rPr>
        <w:t xml:space="preserve">CARGO: </w:t>
      </w: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Analista de DevOps Jr.</w:t>
      </w:r>
    </w:p>
    <w:p w14:paraId="115EA401" w14:textId="77777777" w:rsidR="005258B3" w:rsidRDefault="0030564B">
      <w:pPr>
        <w:pStyle w:val="Corpodetexto"/>
        <w:spacing w:before="7"/>
        <w:ind w:left="0" w:firstLine="0"/>
      </w:pPr>
      <w:r>
        <w:rPr>
          <w:rFonts w:ascii="Arial" w:hAnsi="Arial" w:cs="Arial"/>
          <w:b/>
          <w:bCs/>
          <w:sz w:val="16"/>
          <w:szCs w:val="16"/>
          <w:lang w:val="pt-BR"/>
        </w:rPr>
        <w:t>PRINCIPAIS RESPONSABILIDADES</w:t>
      </w:r>
      <w:r>
        <w:br/>
      </w: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Automatizar deploys e integrações (CI/CD)</w:t>
      </w:r>
    </w:p>
    <w:p w14:paraId="76C6655E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Gerenciar infraestrutura (nuvem, servidores, containers)</w:t>
      </w:r>
    </w:p>
    <w:p w14:paraId="342BD164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Garantir segurança e conformidade</w:t>
      </w:r>
    </w:p>
    <w:p w14:paraId="100CC81E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- Otimizar performance e escalabilidade.</w:t>
      </w:r>
    </w:p>
    <w:p w14:paraId="5565D1C2" w14:textId="77777777" w:rsidR="005258B3" w:rsidRDefault="005258B3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16"/>
          <w:szCs w:val="16"/>
          <w:lang w:val="pt-BR"/>
        </w:rPr>
      </w:pPr>
    </w:p>
    <w:p w14:paraId="3E2CD56B" w14:textId="77777777" w:rsidR="005258B3" w:rsidRDefault="0030564B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PROJETOS</w:t>
      </w:r>
    </w:p>
    <w:p w14:paraId="590450D2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Demo Day - 2025</w:t>
      </w:r>
    </w:p>
    <w:p w14:paraId="159D7829" w14:textId="77777777" w:rsidR="005258B3" w:rsidRDefault="0030564B">
      <w:pPr>
        <w:pStyle w:val="Corpodetexto"/>
        <w:spacing w:before="7"/>
        <w:ind w:left="0" w:firstLine="0"/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Nome do projeto: BrailleWay</w:t>
      </w:r>
    </w:p>
    <w:p w14:paraId="551777A3" w14:textId="77777777" w:rsidR="005258B3" w:rsidRDefault="0030564B">
      <w:pPr>
        <w:pStyle w:val="Corpodetexto"/>
        <w:spacing w:before="7"/>
        <w:ind w:left="0" w:firstLine="0"/>
      </w:pPr>
      <w:r>
        <w:rPr>
          <w:rFonts w:ascii="Arial" w:eastAsia="MS Mincho" w:hAnsi="Arial" w:cs="Arial"/>
          <w:color w:val="000000"/>
          <w:sz w:val="16"/>
          <w:szCs w:val="16"/>
          <w:lang w:val="pt-BR" w:eastAsia="ja-JP" w:bidi="ar-SA"/>
        </w:rPr>
        <w:t>Solução desenvolvida: Plataforma tecnológica de psicologia com foco na saúde mental e ênfase em acessibilidade para pessoas que possuem deficiência visual</w:t>
      </w:r>
    </w:p>
    <w:sectPr w:rsidR="005258B3">
      <w:pgSz w:w="1191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35A09" w14:textId="77777777" w:rsidR="000E0C06" w:rsidRDefault="000E0C06">
      <w:r>
        <w:separator/>
      </w:r>
    </w:p>
  </w:endnote>
  <w:endnote w:type="continuationSeparator" w:id="0">
    <w:p w14:paraId="5342A5E6" w14:textId="77777777" w:rsidR="000E0C06" w:rsidRDefault="000E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EE5D" w14:textId="77777777" w:rsidR="000E0C06" w:rsidRDefault="000E0C06">
      <w:r>
        <w:rPr>
          <w:color w:val="000000"/>
        </w:rPr>
        <w:separator/>
      </w:r>
    </w:p>
  </w:footnote>
  <w:footnote w:type="continuationSeparator" w:id="0">
    <w:p w14:paraId="052B01A0" w14:textId="77777777" w:rsidR="000E0C06" w:rsidRDefault="000E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B3"/>
    <w:rsid w:val="000E0C06"/>
    <w:rsid w:val="0022050F"/>
    <w:rsid w:val="002A452A"/>
    <w:rsid w:val="002C5122"/>
    <w:rsid w:val="0030564B"/>
    <w:rsid w:val="005258B3"/>
    <w:rsid w:val="00691F32"/>
    <w:rsid w:val="009A7CEA"/>
    <w:rsid w:val="00A93605"/>
    <w:rsid w:val="00B17994"/>
    <w:rsid w:val="00D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to 1"/>
      </o:rules>
    </o:shapelayout>
  </w:shapeDefaults>
  <w:decimalSymbol w:val=","/>
  <w:listSeparator w:val=";"/>
  <w14:docId w14:val="46477B66"/>
  <w15:docId w15:val="{13A34439-2B1B-6243-9F99-C82ED25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textAlignment w:val="baseline"/>
    </w:pPr>
    <w:rPr>
      <w:rFonts w:ascii="Trebuchet MS" w:eastAsia="Trebuchet MS" w:hAnsi="Trebuchet MS" w:cs="Trebuchet MS"/>
      <w:sz w:val="22"/>
      <w:szCs w:val="2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pPr>
      <w:ind w:left="1542" w:hanging="361"/>
    </w:pPr>
  </w:style>
  <w:style w:type="paragraph" w:customStyle="1" w:styleId="TableParagraph">
    <w:name w:val="Table Paragraph"/>
    <w:basedOn w:val="Normal"/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HeaderChar">
    <w:name w:val="Header Char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FooterChar">
    <w:name w:val="Footer Char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uiPriority w:val="10"/>
    <w:qFormat/>
    <w:rPr>
      <w:rFonts w:ascii="Cambria" w:eastAsia="MS Gothic" w:hAnsi="Cambria" w:cs="Times New Roman"/>
      <w:spacing w:val="-10"/>
      <w:kern w:val="3"/>
      <w:sz w:val="56"/>
      <w:szCs w:val="56"/>
    </w:rPr>
  </w:style>
  <w:style w:type="character" w:customStyle="1" w:styleId="TitleChar">
    <w:name w:val="Title Char"/>
    <w:rPr>
      <w:rFonts w:ascii="Cambria" w:eastAsia="MS Gothic" w:hAnsi="Cambria" w:cs="Times New Roman"/>
      <w:spacing w:val="-10"/>
      <w:kern w:val="3"/>
      <w:sz w:val="56"/>
      <w:szCs w:val="5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Adler | &lt;Mappit&gt;</dc:creator>
  <cp:keywords/>
  <cp:lastModifiedBy>SUZANA MACIEL DA SILVA</cp:lastModifiedBy>
  <cp:revision>2</cp:revision>
  <cp:lastPrinted>2025-05-01T22:19:00Z</cp:lastPrinted>
  <dcterms:created xsi:type="dcterms:W3CDTF">2025-06-02T19:33:00Z</dcterms:created>
  <dcterms:modified xsi:type="dcterms:W3CDTF">2025-06-02T19:33:00Z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