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4634C">
      <w:pPr>
        <w:jc w:val="center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2026.2.5</w:t>
      </w:r>
      <w:r>
        <w:rPr>
          <w:rFonts w:hint="eastAsia"/>
          <w:sz w:val="32"/>
          <w:szCs w:val="32"/>
          <w:lang w:eastAsia="zh-CN"/>
        </w:rPr>
        <w:t>）</w:t>
      </w:r>
    </w:p>
    <w:p w14:paraId="78EB3FDB">
      <w:pPr>
        <w:jc w:val="center"/>
        <w:rPr>
          <w:rFonts w:hint="eastAsia"/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初中道德与法治“审题与开放题攻坚”教学设计</w:t>
      </w:r>
    </w:p>
    <w:p w14:paraId="19AC7BE3">
      <w:pPr>
        <w:rPr>
          <w:rFonts w:hint="eastAsia"/>
        </w:rPr>
      </w:pPr>
      <w:r>
        <w:rPr>
          <w:rFonts w:hint="eastAsia"/>
        </w:rPr>
        <w:t xml:space="preserve"> </w:t>
      </w:r>
    </w:p>
    <w:p w14:paraId="4E6C9F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一、教学基本信息</w:t>
      </w:r>
    </w:p>
    <w:p w14:paraId="5D62121C">
      <w:pPr>
        <w:rPr>
          <w:rFonts w:hint="eastAsia"/>
        </w:rPr>
      </w:pPr>
      <w:r>
        <w:rPr>
          <w:rFonts w:hint="eastAsia"/>
        </w:rPr>
        <w:t xml:space="preserve"> </w:t>
      </w:r>
    </w:p>
    <w:p w14:paraId="5F6671F5">
      <w:pPr>
        <w:rPr>
          <w:rFonts w:hint="eastAsia"/>
        </w:rPr>
      </w:pPr>
      <w:r>
        <w:rPr>
          <w:rFonts w:hint="eastAsia"/>
        </w:rPr>
        <w:t>1. 学科：道德与法治</w:t>
      </w:r>
    </w:p>
    <w:p w14:paraId="23FEC49D">
      <w:pPr>
        <w:rPr>
          <w:rFonts w:hint="eastAsia"/>
        </w:rPr>
      </w:pPr>
      <w:r>
        <w:rPr>
          <w:rFonts w:hint="eastAsia"/>
        </w:rPr>
        <w:t>2. 学段：初中（七-九年级）</w:t>
      </w:r>
    </w:p>
    <w:p w14:paraId="13647B80">
      <w:pPr>
        <w:rPr>
          <w:rFonts w:hint="eastAsia"/>
        </w:rPr>
      </w:pPr>
      <w:r>
        <w:rPr>
          <w:rFonts w:hint="eastAsia"/>
        </w:rPr>
        <w:t>3. 课时：1课时（</w:t>
      </w:r>
      <w:r>
        <w:rPr>
          <w:rFonts w:hint="eastAsia"/>
          <w:lang w:val="en-US" w:eastAsia="zh-CN"/>
        </w:rPr>
        <w:t>60</w:t>
      </w:r>
      <w:r>
        <w:rPr>
          <w:rFonts w:hint="eastAsia"/>
        </w:rPr>
        <w:t>分钟）</w:t>
      </w:r>
    </w:p>
    <w:p w14:paraId="2397AC89">
      <w:pPr>
        <w:rPr>
          <w:rFonts w:hint="eastAsia"/>
        </w:rPr>
      </w:pPr>
      <w:r>
        <w:rPr>
          <w:rFonts w:hint="eastAsia"/>
        </w:rPr>
        <w:t>4. 教学主题：科学审题方法掌握与开放题（辨析题）专项突破</w:t>
      </w:r>
    </w:p>
    <w:p w14:paraId="2C0618A7">
      <w:pPr>
        <w:rPr>
          <w:rFonts w:hint="eastAsia"/>
        </w:rPr>
      </w:pPr>
      <w:r>
        <w:rPr>
          <w:rFonts w:hint="eastAsia"/>
        </w:rPr>
        <w:t>5. 核心目标：</w:t>
      </w:r>
    </w:p>
    <w:p w14:paraId="3CEED759">
      <w:pPr>
        <w:rPr>
          <w:rFonts w:hint="eastAsia"/>
        </w:rPr>
      </w:pPr>
      <w:r>
        <w:rPr>
          <w:rFonts w:hint="eastAsia"/>
        </w:rPr>
        <w:t>理解审题的核心逻辑，掌握“审类型、审范围”的审题方法；</w:t>
      </w:r>
    </w:p>
    <w:p w14:paraId="24161843">
      <w:pPr>
        <w:rPr>
          <w:rFonts w:hint="eastAsia"/>
        </w:rPr>
      </w:pPr>
      <w:r>
        <w:rPr>
          <w:rFonts w:hint="eastAsia"/>
        </w:rPr>
        <w:t>熟练运用辨析题“判断-分析-总结”答题模板，能结合教材知识点拆解材料；</w:t>
      </w:r>
    </w:p>
    <w:p w14:paraId="5B03D5D2">
      <w:pPr>
        <w:rPr>
          <w:rFonts w:hint="eastAsia"/>
        </w:rPr>
      </w:pPr>
      <w:r>
        <w:rPr>
          <w:rFonts w:hint="eastAsia"/>
        </w:rPr>
        <w:t>初步建立知识体系意识，提升知识点与题目情境的对接能力。</w:t>
      </w:r>
    </w:p>
    <w:p w14:paraId="7B71C070">
      <w:pPr>
        <w:rPr>
          <w:rFonts w:hint="eastAsia"/>
        </w:rPr>
      </w:pPr>
      <w:r>
        <w:rPr>
          <w:rFonts w:hint="eastAsia"/>
        </w:rPr>
        <w:t xml:space="preserve"> </w:t>
      </w:r>
    </w:p>
    <w:p w14:paraId="18176A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二、教学重难点</w:t>
      </w:r>
    </w:p>
    <w:p w14:paraId="664BEC8C">
      <w:pPr>
        <w:rPr>
          <w:rFonts w:hint="eastAsia"/>
        </w:rPr>
      </w:pPr>
      <w:r>
        <w:rPr>
          <w:rFonts w:hint="eastAsia"/>
        </w:rPr>
        <w:t xml:space="preserve"> </w:t>
      </w:r>
    </w:p>
    <w:p w14:paraId="18A22083">
      <w:pPr>
        <w:rPr>
          <w:rFonts w:hint="eastAsia"/>
        </w:rPr>
      </w:pPr>
      <w:r>
        <w:rPr>
          <w:rFonts w:hint="eastAsia"/>
        </w:rPr>
        <w:t>1. 重点：审题“两审”技巧（审类型、审范围）；辨析题答题模板的实际运用。</w:t>
      </w:r>
    </w:p>
    <w:p w14:paraId="2386D641">
      <w:pPr>
        <w:rPr>
          <w:rFonts w:hint="eastAsia"/>
        </w:rPr>
      </w:pPr>
      <w:r>
        <w:rPr>
          <w:rFonts w:hint="eastAsia"/>
        </w:rPr>
        <w:t>2. 难点：将教材知识点与材料情境精准结合，规范使用学科术语作答。</w:t>
      </w:r>
    </w:p>
    <w:p w14:paraId="0DBA7E76">
      <w:pPr>
        <w:rPr>
          <w:rFonts w:hint="eastAsia"/>
        </w:rPr>
      </w:pPr>
      <w:r>
        <w:rPr>
          <w:rFonts w:hint="eastAsia"/>
        </w:rPr>
        <w:t xml:space="preserve"> </w:t>
      </w:r>
    </w:p>
    <w:p w14:paraId="76123E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三、教学准备</w:t>
      </w:r>
    </w:p>
    <w:p w14:paraId="6AF05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6AE6E627">
      <w:pPr>
        <w:rPr>
          <w:rFonts w:hint="eastAsia"/>
        </w:rPr>
      </w:pPr>
      <w:r>
        <w:rPr>
          <w:rFonts w:hint="eastAsia"/>
        </w:rPr>
        <w:t>1. 教学资源：PPT课件（含教材知识框架、真题案例、答题模板）；</w:t>
      </w:r>
    </w:p>
    <w:p w14:paraId="5022568D">
      <w:pPr>
        <w:rPr>
          <w:rFonts w:hint="eastAsia"/>
        </w:rPr>
      </w:pPr>
      <w:r>
        <w:rPr>
          <w:rFonts w:hint="eastAsia"/>
        </w:rPr>
        <w:t>2. 练习材料：山西中考辨析题真题及对应知识点清单；</w:t>
      </w:r>
    </w:p>
    <w:p w14:paraId="730515C7">
      <w:pPr>
        <w:rPr>
          <w:rFonts w:hint="eastAsia"/>
        </w:rPr>
      </w:pPr>
      <w:r>
        <w:rPr>
          <w:rFonts w:hint="eastAsia"/>
        </w:rPr>
        <w:t>3. 工具：学生课前绘制的单元知识框架图（简易版）。</w:t>
      </w:r>
    </w:p>
    <w:p w14:paraId="7E062081">
      <w:pPr>
        <w:rPr>
          <w:rFonts w:hint="eastAsia"/>
        </w:rPr>
      </w:pPr>
      <w:r>
        <w:rPr>
          <w:rFonts w:hint="eastAsia"/>
        </w:rPr>
        <w:t xml:space="preserve"> </w:t>
      </w:r>
    </w:p>
    <w:p w14:paraId="179CB0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四、教学过程</w:t>
      </w:r>
    </w:p>
    <w:p w14:paraId="6A68DCCF">
      <w:pPr>
        <w:rPr>
          <w:rFonts w:hint="eastAsia"/>
        </w:rPr>
      </w:pPr>
      <w:r>
        <w:rPr>
          <w:rFonts w:hint="eastAsia"/>
        </w:rPr>
        <w:t xml:space="preserve"> </w:t>
      </w:r>
    </w:p>
    <w:p w14:paraId="11141F61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（一）导入新课：情境设问，直击痛点（5分钟）</w:t>
      </w:r>
    </w:p>
    <w:p w14:paraId="784502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D950C97">
      <w:pPr>
        <w:rPr>
          <w:rFonts w:hint="eastAsia"/>
        </w:rPr>
      </w:pPr>
      <w:r>
        <w:rPr>
          <w:rFonts w:hint="eastAsia"/>
        </w:rPr>
        <w:t>1. 呈现学生常见问题：“翻开书全会，合上书全忘”“答题没采分点”“开放题不知从何下手”，引导学生共鸣。</w:t>
      </w:r>
    </w:p>
    <w:p w14:paraId="13E2D28C">
      <w:pPr>
        <w:rPr>
          <w:rFonts w:hint="eastAsia"/>
        </w:rPr>
      </w:pPr>
      <w:r>
        <w:rPr>
          <w:rFonts w:hint="eastAsia"/>
        </w:rPr>
        <w:t>2. 提问：“为什么同样的知识点，有的同学能得分，有的同学却失分？关键在于哪一步？”</w:t>
      </w:r>
    </w:p>
    <w:p w14:paraId="359A233F">
      <w:pPr>
        <w:rPr>
          <w:rFonts w:hint="eastAsia"/>
        </w:rPr>
      </w:pPr>
      <w:r>
        <w:rPr>
          <w:rFonts w:hint="eastAsia"/>
        </w:rPr>
        <w:t>3. 引出课题：科学审题是解题的基础，今天我们聚焦“审题方法”和“开放题（辨析题）攻坚”，掌握解题核心技巧。</w:t>
      </w:r>
    </w:p>
    <w:p w14:paraId="61F3FCD3">
      <w:pPr>
        <w:rPr>
          <w:rFonts w:hint="eastAsia"/>
        </w:rPr>
      </w:pPr>
      <w:r>
        <w:rPr>
          <w:rFonts w:hint="eastAsia"/>
        </w:rPr>
        <w:t xml:space="preserve"> </w:t>
      </w:r>
    </w:p>
    <w:p w14:paraId="69018276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（二）新知讲授：审题方法+辨析题技巧（20分钟）</w:t>
      </w:r>
    </w:p>
    <w:p w14:paraId="4253E72F">
      <w:pPr>
        <w:rPr>
          <w:rFonts w:hint="eastAsia"/>
        </w:rPr>
      </w:pPr>
      <w:r>
        <w:rPr>
          <w:rFonts w:hint="eastAsia"/>
        </w:rPr>
        <w:t xml:space="preserve"> </w:t>
      </w:r>
    </w:p>
    <w:p w14:paraId="0511114F">
      <w:pPr>
        <w:rPr>
          <w:rFonts w:hint="eastAsia"/>
        </w:rPr>
      </w:pPr>
      <w:r>
        <w:rPr>
          <w:rFonts w:hint="eastAsia"/>
        </w:rPr>
        <w:t>1. 科学审题：“审题一半功”（10分钟）</w:t>
      </w:r>
    </w:p>
    <w:p w14:paraId="2CF936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B97E03A">
      <w:pPr>
        <w:rPr>
          <w:rFonts w:hint="eastAsia"/>
        </w:rPr>
      </w:pPr>
      <w:r>
        <w:rPr>
          <w:rFonts w:hint="eastAsia"/>
        </w:rPr>
        <w:t>讲解审题核心逻辑：审题不是“读题”，而是“读懂”，关键做好“两审”。</w:t>
      </w:r>
    </w:p>
    <w:p w14:paraId="43B717E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审类型：区分“是什么（含义/性质）”“为什么（意义/影响）”“怎么办（建议/启示）”三类设问；</w:t>
      </w:r>
    </w:p>
    <w:p w14:paraId="2BE3D28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审范围：明确考查的知识点范围（第几课/框/目）、主体（国家/社会/个人）及知识点数量（单一/多个）。</w:t>
      </w:r>
    </w:p>
    <w:p w14:paraId="7CA6DF2B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举例示范：以“宪法离我们的生活太遥远，与中学生无关”为例，引导学生分析设问类型（辨析题-判断+理由+做法）、考查范围（宪法地位、公民义务、中学生责任）。</w:t>
      </w:r>
    </w:p>
    <w:p w14:paraId="517E37CD">
      <w:pPr>
        <w:rPr>
          <w:rFonts w:hint="eastAsia"/>
        </w:rPr>
      </w:pPr>
      <w:r>
        <w:rPr>
          <w:rFonts w:hint="eastAsia"/>
        </w:rPr>
        <w:t xml:space="preserve"> </w:t>
      </w:r>
    </w:p>
    <w:p w14:paraId="3E2F11FF">
      <w:pPr>
        <w:rPr>
          <w:rFonts w:hint="eastAsia"/>
        </w:rPr>
      </w:pPr>
      <w:r>
        <w:rPr>
          <w:rFonts w:hint="eastAsia"/>
        </w:rPr>
        <w:t>2. 开放题专项：辨析题答题技巧（10分钟）</w:t>
      </w:r>
    </w:p>
    <w:p w14:paraId="0224F48F">
      <w:pPr>
        <w:rPr>
          <w:rFonts w:hint="eastAsia"/>
        </w:rPr>
      </w:pPr>
      <w:r>
        <w:rPr>
          <w:rFonts w:hint="eastAsia"/>
        </w:rPr>
        <w:t xml:space="preserve"> </w:t>
      </w:r>
    </w:p>
    <w:p w14:paraId="641233CD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呈现辨析题核心模板：①判断正误；②结合知识点分析理由（分点说明，肯定合理部分/否定错误部分）；③总结正确做法。</w:t>
      </w:r>
    </w:p>
    <w:p w14:paraId="4F9CA87C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拆解教材知识点对接：强调理由分析需紧扣教材核心术语，如“宪法是国家根本法”“公民有维护国家利益的义务”“受教育是公民的权利与义务”等。</w:t>
      </w:r>
    </w:p>
    <w:p w14:paraId="0638F7B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真题精讲：以2024·山西辨析题“宪法离我们的生活太遥远，学习宪法是成年人的事，与中学生无关”为例，按模板分步解析，展示“教材知识点+材料结合”的作答逻辑。</w:t>
      </w:r>
    </w:p>
    <w:p w14:paraId="265D8733">
      <w:pPr>
        <w:rPr>
          <w:rFonts w:hint="eastAsia"/>
        </w:rPr>
      </w:pPr>
      <w:r>
        <w:rPr>
          <w:rFonts w:hint="eastAsia"/>
        </w:rPr>
        <w:t xml:space="preserve"> </w:t>
      </w:r>
    </w:p>
    <w:p w14:paraId="7FA63942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（三）课堂练习：实战演练，巩固提升（15分钟）</w:t>
      </w:r>
    </w:p>
    <w:p w14:paraId="1E99ED54">
      <w:pPr>
        <w:rPr>
          <w:rFonts w:hint="eastAsia"/>
        </w:rPr>
      </w:pPr>
      <w:r>
        <w:rPr>
          <w:rFonts w:hint="eastAsia"/>
        </w:rPr>
        <w:t xml:space="preserve"> </w:t>
      </w:r>
    </w:p>
    <w:p w14:paraId="624D337D">
      <w:pPr>
        <w:rPr>
          <w:rFonts w:hint="eastAsia"/>
        </w:rPr>
      </w:pPr>
      <w:r>
        <w:rPr>
          <w:rFonts w:hint="eastAsia"/>
        </w:rPr>
        <w:t>1. 分组任务：将学生分为4组，每组完成1道山西中考辨析题真题（如2023·山西“只要我们自觉履行受教育义务，就能实现人生价值”）。</w:t>
      </w:r>
    </w:p>
    <w:p w14:paraId="0ED77D71">
      <w:pPr>
        <w:rPr>
          <w:rFonts w:hint="eastAsia"/>
        </w:rPr>
      </w:pPr>
      <w:r>
        <w:rPr>
          <w:rFonts w:hint="eastAsia"/>
        </w:rPr>
        <w:t>2. 练习要求：</w:t>
      </w:r>
    </w:p>
    <w:p w14:paraId="7EF2D134">
      <w:pPr>
        <w:rPr>
          <w:rFonts w:hint="eastAsia"/>
        </w:rPr>
      </w:pPr>
      <w:r>
        <w:rPr>
          <w:rFonts w:hint="eastAsia"/>
        </w:rPr>
        <w:t>第一步：运用“两审”方法分析题目；</w:t>
      </w:r>
    </w:p>
    <w:p w14:paraId="43FFDDDF">
      <w:pPr>
        <w:rPr>
          <w:rFonts w:hint="eastAsia"/>
        </w:rPr>
      </w:pPr>
      <w:r>
        <w:rPr>
          <w:rFonts w:hint="eastAsia"/>
        </w:rPr>
        <w:t>第二步：结合课前绘制的知识框架图，定位对应知识点；</w:t>
      </w:r>
    </w:p>
    <w:p w14:paraId="469B5FD4">
      <w:pPr>
        <w:rPr>
          <w:rFonts w:hint="eastAsia"/>
        </w:rPr>
      </w:pPr>
      <w:r>
        <w:rPr>
          <w:rFonts w:hint="eastAsia"/>
        </w:rPr>
        <w:t>第三步：按辨析题模板规范作答，分点标序号，使用学科术语。</w:t>
      </w:r>
    </w:p>
    <w:p w14:paraId="17103F16">
      <w:pPr>
        <w:rPr>
          <w:rFonts w:hint="eastAsia"/>
        </w:rPr>
      </w:pPr>
      <w:r>
        <w:rPr>
          <w:rFonts w:hint="eastAsia"/>
        </w:rPr>
        <w:t>3. 小组展示与点评：每组推选1份答案展示，教师围绕“审题准确性、知识点对接度、模板运用规范性”点评，纠正常见错误（如未判断正误、理由脱离教材、缺乏具体做法）。</w:t>
      </w:r>
    </w:p>
    <w:p w14:paraId="4E83C74F">
      <w:pPr>
        <w:rPr>
          <w:rFonts w:hint="eastAsia"/>
        </w:rPr>
      </w:pPr>
      <w:r>
        <w:rPr>
          <w:rFonts w:hint="eastAsia"/>
        </w:rPr>
        <w:t xml:space="preserve"> </w:t>
      </w:r>
    </w:p>
    <w:p w14:paraId="1FDADEE3">
      <w:pPr>
        <w:rPr>
          <w:rFonts w:hint="eastAsia"/>
          <w:b/>
          <w:bCs/>
        </w:rPr>
      </w:pPr>
      <w:r>
        <w:rPr>
          <w:rFonts w:hint="eastAsia"/>
          <w:b/>
          <w:bCs/>
        </w:rPr>
        <w:t>（四）课堂小结与拓展（5分钟）</w:t>
      </w:r>
    </w:p>
    <w:p w14:paraId="1B30FF3F">
      <w:pPr>
        <w:rPr>
          <w:rFonts w:hint="eastAsia"/>
        </w:rPr>
      </w:pPr>
      <w:r>
        <w:rPr>
          <w:rFonts w:hint="eastAsia"/>
        </w:rPr>
        <w:t xml:space="preserve"> </w:t>
      </w:r>
    </w:p>
    <w:p w14:paraId="59F65077">
      <w:pPr>
        <w:rPr>
          <w:rFonts w:hint="eastAsia"/>
        </w:rPr>
      </w:pPr>
      <w:r>
        <w:rPr>
          <w:rFonts w:hint="eastAsia"/>
        </w:rPr>
        <w:t>1. 小结：回顾审题“两审”技巧和辨析题答题模板，强调“教材知识点是基础，审题是关键，模板是工具”。</w:t>
      </w:r>
    </w:p>
    <w:p w14:paraId="3C9FE247">
      <w:pPr>
        <w:rPr>
          <w:rFonts w:hint="eastAsia"/>
        </w:rPr>
      </w:pPr>
      <w:r>
        <w:rPr>
          <w:rFonts w:hint="eastAsia"/>
        </w:rPr>
        <w:t>2. 拓展任务：</w:t>
      </w:r>
    </w:p>
    <w:p w14:paraId="76EA5C3A">
      <w:pPr>
        <w:rPr>
          <w:rFonts w:hint="eastAsia"/>
        </w:rPr>
      </w:pPr>
      <w:r>
        <w:rPr>
          <w:rFonts w:hint="eastAsia"/>
        </w:rPr>
        <w:t>完善个人知识框架图，补充“宪法板块”“公民义务板块”核心知识点；</w:t>
      </w:r>
    </w:p>
    <w:p w14:paraId="0A65C891">
      <w:pPr>
        <w:rPr>
          <w:rFonts w:hint="eastAsia"/>
        </w:rPr>
      </w:pPr>
      <w:r>
        <w:rPr>
          <w:rFonts w:hint="eastAsia"/>
        </w:rPr>
        <w:t>完成1道课后辨析题，尝试自主标注审题要点和知识点来源。</w:t>
      </w:r>
    </w:p>
    <w:p w14:paraId="056EF300">
      <w:pPr>
        <w:rPr>
          <w:rFonts w:hint="eastAsia"/>
        </w:rPr>
      </w:pPr>
      <w:r>
        <w:rPr>
          <w:rFonts w:hint="eastAsia"/>
        </w:rPr>
        <w:t xml:space="preserve"> </w:t>
      </w:r>
    </w:p>
    <w:p w14:paraId="06FDCC9C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五、</w:t>
      </w:r>
      <w:r>
        <w:rPr>
          <w:rFonts w:hint="eastAsia"/>
          <w:b/>
          <w:bCs/>
          <w:sz w:val="24"/>
          <w:szCs w:val="24"/>
          <w:lang w:val="en-US" w:eastAsia="zh-CN"/>
        </w:rPr>
        <w:t>布置任务</w:t>
      </w:r>
    </w:p>
    <w:p w14:paraId="4186456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592B315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</w:rPr>
        <w:t> </w:t>
      </w:r>
      <w:r>
        <w:rPr>
          <w:rFonts w:hint="eastAsia"/>
          <w:lang w:val="en-US" w:eastAsia="zh-CN"/>
        </w:rPr>
        <w:t>掌握基本的技巧，整理成笔记</w:t>
      </w:r>
    </w:p>
    <w:p w14:paraId="78F0A1D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下去之后把课本按照课题、框题、目题、大小标题构建起自己的框架，思维导图</w:t>
      </w:r>
    </w:p>
    <w:p w14:paraId="0E790F0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进行课后的反思归纳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0EA6B"/>
    <w:multiLevelType w:val="singleLevel"/>
    <w:tmpl w:val="8660EA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2B30109"/>
    <w:multiLevelType w:val="singleLevel"/>
    <w:tmpl w:val="C2B301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BA27ED3"/>
    <w:multiLevelType w:val="singleLevel"/>
    <w:tmpl w:val="2BA27E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F858C06"/>
    <w:multiLevelType w:val="singleLevel"/>
    <w:tmpl w:val="6F858C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A73CC8B"/>
    <w:multiLevelType w:val="singleLevel"/>
    <w:tmpl w:val="7A73CC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1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2026-02-05T10:00:31Z</dcterms:created>
  <dc:creator>wangf</dc:creator>
  <cp:lastModifiedBy>陌上花开</cp:lastModifiedBy>
  <dcterms:modified xsi:type="dcterms:W3CDTF">2026-02-05T10:09:50Z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eyJoZGlkIjoiMjA0ZWRhOTNkMGE3NDhiMjdlNjIwNmJmMDEzYzI1NzIiLCJ1c2VySWQiOiI3NDg5Mzc0NjgifQ==</vt:lpwstr>
  </property>
  <property fmtid="{D5CDD505-2E9C-101B-9397-08002B2CF9AE}" pid="4" name="ICV">
    <vt:lpwstr>EF5CAB23A8304DCE80272F1F865073C1_12</vt:lpwstr>
  </property>
</Properties>
</file>