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17F56BB" w14:textId="77777777" w:rsidR="008E2FC1" w:rsidRDefault="00E57E97" w:rsidP="00E57E97">
      <w:pPr>
        <w:rPr>
          <w:rFonts w:hint="eastAsia"/>
          <w:b/>
        </w:rPr>
      </w:pPr>
      <w:r w:rsidRPr="00E57E97">
        <w:rPr>
          <w:rFonts w:hint="eastAsia"/>
          <w:b/>
        </w:rPr>
        <w:t>Problem 1</w:t>
      </w:r>
    </w:p>
    <w:p w14:paraId="0D3C23D3" w14:textId="1D2F2C89" w:rsidR="00435902" w:rsidRDefault="008E2FC1" w:rsidP="00E57E97">
      <w:pPr>
        <w:rPr>
          <w:rFonts w:hint="eastAsia"/>
          <w:b/>
        </w:rPr>
      </w:pPr>
      <w:r w:rsidRPr="00E57E97">
        <w:rPr>
          <w:rFonts w:hint="eastAsia"/>
          <w:b/>
          <w:noProof/>
        </w:rPr>
        <w:drawing>
          <wp:inline distT="0" distB="0" distL="0" distR="0" wp14:anchorId="2BEFCF16" wp14:editId="11AA8A7D">
            <wp:extent cx="4661535" cy="764489"/>
            <wp:effectExtent l="0" t="0" r="0" b="0"/>
            <wp:docPr id="1" name="Picture 1" descr="../../../../../../../../../Downloads/Screen%20Shot%202016-11-02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../../../Downloads/Screen%20Shot%202016-11-02%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100" cy="795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1C597" w14:textId="35CC4D20" w:rsidR="008E2FC1" w:rsidRDefault="008E2FC1" w:rsidP="00E57E97">
      <w:pPr>
        <w:rPr>
          <w:rFonts w:hint="eastAsia"/>
          <w:b/>
        </w:rPr>
      </w:pPr>
      <w:r>
        <w:rPr>
          <w:rFonts w:hint="eastAsia"/>
          <w:b/>
          <w:noProof/>
        </w:rPr>
        <w:drawing>
          <wp:inline distT="0" distB="0" distL="0" distR="0" wp14:anchorId="1DEAB60B" wp14:editId="79DCA822">
            <wp:extent cx="4910942" cy="1549107"/>
            <wp:effectExtent l="0" t="0" r="0" b="635"/>
            <wp:docPr id="16" name="Picture 16" descr="../../../../../../../../../Downloads/Screen%20Shot%202016-11-02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../../../../../../../Downloads/Screen%20Shot%202016-11-02%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942" cy="1549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A4636" w14:textId="27DF5375" w:rsidR="002C0A18" w:rsidRDefault="008E2FC1" w:rsidP="00617B9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4353556" wp14:editId="18AB32BD">
            <wp:extent cx="3442335" cy="3403524"/>
            <wp:effectExtent l="0" t="0" r="12065" b="635"/>
            <wp:docPr id="18" name="Picture 18" descr="../../../../../../../../../Downloads/Screen%20Shot%202016-11-02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../../../../../../../../Downloads/Screen%20Shot%202016-11-02%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271" cy="3549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F716AE6" wp14:editId="3BC0AB59">
            <wp:extent cx="3254766" cy="3350103"/>
            <wp:effectExtent l="0" t="0" r="0" b="3175"/>
            <wp:docPr id="19" name="Picture 19" descr="../../../../../../../../../Downloads/Screen%20Shot%202016-11-02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../../../../../../../../Downloads/Screen%20Shot%202016-11-02%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254" cy="339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D3DBE26" wp14:editId="6E9376B5">
            <wp:extent cx="3137535" cy="3196734"/>
            <wp:effectExtent l="0" t="0" r="12065" b="3810"/>
            <wp:docPr id="20" name="Picture 20" descr="../../../../../../../../../Downloads/Screen%20Shot%202016-11-02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../../../../../../../Downloads/Screen%20Shot%202016-11-02%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101" cy="3241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C3D58" w14:textId="3FB4948E" w:rsidR="008C1451" w:rsidRPr="008E2FC1" w:rsidRDefault="008C1451" w:rsidP="00617B98">
      <w:pPr>
        <w:rPr>
          <w:rFonts w:hint="eastAsia"/>
          <w:b/>
        </w:rPr>
      </w:pPr>
      <w:r w:rsidRPr="008E2FC1">
        <w:rPr>
          <w:rFonts w:hint="eastAsia"/>
          <w:b/>
        </w:rPr>
        <w:lastRenderedPageBreak/>
        <w:t xml:space="preserve">Problem </w:t>
      </w:r>
      <w:r w:rsidR="006830DB">
        <w:rPr>
          <w:rFonts w:hint="eastAsia"/>
          <w:b/>
        </w:rPr>
        <w:t>2</w:t>
      </w:r>
    </w:p>
    <w:p w14:paraId="37B5D9F8" w14:textId="073BD6E1" w:rsidR="00BA56CB" w:rsidRDefault="006D73E9" w:rsidP="00617B9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ADA9791" wp14:editId="37E2F809">
            <wp:extent cx="4890135" cy="1550553"/>
            <wp:effectExtent l="0" t="0" r="0" b="0"/>
            <wp:docPr id="21" name="Picture 21" descr="../../../../../../../../../Downloads/Screen%20Shot%202016-11-02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../../../../../../../../Downloads/Screen%20Shot%202016-11-02%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530" cy="1574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23D06" w14:textId="769C03CF" w:rsidR="006D73E9" w:rsidRDefault="006D73E9" w:rsidP="00617B9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490E858" wp14:editId="2A75F09F">
            <wp:extent cx="3392852" cy="3397787"/>
            <wp:effectExtent l="0" t="0" r="10795" b="6350"/>
            <wp:docPr id="25" name="Picture 25" descr="../../../../../../../../../Downloads/Screen%20Shot%202016-11-02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../../../../../../../../../Downloads/Screen%20Shot%202016-11-02%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925" cy="3457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3136E6B" wp14:editId="53851A23">
            <wp:extent cx="3413027" cy="3393391"/>
            <wp:effectExtent l="0" t="0" r="0" b="10795"/>
            <wp:docPr id="22" name="Picture 22" descr="../../../../../../../../../Downloads/Screen%20Shot%202016-11-02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../../../../../../../../Downloads/Screen%20Shot%202016-11-02%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079" cy="3510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B519062" wp14:editId="3B82A80E">
            <wp:extent cx="3823335" cy="3796346"/>
            <wp:effectExtent l="0" t="0" r="12065" b="0"/>
            <wp:docPr id="24" name="Picture 24" descr="../../../../../../../../../Downloads/Screen%20Shot%202016-11-02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../../../../../../../../../Downloads/Screen%20Shot%202016-11-02%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288" cy="3850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87193" w14:textId="77777777" w:rsidR="000B50C0" w:rsidRDefault="000B50C0" w:rsidP="00617B98">
      <w:pPr>
        <w:rPr>
          <w:rFonts w:hint="eastAsia"/>
        </w:rPr>
      </w:pPr>
    </w:p>
    <w:p w14:paraId="759F2209" w14:textId="053FBC2C" w:rsidR="000B50C0" w:rsidRDefault="000B50C0" w:rsidP="00617B98">
      <w:pPr>
        <w:rPr>
          <w:rFonts w:hint="eastAsia"/>
        </w:rPr>
      </w:pPr>
      <w:r w:rsidRPr="000B50C0">
        <w:rPr>
          <w:rFonts w:hint="eastAsia"/>
          <w:b/>
        </w:rPr>
        <w:t>Problem 3</w:t>
      </w:r>
    </w:p>
    <w:p w14:paraId="78E30517" w14:textId="77777777" w:rsidR="006830DB" w:rsidRDefault="000B50C0" w:rsidP="00617B9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1CA5F7E" wp14:editId="1A4E7E7C">
            <wp:extent cx="2375535" cy="946774"/>
            <wp:effectExtent l="0" t="0" r="0" b="0"/>
            <wp:docPr id="26" name="Picture 26" descr="../../../../../../../../../Downloads/Screen%20Shot%202016-11-02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../../../../../../../../../Downloads/Screen%20Shot%202016-11-02%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295" cy="969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DF3ED" w14:textId="77777777" w:rsidR="006830DB" w:rsidRDefault="006830DB" w:rsidP="00617B9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554C66E" wp14:editId="364464FD">
            <wp:extent cx="4432935" cy="375762"/>
            <wp:effectExtent l="0" t="0" r="0" b="5715"/>
            <wp:docPr id="27" name="Picture 27" descr="../../../../../../../../../Downloads/Screen%20Shot%202016-11-02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../../../../../../../../../Downloads/Screen%20Shot%202016-11-02%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522" cy="454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5E290" w14:textId="4CC61834" w:rsidR="000B50C0" w:rsidRDefault="006830DB" w:rsidP="00617B9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50BCAB9" wp14:editId="4797B384">
            <wp:extent cx="5423535" cy="298797"/>
            <wp:effectExtent l="0" t="0" r="0" b="6350"/>
            <wp:docPr id="28" name="Picture 28" descr="../../../../../../../../../Downloads/Screen%20Shot%202016-11-02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../../../../../../../../../Downloads/Screen%20Shot%202016-11-02%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3885" cy="373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80EEA99" wp14:editId="7341E8A6">
            <wp:extent cx="3415924" cy="3370580"/>
            <wp:effectExtent l="0" t="0" r="0" b="7620"/>
            <wp:docPr id="31" name="Picture 31" descr="../../../../../../../../../Downloads/Screen%20Shot%202016-11-02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../../../../../../../../../Downloads/Screen%20Shot%202016-11-02%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6"/>
                    <a:stretch/>
                  </pic:blipFill>
                  <pic:spPr bwMode="auto">
                    <a:xfrm>
                      <a:off x="0" y="0"/>
                      <a:ext cx="3439637" cy="3393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69B5C21" wp14:editId="433A72D6">
            <wp:extent cx="3339758" cy="3344667"/>
            <wp:effectExtent l="0" t="0" r="0" b="8255"/>
            <wp:docPr id="32" name="Picture 32" descr="../../../../../../../../../Downloads/Screen%20Shot%202016-11-02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../../../../../../../../../Downloads/Screen%20Shot%202016-11-02%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134" cy="3393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1E331C3" wp14:editId="6480B029">
            <wp:extent cx="3670935" cy="3773480"/>
            <wp:effectExtent l="0" t="0" r="12065" b="11430"/>
            <wp:docPr id="29" name="Picture 29" descr="../../../../../../../../../Downloads/Screen%20Shot%202016-11-02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../../../../../../../../../Downloads/Screen%20Shot%202016-11-02%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37" cy="3828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DED40" w14:textId="24C36E84" w:rsidR="006830DB" w:rsidRPr="006830DB" w:rsidRDefault="006830DB" w:rsidP="00617B98">
      <w:pPr>
        <w:rPr>
          <w:rFonts w:hint="eastAsia"/>
          <w:b/>
        </w:rPr>
      </w:pPr>
      <w:r w:rsidRPr="006830DB">
        <w:rPr>
          <w:rFonts w:hint="eastAsia"/>
          <w:b/>
        </w:rPr>
        <w:t>Problem 4</w:t>
      </w:r>
    </w:p>
    <w:p w14:paraId="0DB3EC9F" w14:textId="2FF1D2F9" w:rsidR="006830DB" w:rsidRDefault="007B5218" w:rsidP="00617B9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CDE37E9" wp14:editId="0C610258">
            <wp:extent cx="5501977" cy="1756557"/>
            <wp:effectExtent l="0" t="0" r="10160" b="0"/>
            <wp:docPr id="33" name="Picture 33" descr="../../../../../../../../../Downloads/Screen%20Shot%202016-11-02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../../../../../../../../../Downloads/Screen%20Shot%202016-11-02%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45" cy="1776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C0132" w14:textId="6C711716" w:rsidR="007B5218" w:rsidRDefault="007B5218" w:rsidP="00617B9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5430C1B" wp14:editId="1FE6BF76">
            <wp:extent cx="3416451" cy="3421380"/>
            <wp:effectExtent l="0" t="0" r="12700" b="7620"/>
            <wp:docPr id="35" name="Picture 35" descr="../../../../../../../../../Downloads/Screen%20Shot%202016-11-02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../../../../../../../../../Downloads/Screen%20Shot%202016-11-02%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818" cy="3454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6FB982B" wp14:editId="5BACD335">
            <wp:extent cx="3366135" cy="3430868"/>
            <wp:effectExtent l="0" t="0" r="12065" b="0"/>
            <wp:docPr id="36" name="Picture 36" descr="../../../../../../../../../Downloads/Screen%20Shot%202016-11-02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../../../../../../../../../Downloads/Screen%20Shot%202016-11-02%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7460" cy="34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3AD7C" w14:textId="492681A0" w:rsidR="007B5218" w:rsidRDefault="007B5218" w:rsidP="00617B9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272D9FD" wp14:editId="18F453B5">
            <wp:extent cx="3518535" cy="3601500"/>
            <wp:effectExtent l="0" t="0" r="12065" b="5715"/>
            <wp:docPr id="34" name="Picture 34" descr="../../../../../../../../../Downloads/Screen%20Shot%202016-11-02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../../../../../../../../../Downloads/Screen%20Shot%202016-11-02%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157" cy="3630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BE5D4" w14:textId="2B09E092" w:rsidR="00D67EB5" w:rsidRPr="00D67EB5" w:rsidRDefault="00D67EB5" w:rsidP="00617B98">
      <w:pPr>
        <w:rPr>
          <w:rFonts w:hint="eastAsia"/>
          <w:b/>
        </w:rPr>
      </w:pPr>
      <w:r w:rsidRPr="00D67EB5">
        <w:rPr>
          <w:rFonts w:hint="eastAsia"/>
          <w:b/>
        </w:rPr>
        <w:t>Problem 5</w:t>
      </w:r>
    </w:p>
    <w:p w14:paraId="63D0A240" w14:textId="44A546D6" w:rsidR="00C47AA3" w:rsidRDefault="00C47AA3" w:rsidP="00617B98">
      <w:pPr>
        <w:rPr>
          <w:rFonts w:hint="eastAsia"/>
        </w:rPr>
      </w:pPr>
      <w:r>
        <w:rPr>
          <w:rFonts w:hint="eastAsia"/>
        </w:rPr>
        <w:t xml:space="preserve">The example is illustrating how to use Gaussian Quadrature in R to approximate the mean of a Gamma Distribution with </w:t>
      </w:r>
      <m:oMath>
        <m:r>
          <m:rPr>
            <m:sty m:val="p"/>
          </m:rPr>
          <w:rPr>
            <w:rFonts w:ascii="Cambria Math" w:hAnsi="Cambria Math"/>
          </w:rPr>
          <m:t>α=6</m:t>
        </m:r>
      </m:oMath>
      <w:r>
        <w:rPr>
          <w:rFonts w:hint="eastAsia"/>
        </w:rPr>
        <w:t xml:space="preserve"> and </w:t>
      </w:r>
      <m:oMath>
        <m:r>
          <m:rPr>
            <m:sty m:val="p"/>
          </m:rPr>
          <w:rPr>
            <w:rFonts w:ascii="Cambria Math" w:hAnsi="Cambria Math"/>
          </w:rPr>
          <m:t>β=1</m:t>
        </m:r>
      </m:oMath>
      <w:r>
        <w:rPr>
          <w:rFonts w:hint="eastAsia"/>
        </w:rPr>
        <w:t>.</w:t>
      </w:r>
    </w:p>
    <w:p w14:paraId="697B9237" w14:textId="41580A30" w:rsidR="00C47AA3" w:rsidRDefault="00C47AA3" w:rsidP="00617B98">
      <w:pPr>
        <w:rPr>
          <w:rFonts w:hint="eastAsia"/>
        </w:rPr>
      </w:pPr>
      <w:r>
        <w:rPr>
          <w:rFonts w:hint="eastAsia"/>
        </w:rPr>
        <w:t>We know th</w:t>
      </w:r>
      <w:r w:rsidR="00E03404">
        <w:rPr>
          <w:rFonts w:hint="eastAsia"/>
        </w:rPr>
        <w:t xml:space="preserve">at to calculate exact mean of </w:t>
      </w:r>
      <w:r w:rsidR="004A217F">
        <w:rPr>
          <w:rFonts w:hint="eastAsia"/>
        </w:rPr>
        <w:t>\</w:t>
      </w:r>
      <w:r>
        <w:rPr>
          <w:rFonts w:hint="eastAsia"/>
        </w:rPr>
        <w:t>Gamma Distribution, we have:</w:t>
      </w:r>
    </w:p>
    <w:p w14:paraId="139B4714" w14:textId="178C32A7" w:rsidR="00C47AA3" w:rsidRPr="00C87E46" w:rsidRDefault="00C47AA3" w:rsidP="00617B98">
      <w:pPr>
        <w:rPr>
          <w:rFonts w:hint="eastAsia"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r>
                <w:rPr>
                  <w:rFonts w:ascii="Cambria Math" w:hAnsi="Cambria Math"/>
                </w:rPr>
                <m:t>x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sup>
                      </m:sSup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Γ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α</m:t>
                          </m:r>
                          <m:ctrlPr>
                            <w:rPr>
                              <w:rFonts w:ascii="Cambria Math" w:hAnsi="Cambria Math"/>
                            </w:rPr>
                          </m:ctrlPr>
                        </m:e>
                      </m:d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α-1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-βx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dx</m:t>
              </m:r>
            </m:e>
          </m:nary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∞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6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-x</m:t>
                      </m:r>
                    </m:sup>
                  </m:sSup>
                  <m:r>
                    <w:rPr>
                      <w:rFonts w:ascii="Cambria Math" w:hAnsi="Cambria Math"/>
                    </w:rPr>
                    <m:t>dx</m:t>
                  </m:r>
                </m:e>
              </m:nary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Γ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6</m:t>
                  </m:r>
                  <m:ctrlPr>
                    <w:rPr>
                      <w:rFonts w:ascii="Cambria Math" w:hAnsi="Cambria Math"/>
                    </w:rPr>
                  </m:ctrlPr>
                </m:e>
              </m:d>
            </m:den>
          </m:f>
        </m:oMath>
      </m:oMathPara>
    </w:p>
    <w:p w14:paraId="4D3FCD73" w14:textId="2BFDF385" w:rsidR="00C87E46" w:rsidRDefault="00C87E46" w:rsidP="00617B98">
      <w:pPr>
        <w:rPr>
          <w:rFonts w:hint="eastAsia"/>
        </w:rPr>
      </w:pPr>
      <w:r>
        <w:rPr>
          <w:rFonts w:hint="eastAsia"/>
        </w:rPr>
        <w:t>We also know that Gauss-Laguerre Quadrature</w:t>
      </w:r>
      <w:r w:rsidR="00A7087A">
        <w:rPr>
          <w:rFonts w:hint="eastAsia"/>
        </w:rPr>
        <w:t xml:space="preserve"> approximate integrals with formula:</w:t>
      </w:r>
    </w:p>
    <w:p w14:paraId="146AE8C7" w14:textId="5EF1E774" w:rsidR="00A7087A" w:rsidRPr="00A7087A" w:rsidRDefault="00A7087A" w:rsidP="00617B98">
      <w:pPr>
        <w:rPr>
          <w:rFonts w:hint="eastAsia"/>
        </w:rPr>
      </w:pPr>
      <m:oMathPara>
        <m:oMath>
          <m:nary>
            <m:naryPr>
              <m:chr m:val="∑"/>
              <m:limLoc m:val="subSup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f(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)≈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∞</m:t>
                  </m:r>
                </m:sup>
                <m:e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</w:rPr>
                    <m:t>W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</w:rPr>
                    <m:t>dx=</m:t>
                  </m:r>
                </m:e>
              </m:nary>
            </m:e>
          </m:nary>
          <m:nary>
            <m:naryPr>
              <m:limLoc m:val="subSup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α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  <m:r>
                <w:rPr>
                  <w:rFonts w:ascii="Cambria Math" w:hAnsi="Cambria Math"/>
                </w:rPr>
                <m:t>dx</m:t>
              </m:r>
            </m:e>
          </m:nary>
        </m:oMath>
      </m:oMathPara>
    </w:p>
    <w:p w14:paraId="01492868" w14:textId="0CE7A775" w:rsidR="00A7087A" w:rsidRDefault="00A7087A" w:rsidP="00617B98">
      <w:pPr>
        <w:rPr>
          <w:rFonts w:hint="eastAsia"/>
        </w:rPr>
      </w:pPr>
      <w:r>
        <w:rPr>
          <w:rFonts w:hint="eastAsia"/>
        </w:rPr>
        <w:t xml:space="preserve">With </w:t>
      </w:r>
      <m:oMath>
        <m:r>
          <m:rPr>
            <m:sty m:val="p"/>
          </m:rPr>
          <w:rPr>
            <w:rFonts w:ascii="Cambria Math" w:hAnsi="Cambria Math"/>
          </w:rPr>
          <m:t xml:space="preserve">N=10, α=5, </m:t>
        </m:r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=x</m:t>
        </m:r>
      </m:oMath>
      <w:r>
        <w:rPr>
          <w:rFonts w:hint="eastAsia"/>
        </w:rPr>
        <w:t xml:space="preserve">, </w:t>
      </w:r>
      <w:r w:rsidR="008169DC">
        <w:rPr>
          <w:rFonts w:hint="eastAsia"/>
        </w:rPr>
        <w:t>this becomes</w:t>
      </w:r>
    </w:p>
    <w:p w14:paraId="3B56908B" w14:textId="2048F990" w:rsidR="00EC5C8B" w:rsidRDefault="00A7087A" w:rsidP="00617B98">
      <w:pPr>
        <w:rPr>
          <w:rFonts w:hint="eastAsia"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  <m:r>
                <w:rPr>
                  <w:rFonts w:ascii="Cambria Math" w:hAnsi="Cambria Math"/>
                </w:rPr>
                <m:t>dx</m:t>
              </m:r>
              <m:r>
                <w:rPr>
                  <w:rFonts w:ascii="Cambria Math" w:hAnsi="Cambria Math"/>
                </w:rPr>
                <m:t>≈</m:t>
              </m:r>
            </m:e>
          </m:nary>
          <m:nary>
            <m:naryPr>
              <m:chr m:val="∑"/>
              <m:limLoc m:val="subSup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10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nary>
        </m:oMath>
      </m:oMathPara>
    </w:p>
    <w:p w14:paraId="67B0290E" w14:textId="7D3958D0" w:rsidR="009C6F27" w:rsidRDefault="00E92E40" w:rsidP="00617B98">
      <w:pPr>
        <w:rPr>
          <w:rFonts w:hint="eastAsia"/>
        </w:rPr>
      </w:pPr>
      <w:r>
        <w:rPr>
          <w:rFonts w:hint="eastAsia"/>
        </w:rPr>
        <w:t xml:space="preserve">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 xml:space="preserve"> are </w:t>
      </w:r>
      <w:r w:rsidR="00EC5C8B">
        <w:rPr>
          <w:rFonts w:hint="eastAsia"/>
        </w:rPr>
        <w:t xml:space="preserve">nodes and weights for Gaussian Quadrature, </w:t>
      </w:r>
      <w:r w:rsidR="009C6F27">
        <w:rPr>
          <w:rFonts w:hint="eastAsia"/>
        </w:rPr>
        <w:t xml:space="preserve">and therefore we can easily evaluate the mean of Gamma Distribution by dividing </w:t>
      </w:r>
      <w:r w:rsidR="00EC5C8B">
        <w:rPr>
          <w:rFonts w:hint="eastAsia"/>
        </w:rPr>
        <w:t xml:space="preserve">the sum of their products by </w:t>
      </w:r>
      <m:oMath>
        <m:r>
          <m:rPr>
            <m:sty m:val="p"/>
          </m:rPr>
          <w:rPr>
            <w:rFonts w:ascii="Cambria Math" w:hAnsi="Cambria Math"/>
          </w:rPr>
          <m:t>Γ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6</m:t>
            </m:r>
            <m:ctrlPr>
              <w:rPr>
                <w:rFonts w:ascii="Cambria Math" w:hAnsi="Cambria Math"/>
              </w:rPr>
            </m:ctrlPr>
          </m:e>
        </m:d>
      </m:oMath>
      <w:r w:rsidR="00EC5C8B">
        <w:rPr>
          <w:rFonts w:hint="eastAsia"/>
        </w:rPr>
        <w:t>.</w:t>
      </w:r>
    </w:p>
    <w:p w14:paraId="21404275" w14:textId="71CD806C" w:rsidR="00E03404" w:rsidRDefault="00EC5C8B" w:rsidP="00617B98">
      <w:pPr>
        <w:rPr>
          <w:rFonts w:hint="eastAsia"/>
          <w:noProof/>
        </w:rPr>
      </w:pPr>
      <w:r>
        <w:rPr>
          <w:rFonts w:hint="eastAsia"/>
        </w:rPr>
        <w:t xml:space="preserve">This particular choice of orthogonal polynomials is appropriate for this </w:t>
      </w:r>
      <w:r>
        <w:t>problem</w:t>
      </w:r>
      <w:r>
        <w:rPr>
          <w:rFonts w:hint="eastAsia"/>
        </w:rPr>
        <w:t xml:space="preserve"> because </w:t>
      </w:r>
      <w:r w:rsidR="00E03404">
        <w:rPr>
          <w:rFonts w:hint="eastAsia"/>
        </w:rPr>
        <w:t xml:space="preserve">as we learned in class, the quadrature rule is exact for all polynomials up to degree </w:t>
      </w:r>
      <m:oMath>
        <m:r>
          <m:rPr>
            <m:sty m:val="p"/>
          </m:rPr>
          <w:rPr>
            <w:rFonts w:ascii="Cambria Math" w:hAnsi="Cambria Math"/>
          </w:rPr>
          <m:t>2N-1</m:t>
        </m:r>
      </m:oMath>
      <w:r w:rsidR="00E03404">
        <w:rPr>
          <w:rFonts w:hint="eastAsia"/>
        </w:rPr>
        <w:t xml:space="preserve">, while here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E03404">
        <w:rPr>
          <w:rFonts w:hint="eastAsia"/>
        </w:rPr>
        <w:t xml:space="preserve"> has degree </w:t>
      </w:r>
      <m:oMath>
        <m:r>
          <m:rPr>
            <m:sty m:val="p"/>
          </m:rPr>
          <w:rPr>
            <w:rFonts w:ascii="Cambria Math" w:hAnsi="Cambria Math"/>
          </w:rPr>
          <m:t>1&lt;2N-1</m:t>
        </m:r>
      </m:oMath>
      <w:r w:rsidR="00E03404">
        <w:rPr>
          <w:rFonts w:hint="eastAsia"/>
        </w:rPr>
        <w:t>.</w:t>
      </w:r>
      <w:r w:rsidR="00E03404" w:rsidRPr="00E03404">
        <w:rPr>
          <w:rFonts w:hint="eastAsia"/>
          <w:noProof/>
        </w:rPr>
        <w:t xml:space="preserve"> </w:t>
      </w:r>
    </w:p>
    <w:p w14:paraId="1122C056" w14:textId="39423A1A" w:rsidR="00EC5C8B" w:rsidRDefault="00E03404" w:rsidP="00617B9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DDE9B79" wp14:editId="7AF18873">
            <wp:extent cx="3659109" cy="1352794"/>
            <wp:effectExtent l="0" t="0" r="0" b="0"/>
            <wp:docPr id="38" name="Picture 38" descr="../../../../../../../../../Downloads/Screen%20Shot%202016-11-02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../../../../../../../../../Downloads/Screen%20Shot%202016-11-02%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283" cy="1374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BC8BE" w14:textId="7BFAC767" w:rsidR="00E03404" w:rsidRDefault="00E03404" w:rsidP="00617B98">
      <w:pPr>
        <w:rPr>
          <w:rFonts w:hint="eastAsia"/>
        </w:rPr>
      </w:pPr>
      <w:r>
        <w:rPr>
          <w:rFonts w:hint="eastAsia"/>
        </w:rPr>
        <w:t xml:space="preserve">We can see that </w:t>
      </w:r>
      <w:r w:rsidR="00D967CD">
        <w:rPr>
          <w:rFonts w:hint="eastAsia"/>
        </w:rPr>
        <w:t xml:space="preserve">for mean of Gamma Distribution, </w:t>
      </w:r>
      <w:r>
        <w:rPr>
          <w:rFonts w:hint="eastAsia"/>
        </w:rPr>
        <w:t>the quadrature</w:t>
      </w:r>
      <w:r w:rsidR="00D967CD">
        <w:rPr>
          <w:rFonts w:hint="eastAsia"/>
        </w:rPr>
        <w:t xml:space="preserve"> method</w:t>
      </w:r>
      <w:r>
        <w:rPr>
          <w:rFonts w:hint="eastAsia"/>
        </w:rPr>
        <w:t xml:space="preserve"> gives a result of 6, </w:t>
      </w:r>
      <w:r w:rsidR="00D967CD">
        <w:rPr>
          <w:rFonts w:hint="eastAsia"/>
        </w:rPr>
        <w:t>as</w:t>
      </w:r>
      <w:r>
        <w:rPr>
          <w:rFonts w:hint="eastAsia"/>
        </w:rPr>
        <w:t xml:space="preserve"> our sampling </w:t>
      </w:r>
      <w:r>
        <w:t>approximation</w:t>
      </w:r>
      <w:r>
        <w:rPr>
          <w:rFonts w:hint="eastAsia"/>
        </w:rPr>
        <w:t xml:space="preserve"> gives a result extremely close to 6.</w:t>
      </w:r>
    </w:p>
    <w:p w14:paraId="676E7178" w14:textId="77777777" w:rsidR="00EF6C18" w:rsidRDefault="00EF6C18" w:rsidP="00617B98">
      <w:pPr>
        <w:rPr>
          <w:rFonts w:hint="eastAsia"/>
        </w:rPr>
      </w:pPr>
    </w:p>
    <w:p w14:paraId="1F0C4B74" w14:textId="0E52BDA8" w:rsidR="00B914AE" w:rsidRPr="00151041" w:rsidRDefault="00B84A30" w:rsidP="00B914AE">
      <w:pPr>
        <w:rPr>
          <w:rFonts w:hint="eastAsia"/>
          <w:b/>
        </w:rPr>
      </w:pPr>
      <w:r w:rsidRPr="00B84A30">
        <w:rPr>
          <w:rFonts w:hint="eastAsia"/>
          <w:b/>
        </w:rPr>
        <w:t>Problem 6</w:t>
      </w:r>
    </w:p>
    <w:p w14:paraId="2703A663" w14:textId="38AED269" w:rsidR="00151041" w:rsidRDefault="00151041" w:rsidP="00B914AE">
      <w:pPr>
        <w:rPr>
          <w:rFonts w:hint="eastAsia"/>
        </w:rPr>
      </w:pPr>
      <w:r>
        <w:rPr>
          <w:rFonts w:hint="eastAsia"/>
        </w:rPr>
        <w:t>Here is the original plot:</w:t>
      </w:r>
    </w:p>
    <w:p w14:paraId="5212DCD6" w14:textId="69CD3688" w:rsidR="00151041" w:rsidRDefault="00151041" w:rsidP="00B914A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4754767" wp14:editId="6888F160">
            <wp:extent cx="3823335" cy="2303913"/>
            <wp:effectExtent l="0" t="0" r="12065" b="7620"/>
            <wp:docPr id="39" name="Picture 39" descr="../../../../../../../../../Downloads/Screen%20Shot%202016-11-02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../../../../../../../../../Downloads/Screen%20Shot%202016-11-02%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640" cy="2305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6367D" w14:textId="77777777" w:rsidR="008818B2" w:rsidRDefault="008818B2" w:rsidP="00B914AE">
      <w:pPr>
        <w:rPr>
          <w:rFonts w:hint="eastAsia"/>
        </w:rPr>
      </w:pPr>
    </w:p>
    <w:p w14:paraId="28C225AE" w14:textId="70C47132" w:rsidR="008818B2" w:rsidRDefault="00151041" w:rsidP="00E65894">
      <w:pPr>
        <w:pStyle w:val="ListParagraph"/>
        <w:numPr>
          <w:ilvl w:val="0"/>
          <w:numId w:val="13"/>
        </w:numPr>
        <w:rPr>
          <w:rFonts w:hint="eastAsia"/>
        </w:rPr>
      </w:pPr>
      <w:r>
        <w:rPr>
          <w:rFonts w:hint="eastAsia"/>
        </w:rPr>
        <w:t xml:space="preserve">Changing n to 1e2 and </w:t>
      </w:r>
      <w:r w:rsidR="007E5DA7">
        <w:rPr>
          <w:rFonts w:hint="eastAsia"/>
        </w:rPr>
        <w:t xml:space="preserve">the random noise term to </w:t>
      </w:r>
      <w:r w:rsidR="00A90DC1">
        <w:rPr>
          <w:rFonts w:hint="eastAsia"/>
        </w:rPr>
        <w:t xml:space="preserve">a Gamma Distribution with </w:t>
      </w:r>
      <m:oMath>
        <m:r>
          <m:rPr>
            <m:sty m:val="p"/>
          </m:rPr>
          <w:rPr>
            <w:rFonts w:ascii="Cambria Math" w:hAnsi="Cambria Math"/>
          </w:rPr>
          <m:t>α=6</m:t>
        </m:r>
      </m:oMath>
      <w:r w:rsidR="00A90DC1">
        <w:rPr>
          <w:rFonts w:hint="eastAsia"/>
        </w:rPr>
        <w:t xml:space="preserve"> and </w:t>
      </w:r>
      <m:oMath>
        <m:r>
          <m:rPr>
            <m:sty m:val="p"/>
          </m:rPr>
          <w:rPr>
            <w:rFonts w:ascii="Cambria Math" w:hAnsi="Cambria Math"/>
          </w:rPr>
          <m:t>β=1</m:t>
        </m:r>
        <m:r>
          <m:rPr>
            <m:sty m:val="p"/>
          </m:rPr>
          <w:rPr>
            <w:rFonts w:ascii="Cambria Math" w:hAnsi="Cambria Math"/>
          </w:rPr>
          <m:t>00</m:t>
        </m:r>
      </m:oMath>
      <w:r w:rsidR="00A90DC1">
        <w:rPr>
          <w:rFonts w:hint="eastAsia"/>
        </w:rPr>
        <w:t xml:space="preserve"> so that variance is small</w:t>
      </w:r>
      <w:r w:rsidR="008818B2">
        <w:rPr>
          <w:rFonts w:hint="eastAsia"/>
        </w:rPr>
        <w:t>, we then subtract the mean of this distribution to re-center noise around 0. This way, we have the plot:</w:t>
      </w:r>
    </w:p>
    <w:p w14:paraId="0513388A" w14:textId="7E5A12F5" w:rsidR="00151041" w:rsidRDefault="008818B2" w:rsidP="00B914A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DEBB17A" wp14:editId="3FCA7EB2">
            <wp:extent cx="5169199" cy="2458720"/>
            <wp:effectExtent l="0" t="0" r="12700" b="5080"/>
            <wp:docPr id="40" name="Picture 40" descr="../../../../../../../../../Downloads/Screen%20Shot%202016-11-02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../../../../../../../../../Downloads/Screen%20Shot%202016-11-02%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748" cy="2462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74F13" w14:textId="77777777" w:rsidR="00151041" w:rsidRDefault="00151041" w:rsidP="00B914AE">
      <w:pPr>
        <w:rPr>
          <w:rFonts w:hint="eastAsia"/>
        </w:rPr>
      </w:pPr>
    </w:p>
    <w:p w14:paraId="71CDCD17" w14:textId="77777777" w:rsidR="00C156AB" w:rsidRDefault="00C156AB" w:rsidP="00E65894">
      <w:pPr>
        <w:pStyle w:val="ListParagraph"/>
        <w:numPr>
          <w:ilvl w:val="0"/>
          <w:numId w:val="13"/>
        </w:numPr>
        <w:rPr>
          <w:rFonts w:hint="eastAsia"/>
        </w:rPr>
      </w:pPr>
    </w:p>
    <w:p w14:paraId="78449DF7" w14:textId="1ADB8018" w:rsidR="00E65894" w:rsidRDefault="00C156AB" w:rsidP="00C156AB">
      <w:pPr>
        <w:pStyle w:val="ListParagraph"/>
        <w:ind w:left="108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9E18EB4" wp14:editId="336953A3">
            <wp:extent cx="3594735" cy="928036"/>
            <wp:effectExtent l="0" t="0" r="0" b="12065"/>
            <wp:docPr id="41" name="Picture 41" descr="../../../../../../../../../Downloads/Screen%20Shot%202016-11-02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../../../../../../../../../Downloads/Screen%20Shot%202016-11-02%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735" cy="928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2C3DF" w14:textId="693E53CA" w:rsidR="00F81233" w:rsidRDefault="00F81233" w:rsidP="00C156AB">
      <w:pPr>
        <w:pStyle w:val="ListParagraph"/>
        <w:ind w:left="1080"/>
        <w:rPr>
          <w:rFonts w:hint="eastAsia"/>
        </w:rPr>
      </w:pPr>
      <w:r>
        <w:rPr>
          <w:rFonts w:hint="eastAsia"/>
        </w:rPr>
        <w:t>set.seed is used for possible desire for reproducible results of random variable generation.</w:t>
      </w:r>
    </w:p>
    <w:p w14:paraId="1CDDBCB2" w14:textId="77777777" w:rsidR="00DD41F9" w:rsidRDefault="00C156AB" w:rsidP="00C156AB">
      <w:pPr>
        <w:pStyle w:val="ListParagraph"/>
        <w:ind w:left="1080"/>
        <w:rPr>
          <w:rFonts w:hint="eastAsia"/>
        </w:rPr>
      </w:pPr>
      <w:r>
        <w:rPr>
          <w:rFonts w:hint="eastAsia"/>
        </w:rPr>
        <w:t xml:space="preserve">Generate 100 random variables with Gamma Distribution with </w:t>
      </w:r>
      <m:oMath>
        <m:r>
          <m:rPr>
            <m:sty m:val="p"/>
          </m:rPr>
          <w:rPr>
            <w:rFonts w:ascii="Cambria Math" w:hAnsi="Cambria Math"/>
          </w:rPr>
          <m:t>α=6</m:t>
        </m:r>
      </m:oMath>
      <w:r>
        <w:rPr>
          <w:rFonts w:hint="eastAsia"/>
        </w:rPr>
        <w:t xml:space="preserve"> and </w:t>
      </w:r>
      <m:oMath>
        <m:r>
          <m:rPr>
            <m:sty m:val="p"/>
          </m:rPr>
          <w:rPr>
            <w:rFonts w:ascii="Cambria Math" w:hAnsi="Cambria Math"/>
          </w:rPr>
          <m:t>β=100</m:t>
        </m:r>
      </m:oMath>
      <w:r>
        <w:rPr>
          <w:rFonts w:hint="eastAsia"/>
        </w:rPr>
        <w:t xml:space="preserve"> as </w:t>
      </w:r>
      <w:r w:rsidR="00F81233">
        <w:t>“</w:t>
      </w:r>
      <w:r>
        <w:rPr>
          <w:rFonts w:hint="eastAsia"/>
        </w:rPr>
        <w:t>noise.</w:t>
      </w:r>
      <w:r w:rsidR="00F81233">
        <w:t>”</w:t>
      </w:r>
    </w:p>
    <w:p w14:paraId="459AB8FA" w14:textId="34650DF4" w:rsidR="00DD41F9" w:rsidRDefault="00DD41F9" w:rsidP="00C156AB">
      <w:pPr>
        <w:pStyle w:val="ListParagraph"/>
        <w:ind w:left="1080"/>
        <w:rPr>
          <w:rFonts w:hint="eastAsia"/>
        </w:rPr>
      </w:pPr>
      <w:r>
        <w:rPr>
          <w:rFonts w:hint="eastAsia"/>
        </w:rPr>
        <w:t>data.frame is used for creating a data frame, a list of variables of the same number of rows.</w:t>
      </w:r>
    </w:p>
    <w:p w14:paraId="58B34815" w14:textId="5BB716E6" w:rsidR="00C156AB" w:rsidRDefault="000D0DD2" w:rsidP="00C156AB">
      <w:pPr>
        <w:pStyle w:val="ListParagraph"/>
        <w:ind w:left="1080"/>
        <w:rPr>
          <w:rFonts w:hint="eastAsia"/>
        </w:rPr>
      </w:pPr>
      <w:r>
        <w:t>G</w:t>
      </w:r>
      <w:r>
        <w:rPr>
          <w:rFonts w:hint="eastAsia"/>
        </w:rPr>
        <w:t xml:space="preserve">enerate </w:t>
      </w:r>
      <w:r w:rsidR="00F81233">
        <w:t>“</w:t>
      </w:r>
      <w:r>
        <w:rPr>
          <w:rFonts w:hint="eastAsia"/>
        </w:rPr>
        <w:t>dat</w:t>
      </w:r>
      <w:r w:rsidR="00F81233">
        <w:t>”</w:t>
      </w:r>
      <w:r w:rsidR="00F81233">
        <w:rPr>
          <w:rFonts w:hint="eastAsia"/>
        </w:rPr>
        <w:t xml:space="preserve"> via seq, a function used for generating sequence by specifying from = 0, to = 5*pi, length.out as the desired length of sequence. We add in noise but subtract its mean to make it center around 0.</w:t>
      </w:r>
    </w:p>
    <w:p w14:paraId="6ABA6237" w14:textId="77777777" w:rsidR="00C156AB" w:rsidRDefault="00C156AB" w:rsidP="00FD10AC">
      <w:pPr>
        <w:rPr>
          <w:rFonts w:hint="eastAsia"/>
        </w:rPr>
      </w:pPr>
    </w:p>
    <w:p w14:paraId="70E12657" w14:textId="6E11934F" w:rsidR="00C156AB" w:rsidRDefault="00C156AB" w:rsidP="00C156AB">
      <w:pPr>
        <w:pStyle w:val="ListParagraph"/>
        <w:ind w:left="1080"/>
        <w:rPr>
          <w:rFonts w:hint="eastAsia"/>
        </w:rPr>
      </w:pPr>
      <w:r>
        <w:rPr>
          <w:noProof/>
        </w:rPr>
        <w:drawing>
          <wp:inline distT="0" distB="0" distL="0" distR="0" wp14:anchorId="0527EDD0" wp14:editId="1B7A72F8">
            <wp:extent cx="4022090" cy="521836"/>
            <wp:effectExtent l="0" t="0" r="0" b="12065"/>
            <wp:docPr id="42" name="Picture 42" descr="../../../../../../../../../Downloads/Screen%20Shot%202016-11-02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../../../../../../../../../Downloads/Screen%20Shot%202016-11-02%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947" cy="547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8C414" w14:textId="085CC1EA" w:rsidR="00F81233" w:rsidRDefault="00DD41F9" w:rsidP="00C156AB">
      <w:pPr>
        <w:pStyle w:val="ListParagraph"/>
        <w:ind w:left="1080"/>
        <w:rPr>
          <w:rFonts w:hint="eastAsia"/>
        </w:rPr>
      </w:pPr>
      <w:r>
        <w:rPr>
          <w:rFonts w:hint="eastAsia"/>
        </w:rPr>
        <w:t xml:space="preserve">with() </w:t>
      </w:r>
      <w:r>
        <w:t>applies</w:t>
      </w:r>
      <w:r>
        <w:rPr>
          <w:rFonts w:hint="eastAsia"/>
        </w:rPr>
        <w:t xml:space="preserve"> an expression to a dataset, similar to DATA= in SAS.</w:t>
      </w:r>
    </w:p>
    <w:p w14:paraId="6B02BEA7" w14:textId="3EF721DF" w:rsidR="00DD41F9" w:rsidRDefault="00DD41F9" w:rsidP="00C156AB">
      <w:pPr>
        <w:pStyle w:val="ListParagraph"/>
        <w:ind w:left="1080"/>
        <w:rPr>
          <w:rFonts w:hint="eastAsia"/>
        </w:rPr>
      </w:pPr>
      <w:r>
        <w:t>approx</w:t>
      </w:r>
      <w:r>
        <w:rPr>
          <w:rFonts w:hint="eastAsia"/>
        </w:rPr>
        <w:t>()</w:t>
      </w:r>
      <w:r>
        <w:t xml:space="preserve"> </w:t>
      </w:r>
      <w:r>
        <w:rPr>
          <w:rFonts w:hint="eastAsia"/>
        </w:rPr>
        <w:t xml:space="preserve">return a list of points that linearly interpolate given data points; </w:t>
      </w:r>
      <w:r w:rsidRPr="00E93834">
        <w:rPr>
          <w:rFonts w:hint="eastAsia"/>
          <w:i/>
        </w:rPr>
        <w:t>xout</w:t>
      </w:r>
      <w:r>
        <w:rPr>
          <w:rFonts w:hint="eastAsia"/>
        </w:rPr>
        <w:t xml:space="preserve"> is the set of numeric values specifying where interpolation happens (here is by every 10 unit); </w:t>
      </w:r>
      <w:r w:rsidRPr="00E93834">
        <w:rPr>
          <w:rFonts w:hint="eastAsia"/>
          <w:i/>
        </w:rPr>
        <w:t>method</w:t>
      </w:r>
      <w:r>
        <w:rPr>
          <w:rFonts w:hint="eastAsia"/>
        </w:rPr>
        <w:t xml:space="preserve"> specifies which interpolation method to use, </w:t>
      </w:r>
      <w:r>
        <w:t>which</w:t>
      </w:r>
      <w:r>
        <w:rPr>
          <w:rFonts w:hint="eastAsia"/>
        </w:rPr>
        <w:t xml:space="preserve"> is </w:t>
      </w:r>
      <w:r>
        <w:t>“</w:t>
      </w:r>
      <w:r>
        <w:rPr>
          <w:rFonts w:hint="eastAsia"/>
        </w:rPr>
        <w:t>linear</w:t>
      </w:r>
      <w:r>
        <w:t>”</w:t>
      </w:r>
      <w:r w:rsidR="0060320C">
        <w:rPr>
          <w:rFonts w:hint="eastAsia"/>
        </w:rPr>
        <w:t xml:space="preserve"> here; </w:t>
      </w:r>
      <w:r w:rsidR="0060320C" w:rsidRPr="00E93834">
        <w:rPr>
          <w:rFonts w:hint="eastAsia"/>
          <w:i/>
        </w:rPr>
        <w:t>rule</w:t>
      </w:r>
      <w:r w:rsidR="0060320C">
        <w:rPr>
          <w:rFonts w:hint="eastAsia"/>
        </w:rPr>
        <w:t xml:space="preserve"> describes how interpolation is to take place outside </w:t>
      </w:r>
      <w:r w:rsidR="00E93834">
        <w:rPr>
          <w:rFonts w:hint="eastAsia"/>
        </w:rPr>
        <w:t xml:space="preserve">the interval [min(x), max(x)], which is by default as 1 here that means returning NAS for such points; </w:t>
      </w:r>
      <w:r w:rsidR="00E93834" w:rsidRPr="00E93834">
        <w:rPr>
          <w:rFonts w:hint="eastAsia"/>
          <w:i/>
        </w:rPr>
        <w:t>f</w:t>
      </w:r>
      <w:r w:rsidR="00E93834">
        <w:rPr>
          <w:rFonts w:hint="eastAsia"/>
        </w:rPr>
        <w:t xml:space="preserve"> indicates a compromise between left- and right- continuous step functions, which is by default as 0 here; </w:t>
      </w:r>
      <w:r w:rsidR="00E93834" w:rsidRPr="00E93834">
        <w:rPr>
          <w:rFonts w:hint="eastAsia"/>
          <w:i/>
        </w:rPr>
        <w:t>ties</w:t>
      </w:r>
      <w:r w:rsidR="00E93834">
        <w:rPr>
          <w:rFonts w:hint="eastAsia"/>
        </w:rPr>
        <w:t xml:space="preserve"> handles the tied x values, which by default return the mean here.</w:t>
      </w:r>
    </w:p>
    <w:p w14:paraId="439953C8" w14:textId="77777777" w:rsidR="00C156AB" w:rsidRDefault="00C156AB" w:rsidP="00C156AB">
      <w:pPr>
        <w:pStyle w:val="ListParagraph"/>
        <w:ind w:left="1080"/>
        <w:rPr>
          <w:rFonts w:hint="eastAsia"/>
        </w:rPr>
      </w:pPr>
    </w:p>
    <w:p w14:paraId="1FEC9C0B" w14:textId="4740AC95" w:rsidR="00C156AB" w:rsidRDefault="00C156AB" w:rsidP="00C156AB">
      <w:pPr>
        <w:pStyle w:val="ListParagraph"/>
        <w:ind w:left="1080"/>
        <w:rPr>
          <w:rFonts w:hint="eastAsia"/>
        </w:rPr>
      </w:pPr>
      <w:r>
        <w:rPr>
          <w:noProof/>
        </w:rPr>
        <w:drawing>
          <wp:inline distT="0" distB="0" distL="0" distR="0" wp14:anchorId="45C4FE0C" wp14:editId="0A73F52A">
            <wp:extent cx="3031490" cy="514851"/>
            <wp:effectExtent l="0" t="0" r="0" b="0"/>
            <wp:docPr id="46" name="Picture 46" descr="../../../../../../../../../Downloads/Screen%20Shot%202016-11-02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../../../../../../../../../Downloads/Screen%20Shot%202016-11-02%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435" cy="538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A45A3" w14:textId="79F26DB6" w:rsidR="00C156AB" w:rsidRDefault="00060838" w:rsidP="00C156AB">
      <w:pPr>
        <w:pStyle w:val="ListParagraph"/>
        <w:ind w:left="1080"/>
        <w:rPr>
          <w:rFonts w:hint="eastAsia"/>
        </w:rPr>
      </w:pPr>
      <w:r>
        <w:rPr>
          <w:rFonts w:hint="eastAsia"/>
        </w:rPr>
        <w:t xml:space="preserve">spline() uses cubic spline </w:t>
      </w:r>
      <w:r>
        <w:t>interpolation</w:t>
      </w:r>
      <w:r w:rsidR="00FD10AC">
        <w:rPr>
          <w:rFonts w:hint="eastAsia"/>
        </w:rPr>
        <w:t xml:space="preserve">. By default, method = </w:t>
      </w:r>
      <w:r w:rsidR="00FD10AC">
        <w:t>“</w:t>
      </w:r>
      <w:r w:rsidR="00FD10AC">
        <w:rPr>
          <w:rFonts w:hint="eastAsia"/>
        </w:rPr>
        <w:t>fmm</w:t>
      </w:r>
      <w:r w:rsidR="00FD10AC">
        <w:t>”</w:t>
      </w:r>
      <w:r w:rsidR="00FD10AC">
        <w:rPr>
          <w:rFonts w:hint="eastAsia"/>
        </w:rPr>
        <w:t>, and the spline used is that of Forsythe, Malcolm and Moler (</w:t>
      </w:r>
      <w:r w:rsidR="00FD10AC" w:rsidRPr="00FD10AC">
        <w:t>an exact cubic is fitted through the four points at each end of the data, and this is used to determine the end conditions</w:t>
      </w:r>
      <w:r w:rsidR="00FD10AC">
        <w:rPr>
          <w:rFonts w:hint="eastAsia"/>
        </w:rPr>
        <w:t xml:space="preserve">). Other options are </w:t>
      </w:r>
      <w:r w:rsidR="00FD10AC">
        <w:t>“</w:t>
      </w:r>
      <w:r w:rsidR="00FD10AC">
        <w:rPr>
          <w:rFonts w:hint="eastAsia"/>
        </w:rPr>
        <w:t>natural</w:t>
      </w:r>
      <w:r w:rsidR="00FD10AC">
        <w:t>”</w:t>
      </w:r>
      <w:r w:rsidR="00FD10AC">
        <w:rPr>
          <w:rFonts w:hint="eastAsia"/>
        </w:rPr>
        <w:t xml:space="preserve"> and </w:t>
      </w:r>
      <w:r w:rsidR="00FD10AC">
        <w:t>“</w:t>
      </w:r>
      <w:r w:rsidR="00FD10AC">
        <w:rPr>
          <w:rFonts w:hint="eastAsia"/>
        </w:rPr>
        <w:t>periodic.</w:t>
      </w:r>
      <w:r w:rsidR="00FD10AC">
        <w:t>”</w:t>
      </w:r>
    </w:p>
    <w:p w14:paraId="03F904D8" w14:textId="77777777" w:rsidR="00060838" w:rsidRDefault="00060838" w:rsidP="00C156AB">
      <w:pPr>
        <w:pStyle w:val="ListParagraph"/>
        <w:ind w:left="1080"/>
        <w:rPr>
          <w:rFonts w:hint="eastAsia"/>
        </w:rPr>
      </w:pPr>
    </w:p>
    <w:p w14:paraId="1D910E6C" w14:textId="5FD5DA07" w:rsidR="00C156AB" w:rsidRDefault="00C156AB" w:rsidP="00C156AB">
      <w:pPr>
        <w:pStyle w:val="ListParagraph"/>
        <w:ind w:left="1080"/>
        <w:rPr>
          <w:rFonts w:hint="eastAsia"/>
        </w:rPr>
      </w:pPr>
      <w:r>
        <w:rPr>
          <w:noProof/>
        </w:rPr>
        <w:drawing>
          <wp:inline distT="0" distB="0" distL="0" distR="0" wp14:anchorId="00A8360F" wp14:editId="69F4B251">
            <wp:extent cx="1704340" cy="632725"/>
            <wp:effectExtent l="0" t="0" r="0" b="2540"/>
            <wp:docPr id="47" name="Picture 47" descr="../../../../../../../../../Downloads/Screen%20Shot%202016-11-02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../../../../../../../../../Downloads/Screen%20Shot%202016-11-02%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8497" cy="656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542AB" w14:textId="5F31C4F0" w:rsidR="00FD10AC" w:rsidRDefault="00154D7F" w:rsidP="00C156AB">
      <w:pPr>
        <w:pStyle w:val="ListParagraph"/>
        <w:ind w:left="1080"/>
        <w:rPr>
          <w:rFonts w:hint="eastAsia"/>
        </w:rPr>
      </w:pPr>
      <w:r>
        <w:rPr>
          <w:rFonts w:hint="eastAsia"/>
        </w:rPr>
        <w:t xml:space="preserve">as.vector is a generic attempt to coerce it </w:t>
      </w:r>
      <w:r>
        <w:t>argument</w:t>
      </w:r>
      <w:r>
        <w:rPr>
          <w:rFonts w:hint="eastAsia"/>
        </w:rPr>
        <w:t xml:space="preserve"> into a vector of </w:t>
      </w:r>
      <w:r w:rsidRPr="00154D7F">
        <w:rPr>
          <w:rFonts w:hint="eastAsia"/>
          <w:i/>
        </w:rPr>
        <w:t>mode</w:t>
      </w:r>
      <w:r>
        <w:rPr>
          <w:rFonts w:hint="eastAsia"/>
        </w:rPr>
        <w:t xml:space="preserve">, whose default is </w:t>
      </w:r>
      <w:r>
        <w:t>“</w:t>
      </w:r>
      <w:r>
        <w:rPr>
          <w:rFonts w:hint="eastAsia"/>
        </w:rPr>
        <w:t>any,</w:t>
      </w:r>
      <w:r>
        <w:t>”</w:t>
      </w:r>
      <w:r>
        <w:rPr>
          <w:rFonts w:hint="eastAsia"/>
        </w:rPr>
        <w:t xml:space="preserve"> which means to coerce to whichever vector mode is most convenient.</w:t>
      </w:r>
    </w:p>
    <w:p w14:paraId="135D1C42" w14:textId="594E96C1" w:rsidR="00154D7F" w:rsidRDefault="00154D7F" w:rsidP="00C156AB">
      <w:pPr>
        <w:pStyle w:val="ListParagraph"/>
        <w:ind w:left="1080"/>
        <w:rPr>
          <w:rFonts w:hint="eastAsia"/>
        </w:rPr>
      </w:pPr>
      <w:r>
        <w:rPr>
          <w:rFonts w:hint="eastAsia"/>
        </w:rPr>
        <w:t>smooth() utilizes Tukey</w:t>
      </w:r>
      <w:r>
        <w:t>’</w:t>
      </w:r>
      <w:r>
        <w:rPr>
          <w:rFonts w:hint="eastAsia"/>
        </w:rPr>
        <w:t xml:space="preserve">s Smoothing method which allows the predicative line to wiggle at points. </w:t>
      </w:r>
      <w:r w:rsidRPr="00154D7F">
        <w:rPr>
          <w:rFonts w:hint="eastAsia"/>
          <w:i/>
        </w:rPr>
        <w:t>kind</w:t>
      </w:r>
      <w:r>
        <w:rPr>
          <w:rFonts w:hint="eastAsia"/>
        </w:rPr>
        <w:t xml:space="preserve"> is a character string indicating kind of smoother required, which by default is </w:t>
      </w:r>
      <w:r>
        <w:t>“</w:t>
      </w:r>
      <w:r>
        <w:rPr>
          <w:rFonts w:hint="eastAsia"/>
        </w:rPr>
        <w:t>3RS3R</w:t>
      </w:r>
      <w:r>
        <w:t>”</w:t>
      </w:r>
      <w:r>
        <w:rPr>
          <w:rFonts w:hint="eastAsia"/>
        </w:rPr>
        <w:t xml:space="preserve">, </w:t>
      </w:r>
      <w:r w:rsidRPr="00154D7F">
        <w:t>a concatenation of 3R, S and 3R, 3RSS similarly</w:t>
      </w:r>
      <w:r>
        <w:rPr>
          <w:rFonts w:hint="eastAsia"/>
        </w:rPr>
        <w:t xml:space="preserve">. </w:t>
      </w:r>
      <w:r w:rsidRPr="00154D7F">
        <w:rPr>
          <w:rFonts w:hint="eastAsia"/>
          <w:i/>
        </w:rPr>
        <w:t>twiceit</w:t>
      </w:r>
      <w:r>
        <w:rPr>
          <w:rFonts w:hint="eastAsia"/>
        </w:rPr>
        <w:t xml:space="preserve"> indicates if the result should be </w:t>
      </w:r>
      <w:r>
        <w:t>“</w:t>
      </w:r>
      <w:r>
        <w:rPr>
          <w:rFonts w:hint="eastAsia"/>
        </w:rPr>
        <w:t>twiced</w:t>
      </w:r>
      <w:r>
        <w:t>”</w:t>
      </w:r>
      <w:r>
        <w:rPr>
          <w:rFonts w:hint="eastAsia"/>
        </w:rPr>
        <w:t xml:space="preserve">, which by </w:t>
      </w:r>
      <w:r>
        <w:t>default</w:t>
      </w:r>
      <w:r>
        <w:rPr>
          <w:rFonts w:hint="eastAsia"/>
        </w:rPr>
        <w:t xml:space="preserve"> is FALSE. endrule is a character string indicating the rule for smoothing at boundary, which is by default </w:t>
      </w:r>
      <w:r>
        <w:t>“</w:t>
      </w:r>
      <w:r>
        <w:rPr>
          <w:rFonts w:hint="eastAsia"/>
        </w:rPr>
        <w:t>Tukey.</w:t>
      </w:r>
      <w:r>
        <w:t>”</w:t>
      </w:r>
      <w:r>
        <w:rPr>
          <w:rFonts w:hint="eastAsia"/>
        </w:rPr>
        <w:t xml:space="preserve"> </w:t>
      </w:r>
      <w:r w:rsidRPr="00154D7F">
        <w:rPr>
          <w:rFonts w:hint="eastAsia"/>
          <w:i/>
        </w:rPr>
        <w:t>do.ends</w:t>
      </w:r>
      <w:r>
        <w:rPr>
          <w:rFonts w:hint="eastAsia"/>
        </w:rPr>
        <w:t xml:space="preserve"> indicates if the 3-splitting of ties should also happen at boundaries, which by </w:t>
      </w:r>
      <w:r>
        <w:t>default</w:t>
      </w:r>
      <w:r>
        <w:rPr>
          <w:rFonts w:hint="eastAsia"/>
        </w:rPr>
        <w:t xml:space="preserve"> is </w:t>
      </w:r>
      <w:r>
        <w:t xml:space="preserve">FALSE, and is only used for </w:t>
      </w:r>
      <w:r w:rsidRPr="00154D7F">
        <w:rPr>
          <w:i/>
        </w:rPr>
        <w:t>kind</w:t>
      </w:r>
      <w:r>
        <w:t xml:space="preserve"> = “</w:t>
      </w:r>
      <w:r>
        <w:rPr>
          <w:rFonts w:hint="eastAsia"/>
        </w:rPr>
        <w:t>S</w:t>
      </w:r>
      <w:r>
        <w:t>”</w:t>
      </w:r>
      <w:r>
        <w:rPr>
          <w:rFonts w:hint="eastAsia"/>
        </w:rPr>
        <w:t>.</w:t>
      </w:r>
    </w:p>
    <w:p w14:paraId="6B69BD24" w14:textId="77777777" w:rsidR="00C156AB" w:rsidRDefault="00C156AB" w:rsidP="00C156AB">
      <w:pPr>
        <w:pStyle w:val="ListParagraph"/>
        <w:ind w:left="1080"/>
        <w:rPr>
          <w:rFonts w:hint="eastAsia"/>
        </w:rPr>
      </w:pPr>
    </w:p>
    <w:p w14:paraId="2A64B4BE" w14:textId="3F9CD0EC" w:rsidR="00C156AB" w:rsidRDefault="00C156AB" w:rsidP="00C156AB">
      <w:pPr>
        <w:pStyle w:val="ListParagraph"/>
        <w:ind w:left="108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84C79BB" wp14:editId="62E86AAD">
            <wp:extent cx="2375535" cy="694561"/>
            <wp:effectExtent l="0" t="0" r="0" b="0"/>
            <wp:docPr id="48" name="Picture 48" descr="../../../../../../../../../Downloads/Screen%20Shot%202016-11-02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../../../../../../../../../Downloads/Screen%20Shot%202016-11-02%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366" cy="721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A60E0" w14:textId="78120D7F" w:rsidR="00154D7F" w:rsidRDefault="00154D7F" w:rsidP="00C156AB">
      <w:pPr>
        <w:pStyle w:val="ListParagraph"/>
        <w:ind w:left="1080"/>
        <w:rPr>
          <w:rFonts w:hint="eastAsia"/>
        </w:rPr>
      </w:pPr>
      <w:r w:rsidRPr="00154D7F">
        <w:t>predict</w:t>
      </w:r>
      <w:r>
        <w:rPr>
          <w:rFonts w:hint="eastAsia"/>
        </w:rPr>
        <w:t>()</w:t>
      </w:r>
      <w:r w:rsidRPr="00154D7F">
        <w:t xml:space="preserve"> is a generic function for predictions from the results of various model fitting functions</w:t>
      </w:r>
      <w:r>
        <w:rPr>
          <w:rFonts w:hint="eastAsia"/>
        </w:rPr>
        <w:t>.</w:t>
      </w:r>
    </w:p>
    <w:p w14:paraId="6305FA53" w14:textId="77777777" w:rsidR="00A935FA" w:rsidRDefault="00154D7F" w:rsidP="00A935FA">
      <w:pPr>
        <w:pStyle w:val="ListParagraph"/>
        <w:ind w:left="1080"/>
      </w:pPr>
      <w:r>
        <w:rPr>
          <w:rFonts w:hint="eastAsia"/>
        </w:rPr>
        <w:t>loess(</w:t>
      </w:r>
      <w:r w:rsidR="00A935FA">
        <w:t>formula, data, weights, subset, na.action, model = FALSE,</w:t>
      </w:r>
    </w:p>
    <w:p w14:paraId="776122A8" w14:textId="77777777" w:rsidR="00A935FA" w:rsidRDefault="00A935FA" w:rsidP="00A935FA">
      <w:pPr>
        <w:pStyle w:val="ListParagraph"/>
        <w:ind w:left="1080"/>
      </w:pPr>
      <w:r>
        <w:t xml:space="preserve">      span = 0.75, enp.target, degree = 2,</w:t>
      </w:r>
    </w:p>
    <w:p w14:paraId="647B856F" w14:textId="77777777" w:rsidR="00A935FA" w:rsidRDefault="00A935FA" w:rsidP="00A935FA">
      <w:pPr>
        <w:pStyle w:val="ListParagraph"/>
        <w:ind w:left="1080"/>
      </w:pPr>
      <w:r>
        <w:t xml:space="preserve">      parametric = FALSE, drop.square = FALSE, normalize = TRUE,</w:t>
      </w:r>
    </w:p>
    <w:p w14:paraId="71BADDA5" w14:textId="77777777" w:rsidR="00A935FA" w:rsidRDefault="00A935FA" w:rsidP="00A935FA">
      <w:pPr>
        <w:pStyle w:val="ListParagraph"/>
        <w:ind w:left="1080"/>
      </w:pPr>
      <w:r>
        <w:t xml:space="preserve">      family = c("gaussian", "symmetric"),</w:t>
      </w:r>
    </w:p>
    <w:p w14:paraId="28D5F97B" w14:textId="77777777" w:rsidR="00A935FA" w:rsidRDefault="00A935FA" w:rsidP="00A935FA">
      <w:pPr>
        <w:pStyle w:val="ListParagraph"/>
        <w:ind w:left="1080"/>
      </w:pPr>
      <w:r>
        <w:t xml:space="preserve">      method = c("loess", "model.frame"),</w:t>
      </w:r>
    </w:p>
    <w:p w14:paraId="6654B9C5" w14:textId="30FCDCB6" w:rsidR="00A935FA" w:rsidRDefault="00A935FA" w:rsidP="00A935FA">
      <w:pPr>
        <w:pStyle w:val="ListParagraph"/>
        <w:ind w:left="1080" w:firstLine="320"/>
        <w:rPr>
          <w:rFonts w:hint="eastAsia"/>
        </w:rPr>
      </w:pPr>
      <w:r>
        <w:t>control = loess.control(...), ...</w:t>
      </w:r>
      <w:r w:rsidR="00154D7F">
        <w:rPr>
          <w:rFonts w:hint="eastAsia"/>
        </w:rPr>
        <w:t xml:space="preserve">) </w:t>
      </w:r>
    </w:p>
    <w:p w14:paraId="0BB6D8B2" w14:textId="5B679CF2" w:rsidR="00A935FA" w:rsidRDefault="00154D7F" w:rsidP="00A935FA">
      <w:pPr>
        <w:ind w:left="360" w:firstLine="720"/>
        <w:rPr>
          <w:rFonts w:hint="eastAsia"/>
        </w:rPr>
      </w:pPr>
      <w:r>
        <w:rPr>
          <w:rFonts w:hint="eastAsia"/>
        </w:rPr>
        <w:t xml:space="preserve">fits a polynomial surface determined </w:t>
      </w:r>
      <w:r w:rsidRPr="00154D7F">
        <w:t>by one or more numerical predictors, using local fitting.</w:t>
      </w:r>
      <w:r>
        <w:rPr>
          <w:rFonts w:hint="eastAsia"/>
        </w:rPr>
        <w:t xml:space="preserve"> </w:t>
      </w:r>
    </w:p>
    <w:p w14:paraId="2734ED17" w14:textId="77777777" w:rsidR="00A935FA" w:rsidRDefault="00154D7F" w:rsidP="00C156AB">
      <w:pPr>
        <w:pStyle w:val="ListParagraph"/>
        <w:ind w:left="1080"/>
        <w:rPr>
          <w:rFonts w:hint="eastAsia"/>
        </w:rPr>
      </w:pPr>
      <w:r w:rsidRPr="00A935FA">
        <w:rPr>
          <w:rFonts w:hint="eastAsia"/>
          <w:i/>
        </w:rPr>
        <w:t>span</w:t>
      </w:r>
      <w:r>
        <w:rPr>
          <w:rFonts w:hint="eastAsia"/>
        </w:rPr>
        <w:t xml:space="preserve"> is the parameter 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hint="eastAsia"/>
        </w:rPr>
        <w:t xml:space="preserve"> </w:t>
      </w:r>
      <w:r w:rsidR="00A935FA">
        <w:rPr>
          <w:rFonts w:hint="eastAsia"/>
        </w:rPr>
        <w:t xml:space="preserve">which controls degree of smoothing. </w:t>
      </w:r>
    </w:p>
    <w:p w14:paraId="2AB83690" w14:textId="347859AD" w:rsidR="00154D7F" w:rsidRDefault="00A935FA" w:rsidP="00C156AB">
      <w:pPr>
        <w:pStyle w:val="ListParagraph"/>
        <w:ind w:left="1080"/>
        <w:rPr>
          <w:rFonts w:hint="eastAsia"/>
        </w:rPr>
      </w:pPr>
      <w:r w:rsidRPr="00A935FA">
        <w:rPr>
          <w:rFonts w:hint="eastAsia"/>
          <w:i/>
        </w:rPr>
        <w:t>degree</w:t>
      </w:r>
      <w:r>
        <w:rPr>
          <w:rFonts w:hint="eastAsia"/>
        </w:rPr>
        <w:t xml:space="preserve"> is the degree of polynomials to be used, which by default is 2.</w:t>
      </w:r>
    </w:p>
    <w:p w14:paraId="08151835" w14:textId="3BF3E053" w:rsidR="00A935FA" w:rsidRDefault="00A935FA" w:rsidP="00C156AB">
      <w:pPr>
        <w:pStyle w:val="ListParagraph"/>
        <w:ind w:left="1080"/>
        <w:rPr>
          <w:rFonts w:hint="eastAsia"/>
        </w:rPr>
      </w:pPr>
      <w:r>
        <w:rPr>
          <w:rFonts w:hint="eastAsia"/>
          <w:i/>
        </w:rPr>
        <w:t>parametric</w:t>
      </w:r>
      <w:r>
        <w:rPr>
          <w:rFonts w:hint="eastAsia"/>
          <w:b/>
          <w:i/>
        </w:rPr>
        <w:t xml:space="preserve"> </w:t>
      </w:r>
      <w:r w:rsidRPr="00A935FA">
        <w:rPr>
          <w:rFonts w:hint="eastAsia"/>
        </w:rPr>
        <w:t xml:space="preserve">means </w:t>
      </w:r>
      <w:r w:rsidRPr="00A935FA">
        <w:t>should any terms be fitt</w:t>
      </w:r>
      <w:r>
        <w:t>ed globally rather than locally, which</w:t>
      </w:r>
      <w:r>
        <w:rPr>
          <w:rFonts w:hint="eastAsia"/>
        </w:rPr>
        <w:t xml:space="preserve"> by default is FALSE.</w:t>
      </w:r>
    </w:p>
    <w:p w14:paraId="4D727B60" w14:textId="2D6C6403" w:rsidR="00A935FA" w:rsidRDefault="00A935FA" w:rsidP="00C156AB">
      <w:pPr>
        <w:pStyle w:val="ListParagraph"/>
        <w:ind w:left="1080"/>
        <w:rPr>
          <w:rFonts w:hint="eastAsia"/>
        </w:rPr>
      </w:pPr>
      <w:r w:rsidRPr="00A935FA">
        <w:rPr>
          <w:rFonts w:hint="eastAsia"/>
          <w:i/>
        </w:rPr>
        <w:t>drop.square</w:t>
      </w:r>
      <w:r>
        <w:rPr>
          <w:rFonts w:hint="eastAsia"/>
        </w:rPr>
        <w:t xml:space="preserve"> </w:t>
      </w:r>
      <w:r w:rsidRPr="00A935FA">
        <w:t>for fits with more than one predictor and degree = 2, should the quadratic term be dropped for particular predictors?</w:t>
      </w:r>
    </w:p>
    <w:p w14:paraId="1FCF1394" w14:textId="32CAF0A1" w:rsidR="00A935FA" w:rsidRPr="00A935FA" w:rsidRDefault="00A935FA" w:rsidP="00C156AB">
      <w:pPr>
        <w:pStyle w:val="ListParagraph"/>
        <w:ind w:left="1080"/>
        <w:rPr>
          <w:rFonts w:hint="eastAsia"/>
        </w:rPr>
      </w:pPr>
      <w:r>
        <w:rPr>
          <w:rFonts w:hint="eastAsia"/>
          <w:i/>
        </w:rPr>
        <w:t>normalize</w:t>
      </w:r>
      <w:r w:rsidRPr="00A935FA">
        <w:rPr>
          <w:rFonts w:hint="eastAsia"/>
        </w:rPr>
        <w:t xml:space="preserve"> </w:t>
      </w:r>
      <w:r>
        <w:rPr>
          <w:rFonts w:hint="eastAsia"/>
        </w:rPr>
        <w:t xml:space="preserve">means </w:t>
      </w:r>
      <w:r w:rsidRPr="00A935FA">
        <w:t xml:space="preserve">should the predictors be normalized to a common </w:t>
      </w:r>
      <w:r>
        <w:t xml:space="preserve">scale if there is more than one, </w:t>
      </w:r>
      <w:r>
        <w:rPr>
          <w:rFonts w:hint="eastAsia"/>
        </w:rPr>
        <w:t>which by default is TRUE.</w:t>
      </w:r>
    </w:p>
    <w:p w14:paraId="09515115" w14:textId="5910D9CC" w:rsidR="00C156AB" w:rsidRDefault="00A935FA" w:rsidP="00C156AB">
      <w:pPr>
        <w:pStyle w:val="ListParagraph"/>
        <w:ind w:left="1080"/>
        <w:rPr>
          <w:rFonts w:hint="eastAsia"/>
        </w:rPr>
      </w:pPr>
      <w:r w:rsidRPr="00A935FA">
        <w:rPr>
          <w:rFonts w:hint="eastAsia"/>
          <w:i/>
        </w:rPr>
        <w:t>family</w:t>
      </w:r>
      <w:r>
        <w:rPr>
          <w:rFonts w:hint="eastAsia"/>
        </w:rPr>
        <w:t xml:space="preserve"> determines </w:t>
      </w:r>
      <w:r w:rsidRPr="00A935FA">
        <w:t>if "gaussian" fitting is by least-squares, and if "symmetric" a re-descending M estimator is used with Tukey's biweight function</w:t>
      </w:r>
      <w:r w:rsidR="00351C6E">
        <w:rPr>
          <w:rFonts w:hint="eastAsia"/>
        </w:rPr>
        <w:t>.</w:t>
      </w:r>
    </w:p>
    <w:p w14:paraId="2BBBBEC4" w14:textId="77777777" w:rsidR="00A935FA" w:rsidRDefault="00A935FA" w:rsidP="00C156AB">
      <w:pPr>
        <w:pStyle w:val="ListParagraph"/>
        <w:ind w:left="1080"/>
        <w:rPr>
          <w:rFonts w:hint="eastAsia"/>
        </w:rPr>
      </w:pPr>
    </w:p>
    <w:p w14:paraId="1B51722F" w14:textId="768046A4" w:rsidR="00151041" w:rsidRDefault="00C156AB" w:rsidP="00351C6E">
      <w:pPr>
        <w:pStyle w:val="ListParagraph"/>
        <w:ind w:left="108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C5632BB" wp14:editId="497AC8C9">
            <wp:extent cx="3922395" cy="954165"/>
            <wp:effectExtent l="0" t="0" r="0" b="11430"/>
            <wp:docPr id="49" name="Picture 49" descr="../../../../../../../../../Downloads/Screen%20Shot%202016-11-02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../../../../../../../../../Downloads/Screen%20Shot%202016-11-02%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525" cy="962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2F21F" w14:textId="1EE91E45" w:rsidR="00351C6E" w:rsidRDefault="00351C6E" w:rsidP="00351C6E">
      <w:pPr>
        <w:pStyle w:val="ListParagraph"/>
        <w:ind w:left="1080"/>
        <w:rPr>
          <w:rFonts w:hint="eastAsia"/>
        </w:rPr>
      </w:pPr>
      <w:r>
        <w:rPr>
          <w:rFonts w:hint="eastAsia"/>
        </w:rPr>
        <w:t>Call package ggplot2 in library and plot the 4 graphs with different data sets. Mostly formatting functions here</w:t>
      </w:r>
      <w:bookmarkStart w:id="0" w:name="_GoBack"/>
      <w:bookmarkEnd w:id="0"/>
      <w:r>
        <w:rPr>
          <w:rFonts w:hint="eastAsia"/>
        </w:rPr>
        <w:t>.</w:t>
      </w:r>
    </w:p>
    <w:sectPr w:rsidR="00351C6E" w:rsidSect="00617B98">
      <w:headerReference w:type="default" r:id="rId36"/>
      <w:pgSz w:w="12240" w:h="15840"/>
      <w:pgMar w:top="720" w:right="720" w:bottom="720" w:left="720" w:header="288" w:footer="720" w:gutter="0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D2C8A0C" w14:textId="77777777" w:rsidR="000D126A" w:rsidRDefault="000D126A" w:rsidP="00435902">
      <w:r>
        <w:separator/>
      </w:r>
    </w:p>
  </w:endnote>
  <w:endnote w:type="continuationSeparator" w:id="0">
    <w:p w14:paraId="590AFF0C" w14:textId="77777777" w:rsidR="000D126A" w:rsidRDefault="000D126A" w:rsidP="004359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C929298" w14:textId="77777777" w:rsidR="000D126A" w:rsidRDefault="000D126A" w:rsidP="00435902">
      <w:r>
        <w:separator/>
      </w:r>
    </w:p>
  </w:footnote>
  <w:footnote w:type="continuationSeparator" w:id="0">
    <w:p w14:paraId="51F38512" w14:textId="77777777" w:rsidR="000D126A" w:rsidRDefault="000D126A" w:rsidP="0043590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8BF6054" w14:textId="0CB991CB" w:rsidR="00435902" w:rsidRDefault="00435902">
    <w:pPr>
      <w:pStyle w:val="Header"/>
      <w:rPr>
        <w:rFonts w:hint="eastAsia"/>
      </w:rPr>
    </w:pPr>
    <w:r>
      <w:t>R</w:t>
    </w:r>
    <w:r w:rsidR="00617B98">
      <w:t>ay Su 432026</w:t>
    </w:r>
    <w:r w:rsidR="00617B98">
      <w:tab/>
      <w:t>Math 475</w:t>
    </w:r>
    <w:r w:rsidR="00617B98">
      <w:tab/>
      <w:t>HW4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98F5F4F"/>
    <w:multiLevelType w:val="hybridMultilevel"/>
    <w:tmpl w:val="92147292"/>
    <w:lvl w:ilvl="0" w:tplc="ED5CA11C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6060C8"/>
    <w:multiLevelType w:val="hybridMultilevel"/>
    <w:tmpl w:val="5FC6BA9A"/>
    <w:lvl w:ilvl="0" w:tplc="ED5CA11C">
      <w:start w:val="5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0FBA0F91"/>
    <w:multiLevelType w:val="hybridMultilevel"/>
    <w:tmpl w:val="302A3D36"/>
    <w:lvl w:ilvl="0" w:tplc="F99EDEE2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311E59"/>
    <w:multiLevelType w:val="hybridMultilevel"/>
    <w:tmpl w:val="E968DC0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2AD67D44"/>
    <w:multiLevelType w:val="hybridMultilevel"/>
    <w:tmpl w:val="7430C04C"/>
    <w:lvl w:ilvl="0" w:tplc="E620DC2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2F7F5D0D"/>
    <w:multiLevelType w:val="hybridMultilevel"/>
    <w:tmpl w:val="2F74C90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3B3658B0"/>
    <w:multiLevelType w:val="hybridMultilevel"/>
    <w:tmpl w:val="CE7AA51C"/>
    <w:lvl w:ilvl="0" w:tplc="071E84E6">
      <w:start w:val="1"/>
      <w:numFmt w:val="lowerRoman"/>
      <w:lvlText w:val="(%1)"/>
      <w:lvlJc w:val="left"/>
      <w:pPr>
        <w:ind w:left="1080" w:hanging="72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7944135"/>
    <w:multiLevelType w:val="hybridMultilevel"/>
    <w:tmpl w:val="828A6892"/>
    <w:lvl w:ilvl="0" w:tplc="E620DC2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B435BD6"/>
    <w:multiLevelType w:val="hybridMultilevel"/>
    <w:tmpl w:val="76669716"/>
    <w:lvl w:ilvl="0" w:tplc="66B6D2BE">
      <w:start w:val="1"/>
      <w:numFmt w:val="decimal"/>
      <w:lvlText w:val="%1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1DE3396"/>
    <w:multiLevelType w:val="hybridMultilevel"/>
    <w:tmpl w:val="5D201A84"/>
    <w:lvl w:ilvl="0" w:tplc="ED5CA11C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762118A2"/>
    <w:multiLevelType w:val="hybridMultilevel"/>
    <w:tmpl w:val="50D8E908"/>
    <w:lvl w:ilvl="0" w:tplc="E620DC2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B7806A0"/>
    <w:multiLevelType w:val="hybridMultilevel"/>
    <w:tmpl w:val="CD5E485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10"/>
  </w:num>
  <w:num w:numId="4">
    <w:abstractNumId w:val="2"/>
  </w:num>
  <w:num w:numId="5">
    <w:abstractNumId w:val="5"/>
  </w:num>
  <w:num w:numId="6">
    <w:abstractNumId w:val="8"/>
  </w:num>
  <w:num w:numId="7">
    <w:abstractNumId w:val="11"/>
  </w:num>
  <w:num w:numId="8">
    <w:abstractNumId w:val="4"/>
  </w:num>
  <w:num w:numId="9">
    <w:abstractNumId w:val="12"/>
  </w:num>
  <w:num w:numId="10">
    <w:abstractNumId w:val="6"/>
  </w:num>
  <w:num w:numId="11">
    <w:abstractNumId w:val="9"/>
  </w:num>
  <w:num w:numId="12">
    <w:abstractNumId w:val="3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4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5902"/>
    <w:rsid w:val="00060838"/>
    <w:rsid w:val="00065A9D"/>
    <w:rsid w:val="000B247E"/>
    <w:rsid w:val="000B50C0"/>
    <w:rsid w:val="000D0DD2"/>
    <w:rsid w:val="000D126A"/>
    <w:rsid w:val="00150C1F"/>
    <w:rsid w:val="00151041"/>
    <w:rsid w:val="00154D7F"/>
    <w:rsid w:val="00167C48"/>
    <w:rsid w:val="001D47B4"/>
    <w:rsid w:val="002C0A18"/>
    <w:rsid w:val="002C2232"/>
    <w:rsid w:val="002D4D39"/>
    <w:rsid w:val="002F6BE7"/>
    <w:rsid w:val="00316A2E"/>
    <w:rsid w:val="00351C6E"/>
    <w:rsid w:val="00396ABF"/>
    <w:rsid w:val="00435902"/>
    <w:rsid w:val="00451C67"/>
    <w:rsid w:val="004A217F"/>
    <w:rsid w:val="004D1376"/>
    <w:rsid w:val="00500D22"/>
    <w:rsid w:val="00556943"/>
    <w:rsid w:val="0057597A"/>
    <w:rsid w:val="0059531D"/>
    <w:rsid w:val="005A24DB"/>
    <w:rsid w:val="005A4BFC"/>
    <w:rsid w:val="0060320C"/>
    <w:rsid w:val="00617B98"/>
    <w:rsid w:val="006543A0"/>
    <w:rsid w:val="00677612"/>
    <w:rsid w:val="006830DB"/>
    <w:rsid w:val="006B7887"/>
    <w:rsid w:val="006D73E9"/>
    <w:rsid w:val="007109B1"/>
    <w:rsid w:val="00713E18"/>
    <w:rsid w:val="007B5218"/>
    <w:rsid w:val="007E5DA7"/>
    <w:rsid w:val="008169DC"/>
    <w:rsid w:val="00880F40"/>
    <w:rsid w:val="008818B2"/>
    <w:rsid w:val="008C1451"/>
    <w:rsid w:val="008E2FC1"/>
    <w:rsid w:val="009B4F9C"/>
    <w:rsid w:val="009C4673"/>
    <w:rsid w:val="009C6F27"/>
    <w:rsid w:val="00A161F1"/>
    <w:rsid w:val="00A7087A"/>
    <w:rsid w:val="00A90DC1"/>
    <w:rsid w:val="00A935FA"/>
    <w:rsid w:val="00AA5AE7"/>
    <w:rsid w:val="00AD129D"/>
    <w:rsid w:val="00AE0623"/>
    <w:rsid w:val="00B50CAB"/>
    <w:rsid w:val="00B53738"/>
    <w:rsid w:val="00B827E5"/>
    <w:rsid w:val="00B84A30"/>
    <w:rsid w:val="00B914AE"/>
    <w:rsid w:val="00BA56CB"/>
    <w:rsid w:val="00C156AB"/>
    <w:rsid w:val="00C47AA3"/>
    <w:rsid w:val="00C62F25"/>
    <w:rsid w:val="00C87E46"/>
    <w:rsid w:val="00C96706"/>
    <w:rsid w:val="00CA3949"/>
    <w:rsid w:val="00CD1641"/>
    <w:rsid w:val="00D67EB5"/>
    <w:rsid w:val="00D967CD"/>
    <w:rsid w:val="00DD41F9"/>
    <w:rsid w:val="00E03404"/>
    <w:rsid w:val="00E57E97"/>
    <w:rsid w:val="00E65894"/>
    <w:rsid w:val="00E87598"/>
    <w:rsid w:val="00E92E40"/>
    <w:rsid w:val="00E93834"/>
    <w:rsid w:val="00EA177A"/>
    <w:rsid w:val="00EC1EC2"/>
    <w:rsid w:val="00EC5C8B"/>
    <w:rsid w:val="00EF6C18"/>
    <w:rsid w:val="00F44186"/>
    <w:rsid w:val="00F81233"/>
    <w:rsid w:val="00FD10AC"/>
    <w:rsid w:val="00FE1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E3068A9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3590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35902"/>
  </w:style>
  <w:style w:type="paragraph" w:styleId="Footer">
    <w:name w:val="footer"/>
    <w:basedOn w:val="Normal"/>
    <w:link w:val="FooterChar"/>
    <w:uiPriority w:val="99"/>
    <w:unhideWhenUsed/>
    <w:rsid w:val="0043590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35902"/>
  </w:style>
  <w:style w:type="paragraph" w:styleId="ListParagraph">
    <w:name w:val="List Paragraph"/>
    <w:basedOn w:val="Normal"/>
    <w:uiPriority w:val="34"/>
    <w:qFormat/>
    <w:rsid w:val="0043590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F6BE7"/>
    <w:rPr>
      <w:color w:val="0563C1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FE11A8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8169D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133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37" Type="http://schemas.openxmlformats.org/officeDocument/2006/relationships/fontTable" Target="fontTable.xml"/><Relationship Id="rId3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03C3FEB1-15CB-9A48-8432-F748AAFF42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7</Pages>
  <Words>727</Words>
  <Characters>4144</Characters>
  <Application>Microsoft Macintosh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4862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 Su</dc:creator>
  <cp:keywords/>
  <dc:description/>
  <cp:lastModifiedBy>Ray Su</cp:lastModifiedBy>
  <cp:revision>9</cp:revision>
  <dcterms:created xsi:type="dcterms:W3CDTF">2016-09-26T16:18:00Z</dcterms:created>
  <dcterms:modified xsi:type="dcterms:W3CDTF">2016-11-02T21:14:00Z</dcterms:modified>
</cp:coreProperties>
</file>