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Override PartName="/word/1.docx" ContentType="application/vnd.openxmlformats-officedocument.wordprocessingml.document.main+xml"/>
  <Override PartName="/word/2.docx" ContentType="application/vnd.openxmlformats-officedocument.wordprocessingml.document.main+xml"/>
  <Override PartName="/word/3.docx" ContentType="application/vnd.openxmlformats-officedocument.wordprocessingml.document.main+xml"/>
  <Override PartName="/word/4.docx" ContentType="application/vnd.openxmlformats-officedocument.wordprocessingml.document.main+xml"/>
  <Override PartName="/word/5.docx" ContentType="application/vnd.openxmlformats-officedocument.wordprocessingml.document.main+xml"/>
  <Override PartName="/word/6.docx" ContentType="application/vnd.openxmlformats-officedocument.wordprocessingml.document.main+xml"/>
  <Override PartName="/word/7.docx" ContentType="application/vnd.openxmlformats-officedocument.wordprocessingml.document.main+xml"/>
  <Override PartName="/word/8.docx" ContentType="application/vnd.openxmlformats-officedocument.wordprocessingml.document.main+xml"/>
  <Override PartName="/word/9.docx" ContentType="application/vnd.openxmlformats-officedocument.wordprocessingml.document.main+xml"/>
  <Override PartName="/word/10.docx" ContentType="application/vnd.openxmlformats-officedocument.wordprocessingml.document.main+xml"/>
  <Override PartName="/word/11.docx" ContentType="application/vnd.openxmlformats-officedocument.wordprocessingml.document.main+xml"/>
  <Override PartName="/word/12.docx" ContentType="application/vnd.openxmlformats-officedocument.wordprocessingml.document.main+xml"/>
  <Override PartName="/word/13.docx" ContentType="application/vnd.openxmlformats-officedocument.wordprocessingml.document.main+xml"/>
  <Override PartName="/word/14.docx" ContentType="application/vnd.openxmlformats-officedocument.wordprocessingml.document.main+xml"/>
  <Override PartName="/word/15.docx" ContentType="application/vnd.openxmlformats-officedocument.wordprocessingml.document.main+xml"/>
  <Override PartName="/word/16.docx" ContentType="application/vnd.openxmlformats-officedocument.wordprocessingml.document.main+xml"/>
  <Override PartName="/word/17.docx" ContentType="application/vnd.openxmlformats-officedocument.wordprocessingml.document.main+xml"/>
  <Override PartName="/word/18.docx" ContentType="application/vnd.openxmlformats-officedocument.wordprocessingml.document.main+xml"/>
  <Override PartName="/word/19.docx" ContentType="application/vnd.openxmlformats-officedocument.wordprocessingml.document.main+xml"/>
  <Override PartName="/word/20.docx" ContentType="application/vnd.openxmlformats-officedocument.wordprocessingml.document.main+xml"/>
  <Override PartName="/word/21.docx" ContentType="application/vnd.openxmlformats-officedocument.wordprocessingml.document.main+xml"/>
  <Override PartName="/word/22.docx" ContentType="application/vnd.openxmlformats-officedocument.wordprocessingml.document.main+xml"/>
  <Override PartName="/word/23.docx" ContentType="application/vnd.openxmlformats-officedocument.wordprocessingml.document.main+xml"/>
  <Override PartName="/word/24.docx" ContentType="application/vnd.openxmlformats-officedocument.wordprocessingml.document.main+xml"/>
  <Override PartName="/word/25.docx" ContentType="application/vnd.openxmlformats-officedocument.wordprocessingml.document.main+xml"/>
  <Override PartName="/word/26.docx" ContentType="application/vnd.openxmlformats-officedocument.wordprocessingml.document.main+xml"/>
  <Override PartName="/word/27.docx" ContentType="application/vnd.openxmlformats-officedocument.wordprocessingml.document.main+xml"/>
  <Override PartName="/word/28.docx" ContentType="application/vnd.openxmlformats-officedocument.wordprocessingml.document.main+xml"/>
  <Override PartName="/word/29.docx" ContentType="application/vnd.openxmlformats-officedocument.wordprocessingml.document.main+xml"/>
  <Override PartName="/word/30.docx" ContentType="application/vnd.openxmlformats-officedocument.wordprocessingml.document.main+xml"/>
  <Override PartName="/word/31.docx" ContentType="application/vnd.openxmlformats-officedocument.wordprocessingml.document.main+xml"/>
  <Override PartName="/word/32.docx" ContentType="application/vnd.openxmlformats-officedocument.wordprocessingml.document.main+xml"/>
  <Override PartName="/word/33.docx" ContentType="application/vnd.openxmlformats-officedocument.wordprocessingml.document.main+xml"/>
  <Override PartName="/word/34.docx" ContentType="application/vnd.openxmlformats-officedocument.wordprocessingml.document.main+xml"/>
  <Override PartName="/word/35.docx" ContentType="application/vnd.openxmlformats-officedocument.wordprocessingml.document.main+xml"/>
  <Override PartName="/word/36.docx" ContentType="application/vnd.openxmlformats-officedocument.wordprocessingml.document.main+xml"/>
  <Override PartName="/word/37.docx" ContentType="application/vnd.openxmlformats-officedocument.wordprocessingml.document.main+xml"/>
  <Override PartName="/word/38.docx" ContentType="application/vnd.openxmlformats-officedocument.wordprocessingml.document.main+xml"/>
  <Override PartName="/word/39.docx" ContentType="application/vnd.openxmlformats-officedocument.wordprocessingml.document.main+xml"/>
  <Override PartName="/word/40.docx" ContentType="application/vnd.openxmlformats-officedocument.wordprocessingml.document.main+xml"/>
  <Override PartName="/word/41.docx" ContentType="application/vnd.openxmlformats-officedocument.wordprocessingml.document.main+xml"/>
  <Override PartName="/word/42.docx" ContentType="application/vnd.openxmlformats-officedocument.wordprocessingml.document.main+xml"/>
  <Override PartName="/word/43.docx" ContentType="application/vnd.openxmlformats-officedocument.wordprocessingml.document.main+xml"/>
  <Override PartName="/word/44.docx" ContentType="application/vnd.openxmlformats-officedocument.wordprocessingml.document.main+xml"/>
  <Override PartName="/word/45.docx" ContentType="application/vnd.openxmlformats-officedocument.wordprocessingml.document.main+xml"/>
  <Override PartName="/word/46.docx" ContentType="application/vnd.openxmlformats-officedocument.wordprocessingml.document.main+xml"/>
  <Override PartName="/word/47.docx" ContentType="application/vnd.openxmlformats-officedocument.wordprocessingml.document.main+xml"/>
  <Override PartName="/word/48.docx" ContentType="application/vnd.openxmlformats-officedocument.wordprocessingml.document.main+xml"/>
  <Override PartName="/word/49.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true"/>
          <w:u w:val="none"/>
          <w:sz w:val="28"/>
          <w:szCs w:val="28"/>
          <w:color w:val="000000"/>
        </w:rPr>
        <w:t xml:space="preserve">Codebook</w:t>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4"/>
          <w:szCs w:val="24"/>
          <w:color w:val="000000"/>
        </w:rPr>
        <w:t xml:space="preserve">Social Determinants of Health Impact on Quality of Life in US Counties Codebook</w:t>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2"/>
          <w:szCs w:val="22"/>
          <w:color w:val="000000"/>
        </w:rPr>
        <w:t xml:space="preserve">By: Steven Uzupis, Udumaga Onyeukwu, and Miranda Gemme</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4680"/>
        <w:gridCol w:w="4680"/>
      </w:tblGrid>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22"/>
                <w:szCs w:val="22"/>
                <w:color w:val="000000"/>
              </w:rPr>
              <w:t xml:space="preserve">Dataset name: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2"/>
                <w:szCs w:val="22"/>
                <w:color w:val="000000"/>
              </w:rPr>
              <w:t xml:space="preserve">beta_codebook</w:t>
            </w:r>
          </w:p>
        </w:tc>
      </w:tr>
      <w:tr>
        <w:trPr>
          <w:trHeight w:val="360" w:hRule="auto"/>
        </w:trPr>
        body2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22"/>
                <w:szCs w:val="22"/>
                <w:color w:val="000000"/>
              </w:rPr>
              <w:t xml:space="preserve">Dataset size:</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2"/>
                <w:szCs w:val="22"/>
                <w:color w:val="000000"/>
              </w:rPr>
              <w:t xml:space="preserve">1.2 Mb</w:t>
            </w:r>
          </w:p>
        </w:tc>
      </w:tr>
      <w:tr>
        <w:trPr>
          <w:trHeight w:val="360" w:hRule="auto"/>
        </w:trPr>
        body3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22"/>
                <w:szCs w:val="22"/>
                <w:color w:val="000000"/>
              </w:rPr>
              <w:t xml:space="preserve">Column count:</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2"/>
                <w:szCs w:val="22"/>
                <w:color w:val="000000"/>
              </w:rPr>
              <w:t xml:space="preserve">49</w:t>
            </w:r>
          </w:p>
        </w:tc>
      </w:tr>
      <w:tr>
        <w:trPr>
          <w:trHeight w:val="360" w:hRule="auto"/>
        </w:trPr>
        body4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22"/>
                <w:szCs w:val="22"/>
                <w:color w:val="000000"/>
              </w:rPr>
              <w:t xml:space="preserve">Row count:</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2"/>
                <w:szCs w:val="22"/>
                <w:color w:val="000000"/>
              </w:rPr>
              <w:t xml:space="preserve">2,988</w:t>
            </w:r>
          </w:p>
        </w:tc>
      </w:tr>
      <w:tr>
        <w:trPr>
          <w:trHeight w:val="360" w:hRule="auto"/>
        </w:trPr>
        body5
        <w:tc>
          <w:tcPr>
            <w:tcBorders>
              <w:bottom w:val="single" w:sz="8"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22"/>
                <w:szCs w:val="22"/>
                <w:color w:val="000000"/>
              </w:rPr>
              <w:t xml:space="preserve">Updated date:</w:t>
            </w:r>
          </w:p>
        </w:tc>
        <w:tc>
          <w:tcPr>
            <w:tcBorders>
              <w:bottom w:val="single" w:sz="8"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2"/>
                <w:szCs w:val="22"/>
                <w:color w:val="000000"/>
              </w:rPr>
              <w:t xml:space="preserve">2024-08-25</w:t>
            </w:r>
          </w:p>
        </w:tc>
      </w:tr>
    </w:tbl>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true"/>
          <w:u w:val="none"/>
          <w:sz w:val="22"/>
          <w:szCs w:val="22"/>
          <w:color w:val="000000"/>
        </w:rPr>
        <w:t xml:space="preserve">Description:</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2"/>
          <w:szCs w:val="22"/>
          <w:color w:val="000000"/>
        </w:rPr>
        <w:t xml:space="preserve">Team Beta capstone project for Merrimack College, Masters in Data Science Program, focusing on using Social Determinants of Health to predict quality of life in US Counties.</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2"/>
          <w:szCs w:val="22"/>
          <w:color w:val="000000"/>
        </w:rPr>
        <w:t xml:space="preserve">Research Question: How do social determinants of life affect the quality of life in different localities?</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2"/>
          <w:szCs w:val="22"/>
          <w:color w:val="000000"/>
        </w:rPr>
        <w:t xml:space="preserve">Hypothesis: Social determinants of health, such as economic stability, social connectedness, access to healthcare, and neighborhood environment, significantly predict self-reported health status in US counties.</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2"/>
          <w:szCs w:val="22"/>
          <w:color w:val="000000"/>
        </w:rPr>
        <w:t xml:space="preserve">Prediction: US counties with higher economic security, stronger social support infrastructure, better access to healthcare services, and safer, more accessible neighborhoods will report better overall health status than counties lacking these social determinants.</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2"/>
          <w:szCs w:val="22"/>
          <w:color w:val="000000"/>
        </w:rPr>
        <w:t xml:space="preserve">The predictor variables are obtained from the Social Determinants of Health (SDOH) Database provided by the Agency for Healthcare Research and Quality (AHRQ). The response variable represents 'the percentage of adults reporting fair or poor health.'</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2"/>
          <w:szCs w:val="22"/>
          <w:color w:val="000000"/>
        </w:rPr>
        <w:t xml:space="preserve">To test the research question or hypothesis, the statistical software R is being used.</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true"/>
          <w:u w:val="none"/>
          <w:sz w:val="22"/>
          <w:szCs w:val="22"/>
          <w:color w:val="000000"/>
        </w:rPr>
        <w:t xml:space="preserve">Column Attributes:</w:t>
      </w:r>
    </w:p>
    <w:altChunk r:id="rId7"/>
    <w:altChunk r:id="rId8"/>
    <w:altChunk r:id="rId9"/>
    <w:altChunk r:id="rId10"/>
    <w:altChunk r:id="rId11"/>
    <w:altChunk r:id="rId12"/>
    <w:altChunk r:id="rId13"/>
    <w:altChunk r:id="rId14"/>
    <w:altChunk r:id="rId15"/>
    <w:altChunk r:id="rId16"/>
    <w:altChunk r:id="rId17"/>
    <w:altChunk r:id="rId18"/>
    <w:altChunk r:id="rId19"/>
    <w:altChunk r:id="rId20"/>
    <w:altChunk r:id="rId21"/>
    <w:altChunk r:id="rId22"/>
    <w:altChunk r:id="rId23"/>
    <w:altChunk r:id="rId24"/>
    <w:altChunk r:id="rId25"/>
    <w:altChunk r:id="rId26"/>
    <w:altChunk r:id="rId27"/>
    <w:altChunk r:id="rId28"/>
    <w:altChunk r:id="rId29"/>
    <w:altChunk r:id="rId30"/>
    <w:altChunk r:id="rId31"/>
    <w:altChunk r:id="rId32"/>
    <w:altChunk r:id="rId33"/>
    <w:altChunk r:id="rId34"/>
    <w:altChunk r:id="rId35"/>
    <w:altChunk r:id="rId36"/>
    <w:altChunk r:id="rId37"/>
    <w:altChunk r:id="rId38"/>
    <w:altChunk r:id="rId39"/>
    <w:altChunk r:id="rId40"/>
    <w:altChunk r:id="rId41"/>
    <w:altChunk r:id="rId42"/>
    <w:altChunk r:id="rId43"/>
    <w:altChunk r:id="rId44"/>
    <w:altChunk r:id="rId45"/>
    <w:altChunk r:id="rId46"/>
    <w:altChunk r:id="rId47"/>
    <w:altChunk r:id="rId48"/>
    <w:altChunk r:id="rId49"/>
    <w:altChunk r:id="rId50"/>
    <w:altChunk r:id="rId51"/>
    <w:altChunk r:id="rId52"/>
    <w:altChunk r:id="rId53"/>
    <w:altChunk r:id="rId54"/>
    <w:altChunk r:id="rId55"/>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aFChunk" Target=".//1.docx"/>
<Relationship Id="rId8" Type="http://schemas.openxmlformats.org/officeDocument/2006/relationships/aFChunk" Target=".//2.docx"/>
<Relationship Id="rId9" Type="http://schemas.openxmlformats.org/officeDocument/2006/relationships/aFChunk" Target=".//3.docx"/>
<Relationship Id="rId10" Type="http://schemas.openxmlformats.org/officeDocument/2006/relationships/aFChunk" Target=".//4.docx"/>
<Relationship Id="rId11" Type="http://schemas.openxmlformats.org/officeDocument/2006/relationships/aFChunk" Target=".//5.docx"/>
<Relationship Id="rId12" Type="http://schemas.openxmlformats.org/officeDocument/2006/relationships/aFChunk" Target=".//6.docx"/>
<Relationship Id="rId13" Type="http://schemas.openxmlformats.org/officeDocument/2006/relationships/aFChunk" Target=".//7.docx"/>
<Relationship Id="rId14" Type="http://schemas.openxmlformats.org/officeDocument/2006/relationships/aFChunk" Target=".//8.docx"/>
<Relationship Id="rId15" Type="http://schemas.openxmlformats.org/officeDocument/2006/relationships/aFChunk" Target=".//9.docx"/>
<Relationship Id="rId16" Type="http://schemas.openxmlformats.org/officeDocument/2006/relationships/aFChunk" Target=".//10.docx"/>
<Relationship Id="rId17" Type="http://schemas.openxmlformats.org/officeDocument/2006/relationships/aFChunk" Target=".//11.docx"/>
<Relationship Id="rId18" Type="http://schemas.openxmlformats.org/officeDocument/2006/relationships/aFChunk" Target=".//12.docx"/>
<Relationship Id="rId19" Type="http://schemas.openxmlformats.org/officeDocument/2006/relationships/aFChunk" Target=".//13.docx"/>
<Relationship Id="rId20" Type="http://schemas.openxmlformats.org/officeDocument/2006/relationships/aFChunk" Target=".//14.docx"/>
<Relationship Id="rId21" Type="http://schemas.openxmlformats.org/officeDocument/2006/relationships/aFChunk" Target=".//15.docx"/>
<Relationship Id="rId22" Type="http://schemas.openxmlformats.org/officeDocument/2006/relationships/aFChunk" Target=".//16.docx"/>
<Relationship Id="rId23" Type="http://schemas.openxmlformats.org/officeDocument/2006/relationships/aFChunk" Target=".//17.docx"/>
<Relationship Id="rId24" Type="http://schemas.openxmlformats.org/officeDocument/2006/relationships/aFChunk" Target=".//18.docx"/>
<Relationship Id="rId25" Type="http://schemas.openxmlformats.org/officeDocument/2006/relationships/aFChunk" Target=".//19.docx"/>
<Relationship Id="rId26" Type="http://schemas.openxmlformats.org/officeDocument/2006/relationships/aFChunk" Target=".//20.docx"/>
<Relationship Id="rId27" Type="http://schemas.openxmlformats.org/officeDocument/2006/relationships/aFChunk" Target=".//21.docx"/>
<Relationship Id="rId28" Type="http://schemas.openxmlformats.org/officeDocument/2006/relationships/aFChunk" Target=".//22.docx"/>
<Relationship Id="rId29" Type="http://schemas.openxmlformats.org/officeDocument/2006/relationships/aFChunk" Target=".//23.docx"/>
<Relationship Id="rId30" Type="http://schemas.openxmlformats.org/officeDocument/2006/relationships/aFChunk" Target=".//24.docx"/>
<Relationship Id="rId31" Type="http://schemas.openxmlformats.org/officeDocument/2006/relationships/aFChunk" Target=".//25.docx"/>
<Relationship Id="rId32" Type="http://schemas.openxmlformats.org/officeDocument/2006/relationships/aFChunk" Target=".//26.docx"/>
<Relationship Id="rId33" Type="http://schemas.openxmlformats.org/officeDocument/2006/relationships/aFChunk" Target=".//27.docx"/>
<Relationship Id="rId34" Type="http://schemas.openxmlformats.org/officeDocument/2006/relationships/aFChunk" Target=".//28.docx"/>
<Relationship Id="rId35" Type="http://schemas.openxmlformats.org/officeDocument/2006/relationships/aFChunk" Target=".//29.docx"/>
<Relationship Id="rId36" Type="http://schemas.openxmlformats.org/officeDocument/2006/relationships/aFChunk" Target=".//30.docx"/>
<Relationship Id="rId37" Type="http://schemas.openxmlformats.org/officeDocument/2006/relationships/aFChunk" Target=".//31.docx"/>
<Relationship Id="rId38" Type="http://schemas.openxmlformats.org/officeDocument/2006/relationships/aFChunk" Target=".//32.docx"/>
<Relationship Id="rId39" Type="http://schemas.openxmlformats.org/officeDocument/2006/relationships/aFChunk" Target=".//33.docx"/>
<Relationship Id="rId40" Type="http://schemas.openxmlformats.org/officeDocument/2006/relationships/aFChunk" Target=".//34.docx"/>
<Relationship Id="rId41" Type="http://schemas.openxmlformats.org/officeDocument/2006/relationships/aFChunk" Target=".//35.docx"/>
<Relationship Id="rId42" Type="http://schemas.openxmlformats.org/officeDocument/2006/relationships/aFChunk" Target=".//36.docx"/>
<Relationship Id="rId43" Type="http://schemas.openxmlformats.org/officeDocument/2006/relationships/aFChunk" Target=".//37.docx"/>
<Relationship Id="rId44" Type="http://schemas.openxmlformats.org/officeDocument/2006/relationships/aFChunk" Target=".//38.docx"/>
<Relationship Id="rId45" Type="http://schemas.openxmlformats.org/officeDocument/2006/relationships/aFChunk" Target=".//39.docx"/>
<Relationship Id="rId46" Type="http://schemas.openxmlformats.org/officeDocument/2006/relationships/aFChunk" Target=".//40.docx"/>
<Relationship Id="rId47" Type="http://schemas.openxmlformats.org/officeDocument/2006/relationships/aFChunk" Target=".//41.docx"/>
<Relationship Id="rId48" Type="http://schemas.openxmlformats.org/officeDocument/2006/relationships/aFChunk" Target=".//42.docx"/>
<Relationship Id="rId49" Type="http://schemas.openxmlformats.org/officeDocument/2006/relationships/aFChunk" Target=".//43.docx"/>
<Relationship Id="rId50" Type="http://schemas.openxmlformats.org/officeDocument/2006/relationships/aFChunk" Target=".//44.docx"/>
<Relationship Id="rId51" Type="http://schemas.openxmlformats.org/officeDocument/2006/relationships/aFChunk" Target=".//45.docx"/>
<Relationship Id="rId52" Type="http://schemas.openxmlformats.org/officeDocument/2006/relationships/aFChunk" Target=".//46.docx"/>
<Relationship Id="rId53" Type="http://schemas.openxmlformats.org/officeDocument/2006/relationships/aFChunk" Target=".//47.docx"/>
<Relationship Id="rId54" Type="http://schemas.openxmlformats.org/officeDocument/2006/relationships/aFChunk" Target=".//48.docx"/>
<Relationship Id="rId55" Type="http://schemas.openxmlformats.org/officeDocument/2006/relationships/aFChunk" Target=".//49.docx"/>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2024-08-25T22:19:54Z</dcterms:modified>
  <cp:category/>
</cp:coreProperties>
</file>