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53B8" w14:textId="6CA560B6" w:rsidR="00D558E0" w:rsidRDefault="00843772" w:rsidP="00843772">
      <w:pPr>
        <w:spacing w:after="0" w:line="480" w:lineRule="auto"/>
        <w:rPr>
          <w:sz w:val="24"/>
          <w:szCs w:val="24"/>
        </w:rPr>
      </w:pPr>
      <w:proofErr w:type="spellStart"/>
      <w:r w:rsidRPr="00843772">
        <w:rPr>
          <w:sz w:val="24"/>
          <w:szCs w:val="24"/>
        </w:rPr>
        <w:t>Zixiu</w:t>
      </w:r>
      <w:proofErr w:type="spellEnd"/>
      <w:r w:rsidRPr="00843772">
        <w:rPr>
          <w:sz w:val="24"/>
          <w:szCs w:val="24"/>
        </w:rPr>
        <w:t xml:space="preserve"> Su</w:t>
      </w:r>
    </w:p>
    <w:p w14:paraId="1F7C29FE" w14:textId="46CAB983" w:rsidR="00843772" w:rsidRPr="00843772" w:rsidRDefault="00843772" w:rsidP="00843772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r w:rsidRPr="00843772">
        <w:rPr>
          <w:sz w:val="24"/>
          <w:szCs w:val="24"/>
        </w:rPr>
        <w:t>T</w:t>
      </w:r>
      <w:r>
        <w:rPr>
          <w:sz w:val="24"/>
          <w:szCs w:val="24"/>
        </w:rPr>
        <w:t>revor</w:t>
      </w:r>
      <w:r w:rsidRPr="00843772">
        <w:rPr>
          <w:sz w:val="24"/>
          <w:szCs w:val="24"/>
        </w:rPr>
        <w:t xml:space="preserve"> B</w:t>
      </w:r>
      <w:r>
        <w:rPr>
          <w:sz w:val="24"/>
          <w:szCs w:val="24"/>
        </w:rPr>
        <w:t>akker</w:t>
      </w:r>
    </w:p>
    <w:p w14:paraId="038673B3" w14:textId="6A3BBB4B" w:rsidR="00843772" w:rsidRDefault="00843772" w:rsidP="00843772">
      <w:pPr>
        <w:spacing w:after="0" w:line="480" w:lineRule="auto"/>
        <w:rPr>
          <w:sz w:val="24"/>
          <w:szCs w:val="24"/>
        </w:rPr>
      </w:pPr>
      <w:r w:rsidRPr="00843772">
        <w:rPr>
          <w:sz w:val="24"/>
          <w:szCs w:val="24"/>
        </w:rPr>
        <w:t>CSE</w:t>
      </w:r>
      <w:r>
        <w:rPr>
          <w:sz w:val="24"/>
          <w:szCs w:val="24"/>
        </w:rPr>
        <w:t xml:space="preserve"> 3320-002</w:t>
      </w:r>
    </w:p>
    <w:p w14:paraId="108D0AE2" w14:textId="54D0758C" w:rsidR="00843772" w:rsidRDefault="00843772" w:rsidP="00843772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10/6/2019</w:t>
      </w:r>
    </w:p>
    <w:p w14:paraId="5C3A5D0A" w14:textId="686080A0" w:rsidR="00843772" w:rsidRDefault="00843772" w:rsidP="00843772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Thread</w:t>
      </w:r>
      <w:r w:rsidR="003A2CC2">
        <w:rPr>
          <w:sz w:val="24"/>
          <w:szCs w:val="24"/>
        </w:rPr>
        <w:t>s</w:t>
      </w:r>
      <w:r>
        <w:rPr>
          <w:sz w:val="24"/>
          <w:szCs w:val="24"/>
        </w:rPr>
        <w:t xml:space="preserve"> Assignment Report</w:t>
      </w:r>
    </w:p>
    <w:p w14:paraId="6DEEFC5B" w14:textId="599BE44D" w:rsidR="000114FA" w:rsidRDefault="000114FA" w:rsidP="000114FA">
      <w:pPr>
        <w:spacing w:after="0"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A523B" wp14:editId="2AC3EC5A">
            <wp:simplePos x="0" y="0"/>
            <wp:positionH relativeFrom="margin">
              <wp:align>center</wp:align>
            </wp:positionH>
            <wp:positionV relativeFrom="paragraph">
              <wp:posOffset>2987675</wp:posOffset>
            </wp:positionV>
            <wp:extent cx="3114675" cy="3114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772">
        <w:rPr>
          <w:sz w:val="24"/>
          <w:szCs w:val="24"/>
        </w:rPr>
        <w:tab/>
      </w:r>
      <w:r w:rsidR="00320905">
        <w:rPr>
          <w:sz w:val="24"/>
          <w:szCs w:val="24"/>
        </w:rPr>
        <w:t>T</w:t>
      </w:r>
      <w:r w:rsidR="00843772">
        <w:rPr>
          <w:sz w:val="24"/>
          <w:szCs w:val="24"/>
        </w:rPr>
        <w:t>his assignment</w:t>
      </w:r>
      <w:r w:rsidR="00320905">
        <w:rPr>
          <w:sz w:val="24"/>
          <w:szCs w:val="24"/>
        </w:rPr>
        <w:t xml:space="preserve"> is</w:t>
      </w:r>
      <w:r w:rsidR="00843772">
        <w:rPr>
          <w:sz w:val="24"/>
          <w:szCs w:val="24"/>
        </w:rPr>
        <w:t xml:space="preserve"> to implement a multi-thread program and observe the change of the </w:t>
      </w:r>
      <w:r w:rsidR="006E04C0">
        <w:rPr>
          <w:sz w:val="24"/>
          <w:szCs w:val="24"/>
        </w:rPr>
        <w:t xml:space="preserve">run </w:t>
      </w:r>
      <w:r w:rsidR="00843772">
        <w:rPr>
          <w:sz w:val="24"/>
          <w:szCs w:val="24"/>
        </w:rPr>
        <w:t>time with</w:t>
      </w:r>
      <w:r w:rsidR="006E04C0">
        <w:rPr>
          <w:sz w:val="24"/>
          <w:szCs w:val="24"/>
        </w:rPr>
        <w:t xml:space="preserve"> </w:t>
      </w:r>
      <w:r w:rsidR="00843772">
        <w:rPr>
          <w:sz w:val="24"/>
          <w:szCs w:val="24"/>
        </w:rPr>
        <w:t>respect to the number of threads.</w:t>
      </w:r>
      <w:r w:rsidR="006E04C0">
        <w:rPr>
          <w:sz w:val="24"/>
          <w:szCs w:val="24"/>
        </w:rPr>
        <w:t xml:space="preserve"> The testing model </w:t>
      </w:r>
      <w:r w:rsidR="003A2CC2">
        <w:rPr>
          <w:sz w:val="24"/>
          <w:szCs w:val="24"/>
        </w:rPr>
        <w:t>is</w:t>
      </w:r>
      <w:r w:rsidR="006E04C0">
        <w:rPr>
          <w:sz w:val="24"/>
          <w:szCs w:val="24"/>
        </w:rPr>
        <w:t xml:space="preserve"> generating fractal image (Mandelbrot set) with </w:t>
      </w:r>
      <w:r w:rsidR="003A2CC2">
        <w:rPr>
          <w:sz w:val="24"/>
          <w:szCs w:val="24"/>
        </w:rPr>
        <w:t>Escape Time</w:t>
      </w:r>
      <w:r w:rsidR="006E04C0">
        <w:rPr>
          <w:sz w:val="24"/>
          <w:szCs w:val="24"/>
        </w:rPr>
        <w:t xml:space="preserve"> Algorithm.</w:t>
      </w:r>
      <w:r w:rsidR="003A2CC2">
        <w:rPr>
          <w:sz w:val="24"/>
          <w:szCs w:val="24"/>
        </w:rPr>
        <w:t xml:space="preserve"> The single thread version source code for that task is given. It iterates through each pixel’s coordinates in the complex plane, recursively mapping it by </w:t>
      </w:r>
      <w:r>
        <w:rPr>
          <w:sz w:val="24"/>
          <w:szCs w:val="24"/>
        </w:rPr>
        <w:t xml:space="preserve">the relation Pc: z -&gt; z^2 + c until it’s out of bound or the number of steps reaches an </w:t>
      </w:r>
      <w:r w:rsidRPr="000114FA">
        <w:rPr>
          <w:sz w:val="24"/>
          <w:szCs w:val="24"/>
        </w:rPr>
        <w:t>arbitrary</w:t>
      </w:r>
      <w:r>
        <w:rPr>
          <w:sz w:val="24"/>
          <w:szCs w:val="24"/>
        </w:rPr>
        <w:t xml:space="preserve"> maximum value. Then we map the number of steps to a grey scale to generate an image. A test image with command </w:t>
      </w:r>
      <w:proofErr w:type="gramStart"/>
      <w:r>
        <w:rPr>
          <w:sz w:val="24"/>
          <w:szCs w:val="24"/>
        </w:rPr>
        <w:t>“</w:t>
      </w:r>
      <w:r w:rsidRPr="000114FA">
        <w:rPr>
          <w:sz w:val="24"/>
          <w:szCs w:val="24"/>
        </w:rPr>
        <w:t>./</w:t>
      </w:r>
      <w:proofErr w:type="spellStart"/>
      <w:proofErr w:type="gramEnd"/>
      <w:r w:rsidRPr="000114FA">
        <w:rPr>
          <w:sz w:val="24"/>
          <w:szCs w:val="24"/>
        </w:rPr>
        <w:t>mandel</w:t>
      </w:r>
      <w:proofErr w:type="spellEnd"/>
      <w:r w:rsidRPr="000114FA">
        <w:rPr>
          <w:sz w:val="24"/>
          <w:szCs w:val="24"/>
        </w:rPr>
        <w:t xml:space="preserve"> -x -0.7468 -y 0.117 -H 2048 -W 2048 -s 0.00001 -m 400 -o m1.bmp</w:t>
      </w:r>
      <w:r>
        <w:rPr>
          <w:sz w:val="24"/>
          <w:szCs w:val="24"/>
        </w:rPr>
        <w:t>” looks like this:</w:t>
      </w:r>
      <w:r w:rsidRPr="000114FA">
        <w:t xml:space="preserve"> </w:t>
      </w:r>
    </w:p>
    <w:p w14:paraId="2CE80C30" w14:textId="1D6F3C55" w:rsidR="000114FA" w:rsidRDefault="000114FA" w:rsidP="00843772">
      <w:pPr>
        <w:spacing w:after="0" w:line="480" w:lineRule="auto"/>
        <w:rPr>
          <w:sz w:val="24"/>
          <w:szCs w:val="24"/>
        </w:rPr>
      </w:pPr>
    </w:p>
    <w:p w14:paraId="154DA8AD" w14:textId="68B13A94" w:rsidR="00843772" w:rsidRDefault="000114FA" w:rsidP="000114FA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parallelize this task, we can slice the image into multiple bands and assign each of them to a single thread. </w:t>
      </w:r>
      <w:r w:rsidR="005B6FAD">
        <w:rPr>
          <w:sz w:val="24"/>
          <w:szCs w:val="24"/>
        </w:rPr>
        <w:t xml:space="preserve">For the library, </w:t>
      </w:r>
      <w:r>
        <w:rPr>
          <w:sz w:val="24"/>
          <w:szCs w:val="24"/>
        </w:rPr>
        <w:t>I ch</w:t>
      </w:r>
      <w:r w:rsidR="005B6FAD">
        <w:rPr>
          <w:sz w:val="24"/>
          <w:szCs w:val="24"/>
        </w:rPr>
        <w:t>oo</w:t>
      </w:r>
      <w:r>
        <w:rPr>
          <w:sz w:val="24"/>
          <w:szCs w:val="24"/>
        </w:rPr>
        <w:t>se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 xml:space="preserve">&gt; in C because </w:t>
      </w:r>
      <w:r w:rsidR="00942F11">
        <w:rPr>
          <w:sz w:val="24"/>
          <w:szCs w:val="24"/>
        </w:rPr>
        <w:t>it’s</w:t>
      </w:r>
      <w:r>
        <w:rPr>
          <w:sz w:val="24"/>
          <w:szCs w:val="24"/>
        </w:rPr>
        <w:t xml:space="preserve"> covered in class</w:t>
      </w:r>
      <w:r w:rsidR="00942F11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the only </w:t>
      </w:r>
      <w:proofErr w:type="gramStart"/>
      <w:r>
        <w:rPr>
          <w:sz w:val="24"/>
          <w:szCs w:val="24"/>
        </w:rPr>
        <w:t>one</w:t>
      </w:r>
      <w:proofErr w:type="gramEnd"/>
      <w:r>
        <w:rPr>
          <w:sz w:val="24"/>
          <w:szCs w:val="24"/>
        </w:rPr>
        <w:t xml:space="preserve"> I know.</w:t>
      </w:r>
      <w:r w:rsidR="00942F11">
        <w:rPr>
          <w:sz w:val="24"/>
          <w:szCs w:val="24"/>
        </w:rPr>
        <w:t xml:space="preserve"> I changed the </w:t>
      </w:r>
      <w:proofErr w:type="spellStart"/>
      <w:r w:rsidR="00942F11">
        <w:rPr>
          <w:sz w:val="24"/>
          <w:szCs w:val="24"/>
        </w:rPr>
        <w:t>compute_image</w:t>
      </w:r>
      <w:proofErr w:type="spellEnd"/>
      <w:r w:rsidR="00942F11">
        <w:rPr>
          <w:sz w:val="24"/>
          <w:szCs w:val="24"/>
        </w:rPr>
        <w:t xml:space="preserve"> function to take an extra parameter int t to distinguish the working section</w:t>
      </w:r>
      <w:r w:rsidR="005B6FAD">
        <w:rPr>
          <w:sz w:val="24"/>
          <w:szCs w:val="24"/>
        </w:rPr>
        <w:t xml:space="preserve"> by the outer loop (j value)</w:t>
      </w:r>
      <w:r w:rsidR="00942F11">
        <w:rPr>
          <w:sz w:val="24"/>
          <w:szCs w:val="24"/>
        </w:rPr>
        <w:t>.</w:t>
      </w:r>
      <w:r w:rsidR="005B6FAD">
        <w:rPr>
          <w:sz w:val="24"/>
          <w:szCs w:val="24"/>
        </w:rPr>
        <w:t xml:space="preserve"> And added a timer before and after the image computation, the result is saved in “log.csv”. </w:t>
      </w:r>
    </w:p>
    <w:p w14:paraId="72211FE5" w14:textId="52CE79F8" w:rsidR="005B6FAD" w:rsidRDefault="00DD4D94" w:rsidP="000114FA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use “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-std=c99 -Wall </w:t>
      </w:r>
      <w:proofErr w:type="spellStart"/>
      <w:r>
        <w:rPr>
          <w:sz w:val="24"/>
          <w:szCs w:val="24"/>
        </w:rPr>
        <w:t>t_mandel.c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bitmap.c</w:t>
      </w:r>
      <w:proofErr w:type="spellEnd"/>
      <w:r>
        <w:rPr>
          <w:sz w:val="24"/>
          <w:szCs w:val="24"/>
        </w:rPr>
        <w:t xml:space="preserve"> -o </w:t>
      </w:r>
      <w:proofErr w:type="spellStart"/>
      <w:r>
        <w:rPr>
          <w:sz w:val="24"/>
          <w:szCs w:val="24"/>
        </w:rPr>
        <w:t>t_mandel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lpthread</w:t>
      </w:r>
      <w:proofErr w:type="spellEnd"/>
      <w:r>
        <w:rPr>
          <w:sz w:val="24"/>
          <w:szCs w:val="24"/>
        </w:rPr>
        <w:t xml:space="preserve">” to compile on Omega. And testing these two settings with different </w:t>
      </w:r>
      <w:r w:rsidR="00BB241C">
        <w:rPr>
          <w:sz w:val="24"/>
          <w:szCs w:val="24"/>
        </w:rPr>
        <w:t xml:space="preserve">thread number </w:t>
      </w:r>
      <w:r>
        <w:rPr>
          <w:sz w:val="24"/>
          <w:szCs w:val="24"/>
        </w:rPr>
        <w:t>(</w:t>
      </w:r>
      <w:r w:rsidR="00BB241C">
        <w:rPr>
          <w:sz w:val="24"/>
          <w:szCs w:val="24"/>
        </w:rPr>
        <w:t>-n 1</w:t>
      </w:r>
      <w:r w:rsidRPr="00DD4D94">
        <w:rPr>
          <w:sz w:val="24"/>
          <w:szCs w:val="24"/>
        </w:rPr>
        <w:t>, 2, 3, 4, 5, 10, 50</w:t>
      </w:r>
      <w:r w:rsidR="00BB241C">
        <w:rPr>
          <w:sz w:val="24"/>
          <w:szCs w:val="24"/>
        </w:rPr>
        <w:t>, repeat 10 times each, find the fastest</w:t>
      </w:r>
      <w:r>
        <w:rPr>
          <w:sz w:val="24"/>
          <w:szCs w:val="24"/>
        </w:rPr>
        <w:t>):</w:t>
      </w:r>
    </w:p>
    <w:p w14:paraId="289E5314" w14:textId="5CE5E7AD" w:rsidR="00DD4D94" w:rsidRDefault="00DD4D94" w:rsidP="000114FA">
      <w:pPr>
        <w:spacing w:after="0" w:line="480" w:lineRule="auto"/>
        <w:ind w:firstLine="720"/>
        <w:rPr>
          <w:sz w:val="24"/>
          <w:szCs w:val="24"/>
        </w:rPr>
      </w:pPr>
      <w:r w:rsidRPr="00DD4D94">
        <w:rPr>
          <w:sz w:val="24"/>
          <w:szCs w:val="24"/>
        </w:rPr>
        <w:t xml:space="preserve">•A: -x -.5 -y .5 -s 1 -m 2000 -W </w:t>
      </w:r>
      <w:proofErr w:type="gramStart"/>
      <w:r w:rsidRPr="00DD4D94">
        <w:rPr>
          <w:sz w:val="24"/>
          <w:szCs w:val="24"/>
        </w:rPr>
        <w:t>2048  -</w:t>
      </w:r>
      <w:proofErr w:type="gramEnd"/>
      <w:r w:rsidRPr="00DD4D94">
        <w:rPr>
          <w:sz w:val="24"/>
          <w:szCs w:val="24"/>
        </w:rPr>
        <w:t>H 2048</w:t>
      </w:r>
    </w:p>
    <w:p w14:paraId="0B611735" w14:textId="70ADE253" w:rsidR="00BB241C" w:rsidRDefault="00DD4D94" w:rsidP="00BB241C">
      <w:pPr>
        <w:spacing w:after="0" w:line="480" w:lineRule="auto"/>
        <w:ind w:firstLine="720"/>
        <w:rPr>
          <w:sz w:val="24"/>
          <w:szCs w:val="24"/>
        </w:rPr>
      </w:pPr>
      <w:r w:rsidRPr="00DD4D94">
        <w:rPr>
          <w:sz w:val="24"/>
          <w:szCs w:val="24"/>
        </w:rPr>
        <w:t>•B:</w:t>
      </w:r>
      <w:r>
        <w:rPr>
          <w:sz w:val="24"/>
          <w:szCs w:val="24"/>
        </w:rPr>
        <w:t xml:space="preserve"> </w:t>
      </w:r>
      <w:r w:rsidRPr="00DD4D94">
        <w:rPr>
          <w:sz w:val="24"/>
          <w:szCs w:val="24"/>
        </w:rPr>
        <w:t xml:space="preserve">-x 0.2869325 -y 0.0142905 -s .000001 -W </w:t>
      </w:r>
      <w:proofErr w:type="gramStart"/>
      <w:r w:rsidRPr="00DD4D94">
        <w:rPr>
          <w:sz w:val="24"/>
          <w:szCs w:val="24"/>
        </w:rPr>
        <w:t>2048  -</w:t>
      </w:r>
      <w:proofErr w:type="gramEnd"/>
      <w:r w:rsidRPr="00DD4D94">
        <w:rPr>
          <w:sz w:val="24"/>
          <w:szCs w:val="24"/>
        </w:rPr>
        <w:t>H 2048 -m 1000</w:t>
      </w:r>
    </w:p>
    <w:p w14:paraId="59D06D9E" w14:textId="1EC25EC2" w:rsidR="00BB241C" w:rsidRDefault="00BB241C" w:rsidP="007A26FE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Presumably, the runtime will decrease as the thread count increases until a threshold (</w:t>
      </w:r>
      <w:r w:rsidR="0024231A">
        <w:rPr>
          <w:sz w:val="24"/>
          <w:szCs w:val="24"/>
        </w:rPr>
        <w:t>context switching cancels the benefit of par</w:t>
      </w:r>
      <w:r w:rsidR="00146FD9">
        <w:rPr>
          <w:sz w:val="24"/>
          <w:szCs w:val="24"/>
        </w:rPr>
        <w:t>a</w:t>
      </w:r>
      <w:r w:rsidR="0024231A">
        <w:rPr>
          <w:sz w:val="24"/>
          <w:szCs w:val="24"/>
        </w:rPr>
        <w:t>llelism</w:t>
      </w:r>
      <w:r>
        <w:rPr>
          <w:sz w:val="24"/>
          <w:szCs w:val="24"/>
        </w:rPr>
        <w:t>).</w:t>
      </w:r>
    </w:p>
    <w:p w14:paraId="21BA0894" w14:textId="78E82C1D" w:rsidR="00BF5A42" w:rsidRDefault="007A26FE" w:rsidP="00BB241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14C1E" w14:textId="77777777" w:rsidR="00BF5A42" w:rsidRDefault="00BF5A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1FF5AF" w14:textId="326F42EF" w:rsidR="00916190" w:rsidRDefault="007A26FE" w:rsidP="00BB241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Results:</w:t>
      </w:r>
    </w:p>
    <w:tbl>
      <w:tblPr>
        <w:tblStyle w:val="TableGrid"/>
        <w:tblW w:w="9838" w:type="dxa"/>
        <w:jc w:val="center"/>
        <w:tblLook w:val="04A0" w:firstRow="1" w:lastRow="0" w:firstColumn="1" w:lastColumn="0" w:noHBand="0" w:noVBand="1"/>
      </w:tblPr>
      <w:tblGrid>
        <w:gridCol w:w="1229"/>
        <w:gridCol w:w="1229"/>
        <w:gridCol w:w="1230"/>
        <w:gridCol w:w="1230"/>
        <w:gridCol w:w="1230"/>
        <w:gridCol w:w="1230"/>
        <w:gridCol w:w="1230"/>
        <w:gridCol w:w="1230"/>
      </w:tblGrid>
      <w:tr w:rsidR="007A26FE" w14:paraId="2D509354" w14:textId="77777777" w:rsidTr="007A26FE">
        <w:trPr>
          <w:trHeight w:val="429"/>
          <w:jc w:val="center"/>
        </w:trPr>
        <w:tc>
          <w:tcPr>
            <w:tcW w:w="1008" w:type="dxa"/>
            <w:vAlign w:val="center"/>
          </w:tcPr>
          <w:p w14:paraId="36E27FB8" w14:textId="77777777" w:rsidR="007A26FE" w:rsidRPr="007A26FE" w:rsidRDefault="007A26FE" w:rsidP="007A26FE">
            <w:pPr>
              <w:rPr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14:paraId="2A4A98C0" w14:textId="2D021735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0AD2CE9A" w14:textId="4E3B0E5C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14:paraId="544C9D0C" w14:textId="4AA2AE2C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14:paraId="1A31AA8E" w14:textId="5E00A427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14:paraId="7E68D137" w14:textId="59A641A9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5</w:t>
            </w:r>
          </w:p>
        </w:tc>
        <w:tc>
          <w:tcPr>
            <w:tcW w:w="1008" w:type="dxa"/>
            <w:vAlign w:val="center"/>
          </w:tcPr>
          <w:p w14:paraId="162F1DB3" w14:textId="449B00C9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10</w:t>
            </w:r>
          </w:p>
        </w:tc>
        <w:tc>
          <w:tcPr>
            <w:tcW w:w="1008" w:type="dxa"/>
            <w:vAlign w:val="center"/>
          </w:tcPr>
          <w:p w14:paraId="2893131A" w14:textId="280D78EE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50</w:t>
            </w:r>
          </w:p>
        </w:tc>
      </w:tr>
      <w:tr w:rsidR="007A26FE" w14:paraId="2CEEC430" w14:textId="77777777" w:rsidTr="007A26FE">
        <w:trPr>
          <w:trHeight w:val="418"/>
          <w:jc w:val="center"/>
        </w:trPr>
        <w:tc>
          <w:tcPr>
            <w:tcW w:w="1008" w:type="dxa"/>
            <w:vAlign w:val="center"/>
          </w:tcPr>
          <w:p w14:paraId="0730D0EA" w14:textId="230E0259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  <w:vAlign w:val="center"/>
          </w:tcPr>
          <w:p w14:paraId="76CB5AD9" w14:textId="400AE55A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24.4571</w:t>
            </w:r>
          </w:p>
        </w:tc>
        <w:tc>
          <w:tcPr>
            <w:tcW w:w="1008" w:type="dxa"/>
            <w:vAlign w:val="center"/>
          </w:tcPr>
          <w:p w14:paraId="72693FB9" w14:textId="1BC82594" w:rsidR="007A26FE" w:rsidRPr="007A26FE" w:rsidRDefault="007A26FE" w:rsidP="007A26F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A26FE">
              <w:rPr>
                <w:rFonts w:ascii="Calibri" w:hAnsi="Calibri" w:cs="Calibri"/>
                <w:color w:val="000000"/>
                <w:sz w:val="24"/>
                <w:szCs w:val="24"/>
              </w:rPr>
              <w:t>22.0678</w:t>
            </w:r>
          </w:p>
        </w:tc>
        <w:tc>
          <w:tcPr>
            <w:tcW w:w="1008" w:type="dxa"/>
            <w:vAlign w:val="center"/>
          </w:tcPr>
          <w:p w14:paraId="4ABE9704" w14:textId="6F2DC622" w:rsidR="007A26FE" w:rsidRPr="007A26FE" w:rsidRDefault="007A26FE" w:rsidP="007A26F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A26FE">
              <w:rPr>
                <w:rFonts w:ascii="Calibri" w:hAnsi="Calibri" w:cs="Calibri"/>
                <w:color w:val="000000"/>
                <w:sz w:val="24"/>
                <w:szCs w:val="24"/>
              </w:rPr>
              <w:t>15.7053</w:t>
            </w:r>
          </w:p>
        </w:tc>
        <w:tc>
          <w:tcPr>
            <w:tcW w:w="1008" w:type="dxa"/>
            <w:vAlign w:val="center"/>
          </w:tcPr>
          <w:p w14:paraId="0CB44335" w14:textId="1C9B12C2" w:rsidR="007A26FE" w:rsidRPr="007A26FE" w:rsidRDefault="007A26FE" w:rsidP="007A26F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A26FE">
              <w:rPr>
                <w:rFonts w:ascii="Calibri" w:hAnsi="Calibri" w:cs="Calibri"/>
                <w:color w:val="000000"/>
                <w:sz w:val="24"/>
                <w:szCs w:val="24"/>
              </w:rPr>
              <w:t>11.0726</w:t>
            </w:r>
          </w:p>
        </w:tc>
        <w:tc>
          <w:tcPr>
            <w:tcW w:w="1008" w:type="dxa"/>
            <w:vAlign w:val="center"/>
          </w:tcPr>
          <w:p w14:paraId="7A82F80E" w14:textId="79E8D7D8" w:rsidR="007A26FE" w:rsidRPr="007A26FE" w:rsidRDefault="007A26FE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10.5497</w:t>
            </w:r>
          </w:p>
        </w:tc>
        <w:tc>
          <w:tcPr>
            <w:tcW w:w="1008" w:type="dxa"/>
            <w:vAlign w:val="center"/>
          </w:tcPr>
          <w:p w14:paraId="0D732CF2" w14:textId="0895A7E7" w:rsidR="007A26FE" w:rsidRPr="007A26FE" w:rsidRDefault="007A26FE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7.5326</w:t>
            </w:r>
          </w:p>
        </w:tc>
        <w:tc>
          <w:tcPr>
            <w:tcW w:w="1008" w:type="dxa"/>
            <w:vAlign w:val="center"/>
          </w:tcPr>
          <w:p w14:paraId="168FFD22" w14:textId="4009D411" w:rsidR="007A26FE" w:rsidRPr="007A26FE" w:rsidRDefault="007A26FE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6.4435</w:t>
            </w:r>
          </w:p>
        </w:tc>
      </w:tr>
      <w:tr w:rsidR="007A26FE" w14:paraId="05B8F14E" w14:textId="77777777" w:rsidTr="007A26FE">
        <w:trPr>
          <w:trHeight w:val="429"/>
          <w:jc w:val="center"/>
        </w:trPr>
        <w:tc>
          <w:tcPr>
            <w:tcW w:w="1008" w:type="dxa"/>
            <w:vAlign w:val="center"/>
          </w:tcPr>
          <w:p w14:paraId="5EE9402D" w14:textId="6B7CCEF8" w:rsidR="007A26FE" w:rsidRPr="007A26FE" w:rsidRDefault="007A26FE" w:rsidP="007A26FE">
            <w:pPr>
              <w:rPr>
                <w:sz w:val="24"/>
                <w:szCs w:val="24"/>
              </w:rPr>
            </w:pPr>
            <w:r w:rsidRPr="007A26FE"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  <w:vAlign w:val="center"/>
          </w:tcPr>
          <w:p w14:paraId="354FD6EA" w14:textId="34238C8C" w:rsidR="007A26FE" w:rsidRPr="007A26FE" w:rsidRDefault="007A26FE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14.3148</w:t>
            </w:r>
          </w:p>
        </w:tc>
        <w:tc>
          <w:tcPr>
            <w:tcW w:w="1008" w:type="dxa"/>
            <w:vAlign w:val="center"/>
          </w:tcPr>
          <w:p w14:paraId="52F49D4F" w14:textId="2C13FE17" w:rsidR="007A26FE" w:rsidRPr="00107E3E" w:rsidRDefault="00107E3E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7.4048</w:t>
            </w:r>
          </w:p>
        </w:tc>
        <w:tc>
          <w:tcPr>
            <w:tcW w:w="1008" w:type="dxa"/>
            <w:vAlign w:val="center"/>
          </w:tcPr>
          <w:p w14:paraId="0D43B26C" w14:textId="45A6B073" w:rsidR="007A26FE" w:rsidRPr="00202399" w:rsidRDefault="00202399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5.4857</w:t>
            </w:r>
          </w:p>
        </w:tc>
        <w:tc>
          <w:tcPr>
            <w:tcW w:w="1008" w:type="dxa"/>
            <w:vAlign w:val="center"/>
          </w:tcPr>
          <w:p w14:paraId="7920A116" w14:textId="7DB4344C" w:rsidR="007A26FE" w:rsidRPr="00154198" w:rsidRDefault="00154198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5.3705</w:t>
            </w:r>
          </w:p>
        </w:tc>
        <w:tc>
          <w:tcPr>
            <w:tcW w:w="1008" w:type="dxa"/>
            <w:vAlign w:val="center"/>
          </w:tcPr>
          <w:p w14:paraId="73D0D09C" w14:textId="0460C5EA" w:rsidR="007A26FE" w:rsidRPr="00BB52D0" w:rsidRDefault="00BB52D0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4.7831</w:t>
            </w:r>
          </w:p>
        </w:tc>
        <w:tc>
          <w:tcPr>
            <w:tcW w:w="1008" w:type="dxa"/>
            <w:vAlign w:val="center"/>
          </w:tcPr>
          <w:p w14:paraId="2CDFE82F" w14:textId="549FB398" w:rsidR="007A26FE" w:rsidRPr="007D651C" w:rsidRDefault="007D651C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4.0747</w:t>
            </w:r>
          </w:p>
        </w:tc>
        <w:tc>
          <w:tcPr>
            <w:tcW w:w="1008" w:type="dxa"/>
            <w:vAlign w:val="center"/>
          </w:tcPr>
          <w:p w14:paraId="24DB2220" w14:textId="740EB845" w:rsidR="007A26FE" w:rsidRPr="009972B4" w:rsidRDefault="009972B4" w:rsidP="007A26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3.7871</w:t>
            </w:r>
          </w:p>
        </w:tc>
      </w:tr>
    </w:tbl>
    <w:p w14:paraId="0D59BA02" w14:textId="77777777" w:rsidR="0014110C" w:rsidRDefault="0014110C" w:rsidP="00BB241C">
      <w:pPr>
        <w:spacing w:after="0" w:line="480" w:lineRule="auto"/>
        <w:rPr>
          <w:sz w:val="24"/>
          <w:szCs w:val="24"/>
        </w:rPr>
      </w:pPr>
    </w:p>
    <w:p w14:paraId="13E639AD" w14:textId="41EBC7B8" w:rsidR="00BB241C" w:rsidRDefault="00BB241C" w:rsidP="00BB241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Plottin</w:t>
      </w:r>
      <w:r w:rsidR="00E0416F"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:</w:t>
      </w:r>
    </w:p>
    <w:p w14:paraId="3C7D4B08" w14:textId="78C5988F" w:rsidR="00E0416F" w:rsidRDefault="00E0416F" w:rsidP="00BB241C">
      <w:pPr>
        <w:spacing w:after="0"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232DA66" wp14:editId="6765A805">
            <wp:extent cx="3649649" cy="2137540"/>
            <wp:effectExtent l="0" t="0" r="8255" b="0"/>
            <wp:docPr id="7" name="Picture 7" descr="C:\Users\zx\AppData\Local\Microsoft\Windows\INetCache\Content.MSO\ED4397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x\AppData\Local\Microsoft\Windows\INetCache\Content.MSO\ED43976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50" cy="214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BAE2" w14:textId="71C2FDD5" w:rsidR="00E0416F" w:rsidRDefault="0014110C" w:rsidP="00BB241C">
      <w:pPr>
        <w:spacing w:after="0"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FDCE3" wp14:editId="3C1427A4">
                <wp:simplePos x="0" y="0"/>
                <wp:positionH relativeFrom="column">
                  <wp:posOffset>3156254</wp:posOffset>
                </wp:positionH>
                <wp:positionV relativeFrom="paragraph">
                  <wp:posOffset>3357548</wp:posOffset>
                </wp:positionV>
                <wp:extent cx="2055979" cy="318052"/>
                <wp:effectExtent l="0" t="0" r="1905" b="635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979" cy="3180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9487D" w14:textId="7E3C7F91" w:rsidR="00F35C33" w:rsidRDefault="00F35C33" w:rsidP="00F35C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2. 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E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8.5pt;margin-top:264.35pt;width:161.9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" stroked="f">
                <v:textbox inset="0,0,0,0">
                  <w:txbxContent>
                    <w:p w14:paraId="1FF9487D" w14:textId="7E3C7F91" w:rsidR="00F35C33" w:rsidRDefault="00F35C33" w:rsidP="00F35C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2. </w:t>
                      </w:r>
                      <w:r>
                        <w:rPr>
                          <w:i w:val="0"/>
                          <w:color w:val="auto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0CD62" wp14:editId="4CA02BAD">
                <wp:simplePos x="0" y="0"/>
                <wp:positionH relativeFrom="column">
                  <wp:posOffset>564129</wp:posOffset>
                </wp:positionH>
                <wp:positionV relativeFrom="paragraph">
                  <wp:posOffset>3365418</wp:posOffset>
                </wp:positionV>
                <wp:extent cx="2055979" cy="318052"/>
                <wp:effectExtent l="0" t="0" r="190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979" cy="3180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2CC31" w14:textId="1D08CF17" w:rsidR="00E0416F" w:rsidRDefault="00E0416F" w:rsidP="00E0416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E0416F">
                              <w:rPr>
                                <w:i w:val="0"/>
                                <w:color w:val="auto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CD62" id="Text Box 1" o:spid="_x0000_s1027" type="#_x0000_t202" style="position:absolute;margin-left:44.4pt;margin-top:265pt;width:161.9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" stroked="f">
                <v:textbox inset="0,0,0,0">
                  <w:txbxContent>
                    <w:p w14:paraId="7D42CC31" w14:textId="1D08CF17" w:rsidR="00E0416F" w:rsidRDefault="00E0416F" w:rsidP="00E0416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E0416F">
                        <w:rPr>
                          <w:i w:val="0"/>
                          <w:color w:val="auto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DF4E3E" wp14:editId="29BD1CCF">
            <wp:simplePos x="0" y="0"/>
            <wp:positionH relativeFrom="column">
              <wp:posOffset>3140765</wp:posOffset>
            </wp:positionH>
            <wp:positionV relativeFrom="paragraph">
              <wp:posOffset>1266577</wp:posOffset>
            </wp:positionV>
            <wp:extent cx="2044620" cy="20446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95" cy="20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3C95F9" wp14:editId="15CBF476">
            <wp:simplePos x="0" y="0"/>
            <wp:positionH relativeFrom="margin">
              <wp:posOffset>564543</wp:posOffset>
            </wp:positionH>
            <wp:positionV relativeFrom="paragraph">
              <wp:posOffset>1266577</wp:posOffset>
            </wp:positionV>
            <wp:extent cx="2055979" cy="2055979"/>
            <wp:effectExtent l="0" t="0" r="190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72" cy="20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16F">
        <w:rPr>
          <w:sz w:val="24"/>
          <w:szCs w:val="24"/>
        </w:rPr>
        <w:t>The trend is generally as predicted. With an anomaly at A(n=2), it can be explained by the characteristic of A’s image. The dark area means the recursion ends early due to out of bound, while the bottom section is more computation-heavy.</w:t>
      </w:r>
      <w:r w:rsidR="00E0416F" w:rsidRPr="00E0416F">
        <w:t xml:space="preserve"> </w:t>
      </w:r>
      <w:bookmarkStart w:id="0" w:name="_GoBack"/>
      <w:bookmarkEnd w:id="0"/>
    </w:p>
    <w:sectPr w:rsidR="00E0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F1"/>
    <w:rsid w:val="000114FA"/>
    <w:rsid w:val="00107E3E"/>
    <w:rsid w:val="0014110C"/>
    <w:rsid w:val="00146FD9"/>
    <w:rsid w:val="00154198"/>
    <w:rsid w:val="00202399"/>
    <w:rsid w:val="0024231A"/>
    <w:rsid w:val="00320905"/>
    <w:rsid w:val="003608B1"/>
    <w:rsid w:val="003A2CC2"/>
    <w:rsid w:val="005B6FAD"/>
    <w:rsid w:val="006E04C0"/>
    <w:rsid w:val="007A26FE"/>
    <w:rsid w:val="007D651C"/>
    <w:rsid w:val="007E53F1"/>
    <w:rsid w:val="00843772"/>
    <w:rsid w:val="00916190"/>
    <w:rsid w:val="00942F11"/>
    <w:rsid w:val="009972B4"/>
    <w:rsid w:val="00A215AB"/>
    <w:rsid w:val="00AD542E"/>
    <w:rsid w:val="00BB241C"/>
    <w:rsid w:val="00BB52D0"/>
    <w:rsid w:val="00BF5A42"/>
    <w:rsid w:val="00DD4D94"/>
    <w:rsid w:val="00E0416F"/>
    <w:rsid w:val="00F35C33"/>
    <w:rsid w:val="00F5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DF3D"/>
  <w15:chartTrackingRefBased/>
  <w15:docId w15:val="{CC069999-071B-4DDA-A723-172ED371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772"/>
  </w:style>
  <w:style w:type="character" w:customStyle="1" w:styleId="DateChar">
    <w:name w:val="Date Char"/>
    <w:basedOn w:val="DefaultParagraphFont"/>
    <w:link w:val="Date"/>
    <w:uiPriority w:val="99"/>
    <w:semiHidden/>
    <w:rsid w:val="00843772"/>
  </w:style>
  <w:style w:type="paragraph" w:styleId="BalloonText">
    <w:name w:val="Balloon Text"/>
    <w:basedOn w:val="Normal"/>
    <w:link w:val="BalloonTextChar"/>
    <w:uiPriority w:val="99"/>
    <w:semiHidden/>
    <w:unhideWhenUsed/>
    <w:rsid w:val="00011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F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04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07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8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 su</dc:creator>
  <cp:keywords/>
  <dc:description/>
  <cp:lastModifiedBy>zx su</cp:lastModifiedBy>
  <cp:revision>16</cp:revision>
  <dcterms:created xsi:type="dcterms:W3CDTF">2019-10-07T01:46:00Z</dcterms:created>
  <dcterms:modified xsi:type="dcterms:W3CDTF">2019-10-07T04:28:00Z</dcterms:modified>
</cp:coreProperties>
</file>