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99.79970932006836" w:lineRule="auto"/>
        <w:ind w:left="13.672332763671875" w:right="195.009765625" w:firstLine="1.8239593505859375"/>
        <w:jc w:val="center"/>
        <w:rPr>
          <w:b w:val="1"/>
          <w:bCs w:val="1"/>
          <w:color w:val="2c3e50"/>
          <w:sz w:val="38.39999771118164"/>
          <w:szCs w:val="38.39999771118164"/>
        </w:rPr>
      </w:pPr>
      <w:r w:rsidDel="00000000" w:rsidR="00000000" w:rsidRPr="00000000">
        <w:rPr>
          <w:b w:val="1"/>
          <w:bCs w:val="1"/>
          <w:color w:val="2c3e50"/>
          <w:sz w:val="38.39999771118164"/>
          <w:szCs w:val="38.39999771118164"/>
          <w:rtl w:val="0"/>
        </w:rPr>
        <w:t xml:space="preserve">Spartan Onboarding Doc</w:t>
      </w:r>
    </w:p>
    <w:p w:rsidR="00000000" w:rsidDel="00000000" w:rsidP="00000000" w:rsidRDefault="00000000" w:rsidRPr="00000000" w14:paraId="00000002">
      <w:pPr>
        <w:widowControl w:val="0"/>
        <w:spacing w:line="499.79970932006836" w:lineRule="auto"/>
        <w:ind w:left="13.672332763671875" w:right="195.009765625" w:firstLine="1.8239593505859375"/>
        <w:jc w:val="center"/>
        <w:rPr>
          <w:i w:val="1"/>
          <w:iCs w:val="1"/>
          <w:color w:val="2c3e50"/>
          <w:sz w:val="20"/>
          <w:szCs w:val="20"/>
        </w:rPr>
      </w:pPr>
      <w:r w:rsidDel="00000000" w:rsidR="00000000" w:rsidRPr="00000000">
        <w:rPr>
          <w:i w:val="1"/>
          <w:iCs w:val="1"/>
          <w:color w:val="2c3e50"/>
          <w:sz w:val="20"/>
          <w:szCs w:val="20"/>
          <w:rtl w:val="0"/>
        </w:rPr>
        <w:t xml:space="preserve">Author : </w:t>
      </w:r>
      <w:hyperlink r:id="rId7">
        <w:r w:rsidDel="00000000" w:rsidR="00000000" w:rsidRPr="00000000">
          <w:rPr>
            <w:i w:val="1"/>
            <w:iCs w:val="1"/>
            <w:color w:val="0000ee"/>
            <w:sz w:val="20"/>
            <w:szCs w:val="20"/>
            <w:u w:val="single"/>
            <w:rtl w:val="0"/>
          </w:rPr>
          <w:t xml:space="preserve">Tushar Bose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480" w:line="499.79970932006836" w:lineRule="auto"/>
        <w:ind w:left="13.672332763671875" w:right="195.009765625" w:firstLine="1.8239593505859375"/>
        <w:rPr>
          <w:b w:val="1"/>
          <w:bCs w:val="1"/>
          <w:color w:val="2c3e50"/>
          <w:sz w:val="28"/>
          <w:szCs w:val="28"/>
        </w:rPr>
      </w:pPr>
      <w:bookmarkStart w:colFirst="0" w:colLast="0" w:name="_b5ac39pbx9vg" w:id="0"/>
      <w:bookmarkEnd w:id="0"/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SPARTAN - Search, Personalisation and Ads Analytics Agent</w:t>
      </w:r>
    </w:p>
    <w:p w:rsidR="00000000" w:rsidDel="00000000" w:rsidP="00000000" w:rsidRDefault="00000000" w:rsidRPr="00000000" w14:paraId="00000004">
      <w:pPr>
        <w:widowControl w:val="0"/>
        <w:spacing w:after="240" w:before="240" w:line="499.79970932006836" w:lineRule="auto"/>
        <w:rPr>
          <w:b w:val="1"/>
          <w:bCs w:val="1"/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The intelligent analytics agent for Search and Personalisation experiments at Grab.</w:t>
      </w:r>
    </w:p>
    <w:p w:rsidR="00000000" w:rsidDel="00000000" w:rsidP="00000000" w:rsidRDefault="00000000" w:rsidRPr="00000000" w14:paraId="00000005">
      <w:pPr>
        <w:widowControl w:val="0"/>
        <w:spacing w:after="240" w:before="240" w:line="499.79970932006836" w:lineRule="auto"/>
        <w:rPr>
          <w:b w:val="1"/>
          <w:bCs w:val="1"/>
          <w:color w:val="2c3e50"/>
          <w:sz w:val="34"/>
          <w:szCs w:val="34"/>
        </w:rPr>
      </w:pPr>
      <w:r w:rsidDel="00000000" w:rsidR="00000000" w:rsidRPr="00000000">
        <w:rPr>
          <w:color w:val="2c3e50"/>
          <w:sz w:val="20"/>
          <w:szCs w:val="20"/>
          <w:rtl w:val="0"/>
        </w:rPr>
        <w:t xml:space="preserve">SPARTAN is a comprehensive AI-powered analytics system that automates experiment analysis, enforces quality standards, and delivers consistent, well-documented insights across all Search &amp; Personalisation verticals.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80" w:line="499.79970932006836" w:lineRule="auto"/>
        <w:ind w:right="195.009765625"/>
        <w:rPr/>
      </w:pPr>
      <w:bookmarkStart w:colFirst="0" w:colLast="0" w:name="_nql04wir3qtm" w:id="1"/>
      <w:bookmarkEnd w:id="1"/>
      <w:r w:rsidDel="00000000" w:rsidR="00000000" w:rsidRPr="00000000">
        <w:rPr>
          <w:rtl w:val="0"/>
        </w:rPr>
        <w:t xml:space="preserve">🚀 Setup &amp; Installation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Install Cursor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 - For automated analysis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40" w:before="0" w:beforeAutospacing="0" w:line="499.79970932006836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Add </w:t>
      </w:r>
      <w:bookmarkStart w:colFirst="0" w:colLast="0" w:name="kix.bbqsr46jkgir" w:id="2"/>
      <w:bookmarkEnd w:id="2"/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Hubble MCP 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color w:val="2c3e50"/>
          <w:sz w:val="20"/>
          <w:szCs w:val="20"/>
          <w:rtl w:val="0"/>
        </w:rPr>
        <w:t xml:space="preserve"> (Click on add to cursor – and you are good)</w:t>
      </w:r>
    </w:p>
    <w:p w:rsidR="00000000" w:rsidDel="00000000" w:rsidP="00000000" w:rsidRDefault="00000000" w:rsidRPr="00000000" w14:paraId="00000009">
      <w:pPr>
        <w:widowControl w:val="0"/>
        <w:spacing w:after="240" w:before="240" w:line="499.79970932006836" w:lineRule="auto"/>
        <w:ind w:left="720" w:firstLine="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</w:rPr>
        <w:drawing>
          <wp:inline distB="114300" distT="114300" distL="114300" distR="114300">
            <wp:extent cx="17354550" cy="2857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499.79970932006836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Create Gitlab Account 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- You will need one. Refer to the GitLab section in 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How to setup Cursor and MCP servers for non-engineers</w:t>
        </w:r>
      </w:hyperlink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0" w:beforeAutospacing="0" w:line="499.79970932006836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  <w:rtl w:val="0"/>
        </w:rPr>
        <w:t xml:space="preserve">Regenerate &amp; Keep your Personal PAT safe somewhere - you won’t see it again!</w:t>
      </w:r>
      <w:r w:rsidDel="00000000" w:rsidR="00000000" w:rsidRPr="00000000">
        <w:rPr>
          <w:rtl w:val="0"/>
        </w:rPr>
      </w:r>
    </w:p>
    <w:bookmarkStart w:colFirst="0" w:colLast="0" w:name="kix.tp7qffgwau66" w:id="3"/>
    <w:bookmarkEnd w:id="3"/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  <w:rtl w:val="0"/>
        </w:rPr>
        <w:t xml:space="preserve">Once you have opened the project on cursor then click (command + J) or click on toggle panel (center icon top right)  to open terminal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ind w:left="720" w:firstLine="0"/>
        <w:jc w:val="center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</w:rPr>
        <w:drawing>
          <wp:inline distB="114300" distT="114300" distL="114300" distR="114300">
            <wp:extent cx="3719513" cy="180071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800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720" w:firstLine="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</w:rPr>
        <w:drawing>
          <wp:inline distB="114300" distT="114300" distL="114300" distR="114300">
            <wp:extent cx="7062788" cy="130703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130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right="195.009765625" w:hanging="36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  <w:rtl w:val="0"/>
        </w:rPr>
        <w:t xml:space="preserve">Once terminal is open, run the below commands sequentially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 to clone SPARTAN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88038"/>
            <w:sz w:val="20"/>
            <w:szCs w:val="20"/>
            <w:u w:val="single"/>
            <w:rtl w:val="0"/>
          </w:rPr>
          <w:t xml:space="preserve">https://gitlab.myteksi.net/analytics/search-and-personalisation-snp.git</w:t>
        </w:r>
      </w:hyperlink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499.79970932006836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Copy/Paste Personal PAT as the Password WHEN you start Cloning the Repo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499.79970932006836" w:lineRule="auto"/>
        <w:ind w:left="720" w:hanging="360"/>
        <w:rPr>
          <w:color w:val="2c3e50"/>
          <w:sz w:val="20"/>
          <w:szCs w:val="20"/>
        </w:rPr>
      </w:pPr>
      <w:r w:rsidDel="00000000" w:rsidR="00000000" w:rsidRPr="00000000">
        <w:rPr>
          <w:rtl w:val="0"/>
        </w:rPr>
        <w:t xml:space="preserve">(Verify you are in the correct directory of “search-and-personalisation-snp”. Output shall be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/Users/&lt;your name&gt;/Documents/&lt;your folder&gt;/search-and-personalisation-snp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PWD stands for Present Working Directory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pwd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</w:p>
    <w:bookmarkStart w:colFirst="0" w:colLast="0" w:name="kix.16rj0112dsgb" w:id="4"/>
    <w:bookmarkEnd w:id="4"/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(After switching to correct directory where make setup exist, pls run)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fails then please follow the old setup flow (</w:t>
      </w:r>
      <w:hyperlink w:anchor="8ki7rqkg3r8g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Appendix here</w:t>
        </w:r>
      </w:hyperlink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Once these commands run successfully, then go to cursor chat and paste the following: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`source search-and-personalisation-snp/spartan-env/bin/activate` from root level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executing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terminal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commands.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activates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spartan-env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done, you should see the below.</w:t>
      </w:r>
      <w:r w:rsidDel="00000000" w:rsidR="00000000" w:rsidRPr="00000000">
        <w:rPr/>
        <w:drawing>
          <wp:inline distB="114300" distT="114300" distL="114300" distR="114300">
            <wp:extent cx="7472363" cy="416674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363" cy="416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the above is done then go to  secrets copy.py → </w:t>
      </w:r>
      <w:r w:rsidDel="00000000" w:rsidR="00000000" w:rsidRPr="00000000">
        <w:rPr>
          <w:b w:val="1"/>
          <w:bCs w:val="1"/>
          <w:rtl w:val="0"/>
        </w:rPr>
        <w:t xml:space="preserve">rename the file to secrets.py</w:t>
      </w:r>
      <w:r w:rsidDel="00000000" w:rsidR="00000000" w:rsidRPr="00000000">
        <w:rPr>
          <w:rtl w:val="0"/>
        </w:rPr>
        <w:t xml:space="preserve"> and add in your grab credentials 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14850" cy="20764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97994" cy="216954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994" cy="216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Done! Your setup is complete!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ind w:left="0" w:firstLine="0"/>
        <w:rPr>
          <w:b w:val="1"/>
          <w:bCs w:val="1"/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ind w:left="0" w:firstLine="0"/>
        <w:rPr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[Alternative]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 IF you do NOT have GitLab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follow this link </w:t>
        </w:r>
      </w:hyperlink>
      <w:r w:rsidDel="00000000" w:rsidR="00000000" w:rsidRPr="00000000">
        <w:rPr>
          <w:color w:val="2c3e50"/>
          <w:sz w:val="20"/>
          <w:szCs w:val="20"/>
          <w:rtl w:val="0"/>
        </w:rPr>
        <w:t xml:space="preserve">and download the code as a zip file.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ind w:left="720" w:firstLine="0"/>
        <w:rPr>
          <w:color w:val="2c3e50"/>
          <w:sz w:val="20"/>
          <w:szCs w:val="20"/>
        </w:rPr>
      </w:pPr>
      <w:r w:rsidDel="00000000" w:rsidR="00000000" w:rsidRPr="00000000">
        <w:rPr>
          <w:color w:val="2c3e50"/>
          <w:sz w:val="20"/>
          <w:szCs w:val="20"/>
        </w:rPr>
        <w:drawing>
          <wp:inline distB="114300" distT="114300" distL="114300" distR="114300">
            <wp:extent cx="19507200" cy="9496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49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195.009765625"/>
        <w:jc w:val="left"/>
        <w:rPr>
          <w:b w:val="1"/>
          <w:bCs w:val="1"/>
          <w:color w:val="2c3e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before="280" w:line="499.79970932006836" w:lineRule="auto"/>
        <w:ind w:left="13.672332763671875" w:right="195.009765625" w:firstLine="1.8239593505859375"/>
        <w:rPr/>
      </w:pPr>
      <w:bookmarkStart w:colFirst="0" w:colLast="0" w:name="_3dmxky2esr3a" w:id="5"/>
      <w:bookmarkEnd w:id="5"/>
      <w:r w:rsidDel="00000000" w:rsidR="00000000" w:rsidRPr="00000000">
        <w:rPr>
          <w:rtl w:val="0"/>
        </w:rPr>
        <w:t xml:space="preserve">How to use SPARTAN?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to use </w:t>
      </w:r>
      <w:r w:rsidDel="00000000" w:rsidR="00000000" w:rsidRPr="00000000">
        <w:rPr>
          <w:b w:val="1"/>
          <w:bCs w:val="1"/>
          <w:rtl w:val="0"/>
        </w:rPr>
        <w:t xml:space="preserve">claude-4.5-sonnet (thinking)</w:t>
      </w:r>
      <w:r w:rsidDel="00000000" w:rsidR="00000000" w:rsidRPr="00000000">
        <w:rPr>
          <w:b w:val="1"/>
          <w:bCs w:val="1"/>
          <w:rtl w:val="0"/>
        </w:rPr>
        <w:t xml:space="preserve"> model for analysis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677914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67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7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2550"/>
        <w:gridCol w:w="4185"/>
        <w:gridCol w:w="3495"/>
        <w:tblGridChange w:id="0">
          <w:tblGrid>
            <w:gridCol w:w="3495"/>
            <w:gridCol w:w="2550"/>
            <w:gridCol w:w="418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rules to drag to cursor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Dependencies (if any)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Ad-hoc data insights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rules/ folder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Relevant verticals query-bank.md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0238" cy="1055089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055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18859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Cursor may ask some clarifying questions so do answer those for data requests, those questions are intentionally kept to ensure data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Ad-hoc metric question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Experiment Summary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rules/ folder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Experiment doc in .md (markdown) format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Relevant verticals query-bank.md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Experiment File Location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8420" cy="1464167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420" cy="1464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 experiment Summary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538538" cy="1702683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538" cy="1702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 hypothesis driven experiment deepdive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2279" cy="1911216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279" cy="1911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Experiment docs needs to be in standardised format - shared </w:t>
            </w:r>
            <w:hyperlink w:anchor="pnynfur3188j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Experiment Deepdive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adhoc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experiment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vertical_xx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depending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type.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hoc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vertical_xx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7474f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bookmarkStart w:colFirst="0" w:colLast="0" w:name="pnynfur3188j" w:id="6"/>
    <w:bookmarkEnd w:id="6"/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before="280" w:line="499.79970932006836" w:lineRule="auto"/>
        <w:ind w:left="13.672332763671875" w:right="195.009765625" w:firstLine="1.8239593505859375"/>
        <w:rPr>
          <w:b w:val="1"/>
          <w:bCs w:val="1"/>
          <w:color w:val="2c3e50"/>
          <w:sz w:val="26"/>
          <w:szCs w:val="26"/>
        </w:rPr>
      </w:pPr>
      <w:bookmarkStart w:colFirst="0" w:colLast="0" w:name="_85fqz6x3il05" w:id="7"/>
      <w:bookmarkEnd w:id="7"/>
      <w:r w:rsidDel="00000000" w:rsidR="00000000" w:rsidRPr="00000000">
        <w:rPr>
          <w:b w:val="1"/>
          <w:bCs w:val="1"/>
          <w:color w:val="2c3e50"/>
          <w:sz w:val="26"/>
          <w:szCs w:val="26"/>
          <w:rtl w:val="0"/>
        </w:rPr>
        <w:t xml:space="preserve">Experiment Analysis Pre Requisites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format experiment documentation (Sample -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Food Search Batch Normalisation and Model Hygiene Experiment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Important fields: Experiment start date, Experiment end date, Experiment group name, Experiment name, Experiment randomisation unit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Usually this doc info and format would be maintained by PA/DS/Engg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 doc can easily be downloaded into .md format and fed into SPARTAN for experiment analysis and deepdives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423398" cy="6518263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398" cy="651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before="280" w:line="499.79970932006836" w:lineRule="auto"/>
        <w:ind w:left="13.672332763671875" w:right="195.009765625" w:firstLine="1.8239593505859375"/>
        <w:rPr>
          <w:b w:val="1"/>
          <w:bCs w:val="1"/>
          <w:color w:val="2c3e50"/>
          <w:sz w:val="26"/>
          <w:szCs w:val="26"/>
        </w:rPr>
      </w:pPr>
      <w:bookmarkStart w:colFirst="0" w:colLast="0" w:name="_881p1gol1x0e" w:id="8"/>
      <w:bookmarkEnd w:id="8"/>
      <w:r w:rsidDel="00000000" w:rsidR="00000000" w:rsidRPr="00000000">
        <w:rPr>
          <w:b w:val="1"/>
          <w:bCs w:val="1"/>
          <w:color w:val="2c3e50"/>
          <w:sz w:val="26"/>
          <w:szCs w:val="26"/>
          <w:rtl w:val="0"/>
        </w:rPr>
        <w:t xml:space="preserve">[IMPORTANT] How to use data and reports produced by SPARTAN?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2663" cy="340917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40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before="280" w:line="499.79970932006836" w:lineRule="auto"/>
        <w:ind w:left="13.672332763671875" w:right="195.009765625" w:firstLine="1.8239593505859375"/>
        <w:rPr/>
      </w:pPr>
      <w:bookmarkStart w:colFirst="0" w:colLast="0" w:name="_2cyv6b7hod08" w:id="9"/>
      <w:bookmarkEnd w:id="9"/>
      <w:r w:rsidDel="00000000" w:rsidR="00000000" w:rsidRPr="00000000">
        <w:rPr>
          <w:b w:val="1"/>
          <w:bCs w:val="1"/>
          <w:color w:val="2c3e50"/>
          <w:sz w:val="26"/>
          <w:szCs w:val="26"/>
          <w:rtl w:val="0"/>
        </w:rPr>
        <w:t xml:space="preserve">Appendix</w:t>
      </w:r>
      <w:r w:rsidDel="00000000" w:rsidR="00000000" w:rsidRPr="00000000">
        <w:rPr>
          <w:rtl w:val="0"/>
        </w:rPr>
      </w:r>
    </w:p>
    <w:bookmarkStart w:colFirst="0" w:colLast="0" w:name="8ki7rqkg3r8g" w:id="10"/>
    <w:bookmarkEnd w:id="10"/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Setup Flow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Tips for Windows Users: </w:t>
      </w:r>
      <w:r w:rsidDel="00000000" w:rsidR="00000000" w:rsidRPr="00000000">
        <w:rPr>
          <w:rtl w:val="0"/>
        </w:rPr>
        <w:t xml:space="preserve">As all the listed commands are generated based on Mac OS, some of them may not be compatible with Windows. To circumvent this, you can put these commands in a chat box in Cursor, which will adjust based on your system setting.</w:t>
      </w:r>
    </w:p>
    <w:p w:rsidR="00000000" w:rsidDel="00000000" w:rsidP="00000000" w:rsidRDefault="00000000" w:rsidRPr="00000000" w14:paraId="0000005C">
      <w:pPr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Open Chat box in Cursor, prompt "go to SNP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Agentic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(SNPA) in terminal"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search-and-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personalisation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-snp/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SNP\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Agentic\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\(SNPA\)/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should see below directory name in terminal after above 2 steps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4748213" cy="95825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95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3 -m venv spartan-env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 spartan-env/bin/activate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 install </w:t>
      </w:r>
      <w:commentRangeStart w:id="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statsmodels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==0.14.5 </w:t>
      </w:r>
      <w:commentRangeStart w:id="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linearmodels==4.26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pyhdfe==0.1.0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commentRangeStart w:id="2"/>
      <w:commentRangeStart w:id="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 install -r utils/requirements.txt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(Below is Optional, is for sig test)</w:t>
      </w:r>
    </w:p>
    <w:p w:rsidR="00000000" w:rsidDel="00000000" w:rsidP="00000000" w:rsidRDefault="00000000" w:rsidRPr="00000000" w14:paraId="0000006F">
      <w:pPr>
        <w:spacing w:after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spartan-env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grabx-decision-engine==0.7.1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--no-deps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--extra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index-url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d1d2d3"/>
            <w:sz w:val="18"/>
            <w:szCs w:val="1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rtl w:val="0"/>
          </w:rPr>
          <w:t xml:space="preserve">https://public:wpXHV2HzsK15xm8H3MuU@gitlab.myteksi.net/api/v4/projects/4221/packages/pypi/simple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u w:val="singl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  <w:rtl w:val="0"/>
        </w:rPr>
        <w:t xml:space="preserve">above fail,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u w:val="single"/>
          <w:rtl w:val="0"/>
        </w:rPr>
        <w:t xml:space="preserve">try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f1f1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grabx-decision-engine==0.7.1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--no-deps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--extra-index-url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https://public:wpXHV2HzsK15xm8H3MuU@gitlab.myteksi.net/api/v4/projects/4221/packages/pypi/simple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--python-version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3.10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--only-binary=:all: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lib/python*/site-packages/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unzip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../../../grabx_decision_engine-*.whl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../../../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grabx_decision_engine-*.whl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"import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experimetrics;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9"/>
          <w:szCs w:val="19"/>
          <w:rtl w:val="0"/>
        </w:rPr>
        <w:t xml:space="preserve">print('✅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complete!')"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240" w:before="240" w:line="499.79970932006836" w:lineRule="auto"/>
        <w:ind w:left="0" w:firstLine="0"/>
        <w:rPr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ACE MCP Access 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[Optional]</w:t>
      </w:r>
      <w:r w:rsidDel="00000000" w:rsidR="00000000" w:rsidRPr="00000000">
        <w:rPr>
          <w:color w:val="2c3e50"/>
          <w:sz w:val="20"/>
          <w:szCs w:val="20"/>
          <w:rtl w:val="0"/>
        </w:rPr>
        <w:t xml:space="preserve">, for more comprehensive analytics guides on food, mart, dineout etc. Follow this </w:t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 for installation</w:t>
        </w:r>
      </w:hyperlink>
      <w:r w:rsidDel="00000000" w:rsidR="00000000" w:rsidRPr="00000000">
        <w:rPr>
          <w:color w:val="2c3e50"/>
          <w:sz w:val="20"/>
          <w:szCs w:val="20"/>
          <w:rtl w:val="0"/>
        </w:rPr>
        <w:t xml:space="preserve"> and this </w:t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doc for troubleshooting</w:t>
        </w:r>
      </w:hyperlink>
      <w:r w:rsidDel="00000000" w:rsidR="00000000" w:rsidRPr="00000000">
        <w:rPr>
          <w:color w:val="2c3e5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o May Choo" w:id="1" w:date="2025-09-25T14:08:40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error, can try 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--only-binary=all linearmodels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Tushar Bose reacted with 👍 at 2025-09-26 08:02 AM</w:t>
      </w:r>
    </w:p>
  </w:comment>
  <w:comment w:author="Gaurav Dosi" w:id="2" w:date="2025-09-26T09:30:45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open requirements file: [Errno 2] No such file or directory: 'utils/requirements.txt'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 upgraded 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 seaborn pyhive requests pyspark databricks-connect --only-binary=all but is stuck</w:t>
      </w:r>
    </w:p>
  </w:comment>
  <w:comment w:author="Tushar Bose" w:id="3" w:date="2025-09-26T09:32:37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@gaurav.dosi@grabtaxi.com i think you need to change directory to the correct directory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Gaurav Dosi reacted with 👍 at 2025-09-26 09:34 AM</w:t>
      </w:r>
    </w:p>
  </w:comment>
  <w:comment w:author="Soo May Choo" w:id="0" w:date="2025-09-26T09:14:48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error, just do: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statsmodels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same for pyhdfe==0.1.0 error, can try do: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pyhdfe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26" Type="http://schemas.openxmlformats.org/officeDocument/2006/relationships/image" Target="media/image16.png"/><Relationship Id="rId25" Type="http://schemas.openxmlformats.org/officeDocument/2006/relationships/hyperlink" Target="https://docs.google.com/document/d/195Zh_gmabOmtUKqgT2Lno_uSgdgYJLTt1ENnUyBxBtU/edit?tab=t.0#heading=h.gvbu51rc3qm9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public:wpXHV2HzsK15xm8H3MuU@gitlab.myteksi.net/api/v4/projects/4221/packages/pypi/simple" TargetMode="External"/><Relationship Id="rId7" Type="http://schemas.openxmlformats.org/officeDocument/2006/relationships/hyperlink" Target="mailto:tushar.bose@grabtaxi.com" TargetMode="External"/><Relationship Id="rId8" Type="http://schemas.openxmlformats.org/officeDocument/2006/relationships/hyperlink" Target="https://gitlab.myteksi.net/grab/ti/aip/ai-framework/mcp-servers/remote-mcps/mcp-hubble#cursor-integration" TargetMode="External"/><Relationship Id="rId31" Type="http://schemas.openxmlformats.org/officeDocument/2006/relationships/hyperlink" Target="https://gitlab.myteksi.net/analytics/analytics-ace/-/tree/master/mcp-ace-context?ref_type=heads" TargetMode="External"/><Relationship Id="rId30" Type="http://schemas.openxmlformats.org/officeDocument/2006/relationships/hyperlink" Target="https://public:wpXHV2HzsK15xm8H3MuU@gitlab.myteksi.net/api/v4/projects/4221/packages/pypi/simple" TargetMode="External"/><Relationship Id="rId11" Type="http://schemas.openxmlformats.org/officeDocument/2006/relationships/image" Target="media/image8.png"/><Relationship Id="rId10" Type="http://schemas.openxmlformats.org/officeDocument/2006/relationships/hyperlink" Target="https://grabtaxi.atlassian.net/wiki/spaces/TEO/pages/615647207/How+to+setup+Cursor+and+MCP+servers+for+non-engineers" TargetMode="External"/><Relationship Id="rId32" Type="http://schemas.openxmlformats.org/officeDocument/2006/relationships/hyperlink" Target="https://docs.google.com/document/d/1mOLfbX0bAgh4B52vQDetqN0yMyewv3cZ-zgyw2UZA50/edit?tab=t.0" TargetMode="External"/><Relationship Id="rId13" Type="http://schemas.openxmlformats.org/officeDocument/2006/relationships/hyperlink" Target="https://gitlab.myteksi.net/analytics/search-and-personalisation-snp.git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hyperlink" Target="https://gitlab.myteksi.net/analytics/search-and-personalisation-snp/-/tree/main?ref_type=heads" TargetMode="External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