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97"/>
        <w:gridCol w:w="1916"/>
        <w:gridCol w:w="1099"/>
        <w:gridCol w:w="3335"/>
        <w:gridCol w:w="2525"/>
        <w:gridCol w:w="910"/>
      </w:tblGrid>
      <w:tr w:rsidR="00BA6E37" w:rsidRPr="00DF6489" w:rsidTr="00DD7E97">
        <w:tc>
          <w:tcPr>
            <w:tcW w:w="839"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Title</w:t>
            </w:r>
          </w:p>
        </w:tc>
        <w:tc>
          <w:tcPr>
            <w:tcW w:w="9151" w:type="dxa"/>
            <w:gridSpan w:val="5"/>
            <w:shd w:val="clear" w:color="auto" w:fill="auto"/>
            <w:vAlign w:val="center"/>
          </w:tcPr>
          <w:p w:rsidR="00BA6E37" w:rsidRPr="00DF6489" w:rsidRDefault="00BA6E37" w:rsidP="00DD7E97">
            <w:pPr>
              <w:spacing w:after="0" w:line="240" w:lineRule="auto"/>
              <w:ind w:left="-907"/>
              <w:contextualSpacing/>
              <w:jc w:val="center"/>
              <w:rPr>
                <w:rFonts w:ascii="Arial" w:eastAsia="SimSun" w:hAnsi="Arial" w:cs="Arial"/>
                <w:sz w:val="20"/>
                <w:szCs w:val="20"/>
                <w:lang w:eastAsia="zh-CN"/>
              </w:rPr>
            </w:pPr>
            <w:r w:rsidRPr="00DF6489">
              <w:rPr>
                <w:rFonts w:ascii="Arial" w:eastAsia="SimSun" w:hAnsi="Arial" w:cs="Arial"/>
                <w:sz w:val="20"/>
                <w:szCs w:val="20"/>
                <w:lang w:eastAsia="zh-CN"/>
              </w:rPr>
              <w:t>Professional Conduct and Ethics</w:t>
            </w:r>
          </w:p>
        </w:tc>
      </w:tr>
      <w:tr w:rsidR="00BA6E37" w:rsidRPr="00DF6489" w:rsidTr="00DD7E97">
        <w:tc>
          <w:tcPr>
            <w:tcW w:w="839"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Code</w:t>
            </w:r>
          </w:p>
        </w:tc>
        <w:tc>
          <w:tcPr>
            <w:tcW w:w="1792" w:type="dxa"/>
            <w:shd w:val="clear" w:color="auto" w:fill="auto"/>
            <w:vAlign w:val="center"/>
          </w:tcPr>
          <w:p w:rsidR="00BA6E37" w:rsidRPr="00DF6489" w:rsidRDefault="00384E5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LAW6003M</w:t>
            </w:r>
          </w:p>
        </w:tc>
        <w:tc>
          <w:tcPr>
            <w:tcW w:w="1028"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School</w:t>
            </w:r>
          </w:p>
        </w:tc>
        <w:tc>
          <w:tcPr>
            <w:tcW w:w="3119" w:type="dxa"/>
            <w:shd w:val="clear" w:color="auto" w:fill="auto"/>
            <w:vAlign w:val="center"/>
          </w:tcPr>
          <w:p w:rsidR="00BA6E37" w:rsidRPr="00DF6489" w:rsidRDefault="00384E5F"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Cost centre</w:t>
            </w:r>
          </w:p>
        </w:tc>
        <w:tc>
          <w:tcPr>
            <w:tcW w:w="851" w:type="dxa"/>
            <w:shd w:val="clear" w:color="auto" w:fill="auto"/>
            <w:vAlign w:val="center"/>
          </w:tcPr>
          <w:p w:rsidR="00BA6E37" w:rsidRPr="00DF6489" w:rsidRDefault="00DC0E0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BA6E37" w:rsidRPr="00DF6489" w:rsidTr="00DD7E97">
        <w:tc>
          <w:tcPr>
            <w:tcW w:w="839"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Level</w:t>
            </w:r>
          </w:p>
        </w:tc>
        <w:tc>
          <w:tcPr>
            <w:tcW w:w="1792" w:type="dxa"/>
            <w:shd w:val="clear" w:color="auto" w:fill="auto"/>
            <w:vAlign w:val="center"/>
          </w:tcPr>
          <w:p w:rsidR="00BA6E37" w:rsidRPr="00DF6489" w:rsidRDefault="00384E5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031346375"/>
                <w:placeholder>
                  <w:docPart w:val="8D0998042B5E480E94B346C4481B6A4A"/>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BA6E37" w:rsidRPr="00DF6489">
                  <w:rPr>
                    <w:rFonts w:ascii="Arial" w:eastAsia="SimSun" w:hAnsi="Arial" w:cs="Arial"/>
                    <w:sz w:val="20"/>
                    <w:szCs w:val="20"/>
                    <w:lang w:eastAsia="zh-CN"/>
                  </w:rPr>
                  <w:t>6</w:t>
                </w:r>
              </w:sdtContent>
            </w:sdt>
          </w:p>
        </w:tc>
        <w:tc>
          <w:tcPr>
            <w:tcW w:w="1028"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Credits</w:t>
            </w:r>
          </w:p>
        </w:tc>
        <w:tc>
          <w:tcPr>
            <w:tcW w:w="3119" w:type="dxa"/>
            <w:shd w:val="clear" w:color="auto" w:fill="auto"/>
            <w:vAlign w:val="center"/>
          </w:tcPr>
          <w:p w:rsidR="00BA6E37" w:rsidRPr="00DF6489" w:rsidRDefault="00BA6E3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20</w:t>
            </w:r>
          </w:p>
        </w:tc>
        <w:tc>
          <w:tcPr>
            <w:tcW w:w="2361"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Available for incoming study abroad</w:t>
            </w:r>
          </w:p>
        </w:tc>
        <w:tc>
          <w:tcPr>
            <w:tcW w:w="851" w:type="dxa"/>
            <w:shd w:val="clear" w:color="auto" w:fill="auto"/>
            <w:vAlign w:val="center"/>
          </w:tcPr>
          <w:p w:rsidR="00BA6E37" w:rsidRPr="00DF6489" w:rsidRDefault="00384E5F"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468362838"/>
                <w:placeholder>
                  <w:docPart w:val="E7B2006D697F423B937EADBB2C7CD806"/>
                </w:placeholder>
                <w:dropDownList>
                  <w:listItem w:displayText="Yes" w:value="Yes"/>
                  <w:listItem w:displayText="No" w:value="No"/>
                </w:dropDownList>
              </w:sdtPr>
              <w:sdtEndPr/>
              <w:sdtContent>
                <w:r w:rsidR="00BA6E37" w:rsidRPr="00DF6489">
                  <w:rPr>
                    <w:rFonts w:ascii="Arial" w:eastAsia="SimSun" w:hAnsi="Arial" w:cs="Arial"/>
                    <w:sz w:val="20"/>
                    <w:szCs w:val="20"/>
                    <w:lang w:eastAsia="zh-CN"/>
                  </w:rPr>
                  <w:t>Yes</w:t>
                </w:r>
              </w:sdtContent>
            </w:sdt>
          </w:p>
        </w:tc>
      </w:tr>
      <w:tr w:rsidR="00BA6E37" w:rsidRPr="00DF6489" w:rsidTr="00DD7E97">
        <w:tc>
          <w:tcPr>
            <w:tcW w:w="2631" w:type="dxa"/>
            <w:gridSpan w:val="2"/>
            <w:shd w:val="clear" w:color="auto" w:fill="F2F2F2"/>
            <w:vAlign w:val="center"/>
          </w:tcPr>
          <w:p w:rsidR="00BA6E37" w:rsidRPr="00DF6489" w:rsidRDefault="00BA6E3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b/>
                <w:sz w:val="20"/>
                <w:szCs w:val="20"/>
                <w:lang w:eastAsia="zh-CN"/>
              </w:rPr>
              <w:t>Pre-requisites</w:t>
            </w:r>
          </w:p>
        </w:tc>
        <w:tc>
          <w:tcPr>
            <w:tcW w:w="4147" w:type="dxa"/>
            <w:gridSpan w:val="2"/>
            <w:shd w:val="clear" w:color="auto" w:fill="auto"/>
            <w:vAlign w:val="center"/>
          </w:tcPr>
          <w:p w:rsidR="00BA6E37" w:rsidRPr="00DF6489" w:rsidRDefault="00BA6E3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c>
          <w:tcPr>
            <w:tcW w:w="2361" w:type="dxa"/>
            <w:shd w:val="clear" w:color="auto" w:fill="F2F2F2"/>
            <w:vAlign w:val="center"/>
          </w:tcPr>
          <w:p w:rsidR="00BA6E37" w:rsidRPr="00DF6489" w:rsidRDefault="00BA6E37" w:rsidP="00DD7E97">
            <w:pPr>
              <w:spacing w:after="0" w:line="240" w:lineRule="auto"/>
              <w:contextualSpacing/>
              <w:rPr>
                <w:rFonts w:ascii="Arial" w:eastAsia="SimSun" w:hAnsi="Arial" w:cs="Arial"/>
                <w:b/>
                <w:sz w:val="20"/>
                <w:szCs w:val="20"/>
                <w:lang w:eastAsia="zh-CN"/>
              </w:rPr>
            </w:pPr>
            <w:r w:rsidRPr="00DF6489">
              <w:rPr>
                <w:rFonts w:ascii="Arial" w:eastAsia="SimSun" w:hAnsi="Arial" w:cs="Arial"/>
                <w:b/>
                <w:sz w:val="20"/>
                <w:szCs w:val="20"/>
                <w:lang w:eastAsia="zh-CN"/>
              </w:rPr>
              <w:t>Barred combinations</w:t>
            </w:r>
          </w:p>
        </w:tc>
        <w:tc>
          <w:tcPr>
            <w:tcW w:w="851" w:type="dxa"/>
            <w:shd w:val="clear" w:color="auto" w:fill="auto"/>
            <w:vAlign w:val="center"/>
          </w:tcPr>
          <w:p w:rsidR="00BA6E37" w:rsidRPr="00DF6489" w:rsidRDefault="00BA6E37" w:rsidP="00DD7E97">
            <w:p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 xml:space="preserve">None </w:t>
            </w:r>
          </w:p>
        </w:tc>
      </w:tr>
    </w:tbl>
    <w:p w:rsidR="00BA6E37" w:rsidRPr="00DF6489" w:rsidRDefault="00BA6E37" w:rsidP="00BA6E37">
      <w:pPr>
        <w:tabs>
          <w:tab w:val="left" w:pos="1800"/>
        </w:tabs>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72"/>
        <w:gridCol w:w="5211"/>
        <w:gridCol w:w="951"/>
        <w:gridCol w:w="1148"/>
      </w:tblGrid>
      <w:tr w:rsidR="00BA6E37" w:rsidRPr="00DF6489" w:rsidTr="00DD7E97">
        <w:tc>
          <w:tcPr>
            <w:tcW w:w="10104" w:type="dxa"/>
            <w:gridSpan w:val="4"/>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Learning and teaching</w:t>
            </w:r>
          </w:p>
        </w:tc>
      </w:tr>
      <w:tr w:rsidR="00BA6E37" w:rsidRPr="00DF6489" w:rsidTr="00DD7E97">
        <w:tc>
          <w:tcPr>
            <w:tcW w:w="3189" w:type="dxa"/>
            <w:shd w:val="clear" w:color="auto" w:fill="F2F2F2"/>
            <w:vAlign w:val="center"/>
          </w:tcPr>
          <w:p w:rsidR="00BA6E37" w:rsidRPr="00DF6489" w:rsidRDefault="00BA6E3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Type of learning activity</w:t>
            </w:r>
          </w:p>
        </w:tc>
        <w:tc>
          <w:tcPr>
            <w:tcW w:w="4929" w:type="dxa"/>
            <w:shd w:val="clear" w:color="auto" w:fill="F2F2F2"/>
          </w:tcPr>
          <w:p w:rsidR="00BA6E37" w:rsidRPr="00DF6489" w:rsidRDefault="00BA6E37" w:rsidP="00DD7E97">
            <w:pPr>
              <w:spacing w:after="0" w:line="240" w:lineRule="auto"/>
              <w:jc w:val="center"/>
              <w:rPr>
                <w:rFonts w:ascii="Arial" w:eastAsia="SimSun" w:hAnsi="Arial" w:cs="Arial"/>
                <w:sz w:val="20"/>
                <w:szCs w:val="20"/>
                <w:lang w:eastAsia="zh-CN"/>
              </w:rPr>
            </w:pPr>
            <w:r w:rsidRPr="00DF6489">
              <w:rPr>
                <w:rFonts w:ascii="Arial" w:eastAsia="SimSun" w:hAnsi="Arial" w:cs="Arial"/>
                <w:sz w:val="20"/>
                <w:szCs w:val="20"/>
                <w:lang w:eastAsia="zh-CN"/>
              </w:rPr>
              <w:t>comprises</w:t>
            </w:r>
          </w:p>
        </w:tc>
        <w:tc>
          <w:tcPr>
            <w:tcW w:w="900" w:type="dxa"/>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hours</w:t>
            </w:r>
          </w:p>
        </w:tc>
        <w:tc>
          <w:tcPr>
            <w:tcW w:w="1086" w:type="dxa"/>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weeks</w:t>
            </w:r>
          </w:p>
        </w:tc>
      </w:tr>
      <w:tr w:rsidR="00BA6E37" w:rsidRPr="00DF6489" w:rsidTr="00DD7E97">
        <w:tc>
          <w:tcPr>
            <w:tcW w:w="3189" w:type="dxa"/>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Timetabled contact:</w:t>
            </w:r>
          </w:p>
          <w:p w:rsidR="00BA6E37" w:rsidRPr="00DF6489" w:rsidRDefault="00BA6E37" w:rsidP="00DD7E97">
            <w:pPr>
              <w:spacing w:after="0" w:line="240" w:lineRule="auto"/>
              <w:rPr>
                <w:rFonts w:ascii="Arial" w:eastAsia="SimSun" w:hAnsi="Arial" w:cs="Arial"/>
                <w:sz w:val="20"/>
                <w:szCs w:val="20"/>
                <w:lang w:eastAsia="zh-CN"/>
              </w:rPr>
            </w:pPr>
          </w:p>
          <w:p w:rsidR="00BA6E37" w:rsidRPr="00DF6489" w:rsidRDefault="00BA6E37"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Workshops</w:t>
            </w:r>
          </w:p>
          <w:p w:rsidR="00BA6E37" w:rsidRPr="00DF6489" w:rsidRDefault="00BA6E37" w:rsidP="00DD7E97">
            <w:pPr>
              <w:spacing w:after="0" w:line="240" w:lineRule="auto"/>
              <w:rPr>
                <w:rFonts w:ascii="Arial" w:eastAsia="SimSun" w:hAnsi="Arial" w:cs="Arial"/>
                <w:sz w:val="20"/>
                <w:szCs w:val="20"/>
                <w:lang w:eastAsia="zh-CN"/>
              </w:rPr>
            </w:pPr>
          </w:p>
        </w:tc>
        <w:tc>
          <w:tcPr>
            <w:tcW w:w="900"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A6E37" w:rsidRPr="00DF6489" w:rsidTr="00DD7E97">
        <w:tc>
          <w:tcPr>
            <w:tcW w:w="3189" w:type="dxa"/>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Supported open learning:</w:t>
            </w:r>
          </w:p>
        </w:tc>
        <w:tc>
          <w:tcPr>
            <w:tcW w:w="4929"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25</w:t>
            </w:r>
          </w:p>
        </w:tc>
        <w:tc>
          <w:tcPr>
            <w:tcW w:w="1086"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12</w:t>
            </w:r>
          </w:p>
        </w:tc>
      </w:tr>
      <w:tr w:rsidR="00BA6E37" w:rsidRPr="00DF6489" w:rsidTr="00DD7E97">
        <w:tc>
          <w:tcPr>
            <w:tcW w:w="3189" w:type="dxa"/>
            <w:shd w:val="clear" w:color="auto" w:fill="F2F2F2"/>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study:</w:t>
            </w:r>
          </w:p>
        </w:tc>
        <w:tc>
          <w:tcPr>
            <w:tcW w:w="4929"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150</w:t>
            </w:r>
          </w:p>
        </w:tc>
        <w:tc>
          <w:tcPr>
            <w:tcW w:w="1086"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A6E37" w:rsidRPr="00DF6489" w:rsidTr="00DD7E97">
        <w:tc>
          <w:tcPr>
            <w:tcW w:w="8118" w:type="dxa"/>
            <w:gridSpan w:val="2"/>
            <w:shd w:val="clear" w:color="auto" w:fill="F2F2F2"/>
            <w:vAlign w:val="center"/>
          </w:tcPr>
          <w:p w:rsidR="00BA6E37" w:rsidRPr="00DF6489" w:rsidRDefault="00BA6E3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Total:</w:t>
            </w:r>
          </w:p>
        </w:tc>
        <w:tc>
          <w:tcPr>
            <w:tcW w:w="900"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15</w:t>
            </w:r>
          </w:p>
        </w:tc>
      </w:tr>
      <w:tr w:rsidR="00BA6E37" w:rsidRPr="00DF6489" w:rsidTr="00DD7E97">
        <w:tc>
          <w:tcPr>
            <w:tcW w:w="3189" w:type="dxa"/>
            <w:shd w:val="clear" w:color="auto" w:fill="F2F2F2"/>
            <w:vAlign w:val="center"/>
          </w:tcPr>
          <w:p w:rsidR="00BA6E37" w:rsidRPr="00DF6489" w:rsidRDefault="00BA6E3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of which work-related learning:</w:t>
            </w:r>
          </w:p>
        </w:tc>
        <w:tc>
          <w:tcPr>
            <w:tcW w:w="4929" w:type="dxa"/>
            <w:shd w:val="clear" w:color="auto" w:fill="auto"/>
            <w:vAlign w:val="center"/>
          </w:tcPr>
          <w:p w:rsidR="00BA6E37" w:rsidRPr="00DF6489" w:rsidRDefault="00BA6E37" w:rsidP="00DD7E97">
            <w:pPr>
              <w:spacing w:after="0" w:line="240" w:lineRule="auto"/>
              <w:jc w:val="right"/>
              <w:rPr>
                <w:rFonts w:ascii="Arial" w:eastAsia="SimSun" w:hAnsi="Arial" w:cs="Arial"/>
                <w:sz w:val="20"/>
                <w:szCs w:val="20"/>
                <w:lang w:eastAsia="zh-CN"/>
              </w:rPr>
            </w:pPr>
            <w:r w:rsidRPr="00DF6489">
              <w:rPr>
                <w:rFonts w:ascii="Arial" w:eastAsia="SimSun" w:hAnsi="Arial" w:cs="Arial"/>
                <w:sz w:val="20"/>
                <w:szCs w:val="20"/>
                <w:lang w:eastAsia="zh-CN"/>
              </w:rPr>
              <w:t xml:space="preserve">The whole module consists of critical reflection directly relevant to professional practice </w:t>
            </w:r>
          </w:p>
        </w:tc>
        <w:tc>
          <w:tcPr>
            <w:tcW w:w="900"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200</w:t>
            </w:r>
          </w:p>
        </w:tc>
        <w:tc>
          <w:tcPr>
            <w:tcW w:w="1086" w:type="dxa"/>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p>
        </w:tc>
      </w:tr>
    </w:tbl>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A6E37" w:rsidRPr="00DF6489" w:rsidTr="00DD7E97">
        <w:tc>
          <w:tcPr>
            <w:tcW w:w="5000" w:type="pct"/>
            <w:shd w:val="clear" w:color="auto" w:fill="F2F2F2"/>
            <w:vAlign w:val="center"/>
          </w:tcPr>
          <w:p w:rsidR="00BA6E37" w:rsidRPr="00DF6489" w:rsidRDefault="00BA6E37" w:rsidP="00DD7E97">
            <w:pPr>
              <w:spacing w:before="60" w:after="6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 xml:space="preserve">Rationale </w:t>
            </w:r>
          </w:p>
          <w:p w:rsidR="00BA6E37" w:rsidRPr="00DF6489" w:rsidRDefault="00BA6E37" w:rsidP="00DD7E97">
            <w:pPr>
              <w:spacing w:before="60" w:after="60" w:line="240" w:lineRule="auto"/>
              <w:rPr>
                <w:rFonts w:ascii="Arial" w:eastAsia="SimSun" w:hAnsi="Arial" w:cs="Arial"/>
                <w:i/>
                <w:sz w:val="20"/>
                <w:szCs w:val="20"/>
                <w:lang w:eastAsia="zh-CN"/>
              </w:rPr>
            </w:pPr>
            <w:r w:rsidRPr="00DF6489">
              <w:rPr>
                <w:rFonts w:ascii="Arial" w:eastAsia="SimSun" w:hAnsi="Arial" w:cs="Arial"/>
                <w:i/>
                <w:sz w:val="20"/>
                <w:szCs w:val="20"/>
                <w:lang w:eastAsia="zh-CN"/>
              </w:rPr>
              <w:t xml:space="preserve"> </w:t>
            </w:r>
          </w:p>
        </w:tc>
      </w:tr>
      <w:tr w:rsidR="00BA6E37" w:rsidRPr="00DF6489" w:rsidTr="00DD7E97">
        <w:tc>
          <w:tcPr>
            <w:tcW w:w="5000" w:type="pct"/>
            <w:shd w:val="clear" w:color="auto" w:fill="auto"/>
            <w:vAlign w:val="center"/>
          </w:tcPr>
          <w:p w:rsidR="00BA6E37" w:rsidRPr="00DF6489" w:rsidRDefault="00BA6E37" w:rsidP="00DD7E97">
            <w:pPr>
              <w:tabs>
                <w:tab w:val="left" w:pos="4722"/>
              </w:tabs>
              <w:spacing w:after="0" w:line="240" w:lineRule="auto"/>
              <w:jc w:val="both"/>
              <w:rPr>
                <w:rFonts w:ascii="Arial" w:eastAsia="SimSun" w:hAnsi="Arial" w:cs="Arial"/>
                <w:lang w:eastAsia="zh-CN"/>
              </w:rPr>
            </w:pPr>
          </w:p>
          <w:p w:rsidR="00BA6E37" w:rsidRPr="00DF6489" w:rsidRDefault="00BA6E37" w:rsidP="00DD7E97">
            <w:pPr>
              <w:tabs>
                <w:tab w:val="left" w:pos="4722"/>
              </w:tabs>
              <w:spacing w:after="0" w:line="240" w:lineRule="auto"/>
              <w:jc w:val="both"/>
              <w:rPr>
                <w:rFonts w:ascii="Arial" w:eastAsia="SimSun" w:hAnsi="Arial" w:cs="Arial"/>
                <w:lang w:eastAsia="zh-CN"/>
              </w:rPr>
            </w:pPr>
            <w:r w:rsidRPr="00DF6489">
              <w:rPr>
                <w:rFonts w:ascii="Arial" w:eastAsia="SimSun" w:hAnsi="Arial" w:cs="Arial"/>
                <w:lang w:eastAsia="zh-CN"/>
              </w:rPr>
              <w:t xml:space="preserve">The purpose of this module is twofold. In the first instance, the module aims to provide you with a chance to critically consider, and reflect upon, the standards and ethical conduct that should be expected of legal professionals. The second element of the module gives you the opportunity to develop and refine your practice of legal skills, such as advocacy and negotiation. Throughout the module, there is an emphasis on reflection. </w:t>
            </w:r>
            <w:r w:rsidRPr="00DF6489">
              <w:rPr>
                <w:rFonts w:ascii="Arial" w:eastAsia="SimSun" w:hAnsi="Arial" w:cs="Times New Roman"/>
                <w:lang w:eastAsia="zh-CN"/>
              </w:rPr>
              <w:t>Within the module, you will be actively engaged in considering the limitations of law and regulation in this area, and potential areas of reform.</w:t>
            </w:r>
          </w:p>
          <w:p w:rsidR="00BA6E37" w:rsidRPr="00DF6489" w:rsidRDefault="00BA6E37" w:rsidP="00DD7E97">
            <w:pPr>
              <w:tabs>
                <w:tab w:val="left" w:pos="4722"/>
              </w:tabs>
              <w:spacing w:after="0" w:line="240" w:lineRule="auto"/>
              <w:jc w:val="both"/>
              <w:rPr>
                <w:rFonts w:ascii="Arial" w:eastAsia="SimSun" w:hAnsi="Arial" w:cs="Arial"/>
                <w:lang w:eastAsia="zh-CN"/>
              </w:rPr>
            </w:pPr>
          </w:p>
          <w:p w:rsidR="00BA6E37" w:rsidRPr="00DF6489" w:rsidRDefault="00BA6E37" w:rsidP="00DD7E97">
            <w:pPr>
              <w:tabs>
                <w:tab w:val="left" w:pos="4722"/>
              </w:tabs>
              <w:spacing w:after="0" w:line="240" w:lineRule="auto"/>
              <w:jc w:val="both"/>
              <w:rPr>
                <w:rFonts w:ascii="Arial" w:eastAsia="SimSun" w:hAnsi="Arial" w:cs="Arial"/>
                <w:lang w:eastAsia="zh-CN"/>
              </w:rPr>
            </w:pPr>
          </w:p>
        </w:tc>
      </w:tr>
    </w:tbl>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871"/>
        <w:gridCol w:w="3811"/>
      </w:tblGrid>
      <w:tr w:rsidR="00BA6E37" w:rsidRPr="00DF6489" w:rsidTr="00DD7E97">
        <w:tc>
          <w:tcPr>
            <w:tcW w:w="3216" w:type="pct"/>
            <w:shd w:val="clear" w:color="auto" w:fill="F2F2F2"/>
          </w:tcPr>
          <w:p w:rsidR="00BA6E37" w:rsidRPr="00DF6489" w:rsidRDefault="00BA6E3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Title(s) of awards to which the module contributes</w:t>
            </w:r>
          </w:p>
        </w:tc>
        <w:tc>
          <w:tcPr>
            <w:tcW w:w="1784" w:type="pct"/>
            <w:shd w:val="clear" w:color="auto" w:fill="F2F2F2"/>
          </w:tcPr>
          <w:p w:rsidR="00BA6E37" w:rsidRPr="00DF6489" w:rsidRDefault="00BA6E3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Award Programme Learning Outcome(s) to which the module is mapped (PLO1, PLO3 etc.)</w:t>
            </w:r>
          </w:p>
        </w:tc>
      </w:tr>
      <w:tr w:rsidR="00BA6E37" w:rsidRPr="00DF6489" w:rsidTr="00DD7E97">
        <w:tc>
          <w:tcPr>
            <w:tcW w:w="3216" w:type="pct"/>
            <w:shd w:val="clear" w:color="auto" w:fill="auto"/>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LLB (Hons) Law </w:t>
            </w:r>
          </w:p>
        </w:tc>
        <w:tc>
          <w:tcPr>
            <w:tcW w:w="1784" w:type="pct"/>
          </w:tcPr>
          <w:p w:rsidR="00BA6E37" w:rsidRPr="00DF6489" w:rsidRDefault="00BA6E3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F6489">
              <w:rPr>
                <w:rFonts w:ascii="Arial" w:eastAsia="SimSun" w:hAnsi="Arial" w:cs="Arial"/>
                <w:sz w:val="20"/>
                <w:szCs w:val="20"/>
                <w:lang w:eastAsia="zh-CN"/>
              </w:rPr>
              <w:t>: 6.1; 6.2; 6.3; 6.4; 6.5; 6.6; and, 6.7</w:t>
            </w:r>
          </w:p>
        </w:tc>
      </w:tr>
    </w:tbl>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46"/>
        <w:gridCol w:w="2017"/>
        <w:gridCol w:w="6695"/>
        <w:gridCol w:w="1624"/>
      </w:tblGrid>
      <w:tr w:rsidR="00BA6E37" w:rsidRPr="00DF6489" w:rsidTr="00DD7E97">
        <w:tc>
          <w:tcPr>
            <w:tcW w:w="5000" w:type="pct"/>
            <w:gridSpan w:val="4"/>
            <w:shd w:val="clear" w:color="auto" w:fill="F2F2F2"/>
          </w:tcPr>
          <w:p w:rsidR="00BA6E37" w:rsidRPr="00DF6489" w:rsidRDefault="00BA6E37" w:rsidP="00DD7E97">
            <w:pPr>
              <w:spacing w:before="60" w:after="60" w:line="240" w:lineRule="auto"/>
              <w:rPr>
                <w:rFonts w:ascii="Arial" w:eastAsia="SimSun" w:hAnsi="Arial" w:cs="Arial"/>
                <w:sz w:val="20"/>
                <w:szCs w:val="20"/>
                <w:lang w:eastAsia="zh-CN"/>
              </w:rPr>
            </w:pPr>
            <w:r w:rsidRPr="00DF6489">
              <w:rPr>
                <w:rFonts w:ascii="Arial" w:eastAsia="SimSun" w:hAnsi="Arial" w:cs="Arial"/>
                <w:b/>
                <w:sz w:val="20"/>
                <w:szCs w:val="20"/>
                <w:lang w:eastAsia="zh-CN"/>
              </w:rPr>
              <w:t>Assessment</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tc>
      </w:tr>
      <w:tr w:rsidR="00BA6E37" w:rsidRPr="00DF6489" w:rsidTr="00DD7E97">
        <w:tc>
          <w:tcPr>
            <w:tcW w:w="162" w:type="pct"/>
            <w:shd w:val="clear" w:color="auto" w:fill="auto"/>
            <w:vAlign w:val="center"/>
          </w:tcPr>
          <w:p w:rsidR="00BA6E37" w:rsidRPr="00DF6489" w:rsidRDefault="00BA6E3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t>
            </w:r>
          </w:p>
        </w:tc>
        <w:tc>
          <w:tcPr>
            <w:tcW w:w="944" w:type="pct"/>
            <w:vAlign w:val="center"/>
          </w:tcPr>
          <w:p w:rsidR="00BA6E37" w:rsidRPr="00DF6489" w:rsidRDefault="00BA6E3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type</w:t>
            </w:r>
          </w:p>
        </w:tc>
        <w:tc>
          <w:tcPr>
            <w:tcW w:w="3134" w:type="pct"/>
            <w:shd w:val="clear" w:color="auto" w:fill="auto"/>
            <w:vAlign w:val="center"/>
          </w:tcPr>
          <w:p w:rsidR="00BA6E37" w:rsidRPr="00DF6489" w:rsidRDefault="00BA6E3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description</w:t>
            </w:r>
          </w:p>
        </w:tc>
        <w:tc>
          <w:tcPr>
            <w:tcW w:w="760" w:type="pct"/>
            <w:shd w:val="clear" w:color="auto" w:fill="auto"/>
            <w:vAlign w:val="center"/>
          </w:tcPr>
          <w:p w:rsidR="00BA6E37" w:rsidRPr="00DF6489" w:rsidRDefault="00BA6E37" w:rsidP="00DD7E97">
            <w:pPr>
              <w:spacing w:after="0" w:line="240" w:lineRule="auto"/>
              <w:jc w:val="center"/>
              <w:rPr>
                <w:rFonts w:ascii="Arial" w:eastAsia="SimSun" w:hAnsi="Arial" w:cs="Arial"/>
                <w:i/>
                <w:sz w:val="20"/>
                <w:szCs w:val="20"/>
                <w:lang w:eastAsia="zh-CN"/>
              </w:rPr>
            </w:pPr>
            <w:r w:rsidRPr="00DF6489">
              <w:rPr>
                <w:rFonts w:ascii="Arial" w:eastAsia="SimSun" w:hAnsi="Arial" w:cs="Arial"/>
                <w:i/>
                <w:sz w:val="20"/>
                <w:szCs w:val="20"/>
                <w:lang w:eastAsia="zh-CN"/>
              </w:rPr>
              <w:t>weighting</w:t>
            </w:r>
          </w:p>
        </w:tc>
      </w:tr>
      <w:tr w:rsidR="00BA6E37" w:rsidRPr="00DF6489" w:rsidTr="00DD7E97">
        <w:tc>
          <w:tcPr>
            <w:tcW w:w="162"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p>
        </w:tc>
        <w:tc>
          <w:tcPr>
            <w:tcW w:w="944" w:type="pct"/>
          </w:tcPr>
          <w:p w:rsidR="00BA6E37" w:rsidRPr="00DF6489" w:rsidRDefault="00384E5F"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339290681"/>
                <w:placeholder>
                  <w:docPart w:val="F54828B2850641818A8ED773F5BAEF8F"/>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BA6E37" w:rsidRPr="00DF6489">
                  <w:rPr>
                    <w:rFonts w:ascii="Arial" w:eastAsia="SimSun" w:hAnsi="Arial" w:cs="Arial"/>
                    <w:sz w:val="20"/>
                    <w:szCs w:val="20"/>
                    <w:lang w:eastAsia="zh-CN"/>
                  </w:rPr>
                  <w:t>Written work</w:t>
                </w:r>
              </w:sdtContent>
            </w:sdt>
          </w:p>
        </w:tc>
        <w:tc>
          <w:tcPr>
            <w:tcW w:w="3134"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Essay (2000 words) </w:t>
            </w:r>
          </w:p>
        </w:tc>
        <w:tc>
          <w:tcPr>
            <w:tcW w:w="760"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50% </w:t>
            </w:r>
          </w:p>
        </w:tc>
      </w:tr>
      <w:tr w:rsidR="00BA6E37" w:rsidRPr="00DF6489" w:rsidTr="00DD7E97">
        <w:tc>
          <w:tcPr>
            <w:tcW w:w="162"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2</w:t>
            </w:r>
          </w:p>
        </w:tc>
        <w:tc>
          <w:tcPr>
            <w:tcW w:w="944" w:type="pct"/>
          </w:tcPr>
          <w:p w:rsidR="00BA6E37" w:rsidRPr="00DF6489" w:rsidRDefault="00384E5F"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38962072"/>
                <w:placeholder>
                  <w:docPart w:val="841E663D51234DA58704501098EEE0F4"/>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BA6E37" w:rsidRPr="00DF6489">
                  <w:rPr>
                    <w:rFonts w:ascii="Arial" w:eastAsia="SimSun" w:hAnsi="Arial" w:cs="Arial"/>
                    <w:sz w:val="20"/>
                    <w:szCs w:val="20"/>
                    <w:lang w:eastAsia="zh-CN"/>
                  </w:rPr>
                  <w:t>Written work</w:t>
                </w:r>
              </w:sdtContent>
            </w:sdt>
          </w:p>
        </w:tc>
        <w:tc>
          <w:tcPr>
            <w:tcW w:w="3134"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Draft client advice letter (2000 words)</w:t>
            </w:r>
          </w:p>
        </w:tc>
        <w:tc>
          <w:tcPr>
            <w:tcW w:w="760" w:type="pct"/>
            <w:shd w:val="clear" w:color="auto" w:fill="auto"/>
            <w:vAlign w:val="center"/>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 xml:space="preserve">50% </w:t>
            </w:r>
          </w:p>
        </w:tc>
      </w:tr>
      <w:tr w:rsidR="00BA6E37" w:rsidRPr="00DF6489" w:rsidTr="00DD7E97">
        <w:tc>
          <w:tcPr>
            <w:tcW w:w="5000" w:type="pct"/>
            <w:gridSpan w:val="4"/>
            <w:shd w:val="clear" w:color="auto" w:fill="F2F2F2"/>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b/>
                <w:sz w:val="20"/>
                <w:szCs w:val="20"/>
                <w:lang w:eastAsia="zh-CN"/>
              </w:rPr>
              <w:t>Qualified failures</w:t>
            </w:r>
            <w:r w:rsidRPr="00DF6489">
              <w:rPr>
                <w:rFonts w:ascii="Arial" w:eastAsia="SimSun" w:hAnsi="Arial" w:cs="Arial"/>
                <w:sz w:val="20"/>
                <w:szCs w:val="20"/>
                <w:lang w:eastAsia="zh-CN"/>
              </w:rPr>
              <w:t xml:space="preserve"> </w:t>
            </w:r>
            <w:r w:rsidRPr="00DF6489">
              <w:rPr>
                <w:rFonts w:ascii="Arial" w:eastAsia="SimSun" w:hAnsi="Arial" w:cs="Arial"/>
                <w:i/>
                <w:sz w:val="20"/>
                <w:szCs w:val="20"/>
                <w:lang w:eastAsia="zh-CN"/>
              </w:rPr>
              <w:t xml:space="preserve"> </w:t>
            </w:r>
          </w:p>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In order to pass the module, students must achieve at least:</w:t>
            </w:r>
          </w:p>
        </w:tc>
      </w:tr>
      <w:tr w:rsidR="00BA6E37" w:rsidRPr="00DF6489" w:rsidTr="00DD7E97">
        <w:tc>
          <w:tcPr>
            <w:tcW w:w="5000" w:type="pct"/>
            <w:gridSpan w:val="4"/>
          </w:tcPr>
          <w:p w:rsidR="00BA6E37" w:rsidRPr="00DF6489" w:rsidRDefault="00BA6E37" w:rsidP="00BA6E37">
            <w:pPr>
              <w:numPr>
                <w:ilvl w:val="0"/>
                <w:numId w:val="2"/>
              </w:numPr>
              <w:spacing w:after="0" w:line="240" w:lineRule="auto"/>
              <w:contextualSpacing/>
              <w:rPr>
                <w:rFonts w:ascii="Arial" w:eastAsia="SimSun" w:hAnsi="Arial" w:cs="Arial"/>
                <w:sz w:val="20"/>
                <w:szCs w:val="20"/>
                <w:lang w:eastAsia="zh-CN"/>
              </w:rPr>
            </w:pPr>
            <w:r w:rsidRPr="00DF6489">
              <w:rPr>
                <w:rFonts w:ascii="Arial" w:eastAsia="SimSun" w:hAnsi="Arial" w:cs="Arial"/>
                <w:sz w:val="20"/>
                <w:szCs w:val="20"/>
                <w:lang w:eastAsia="zh-CN"/>
              </w:rPr>
              <w:t>a mark of 20 in each component and an overall pass mark</w:t>
            </w:r>
          </w:p>
        </w:tc>
      </w:tr>
    </w:tbl>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br w:type="page"/>
      </w:r>
    </w:p>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A6E37" w:rsidRPr="00DF6489" w:rsidTr="00DD7E97">
        <w:tc>
          <w:tcPr>
            <w:tcW w:w="5000" w:type="pct"/>
            <w:shd w:val="clear" w:color="auto" w:fill="F2F2F2"/>
          </w:tcPr>
          <w:p w:rsidR="00BA6E37" w:rsidRPr="00DF6489" w:rsidRDefault="00BA6E37" w:rsidP="00DD7E97">
            <w:pPr>
              <w:spacing w:after="0" w:line="240" w:lineRule="auto"/>
              <w:rPr>
                <w:rFonts w:ascii="Arial" w:eastAsia="SimSun" w:hAnsi="Arial" w:cs="Arial"/>
                <w:b/>
                <w:sz w:val="20"/>
                <w:szCs w:val="20"/>
                <w:lang w:eastAsia="zh-CN"/>
              </w:rPr>
            </w:pPr>
            <w:r w:rsidRPr="00DF6489">
              <w:rPr>
                <w:rFonts w:ascii="Arial" w:eastAsia="SimSun" w:hAnsi="Arial" w:cs="Arial"/>
                <w:b/>
                <w:sz w:val="20"/>
                <w:szCs w:val="20"/>
                <w:lang w:eastAsia="zh-CN"/>
              </w:rPr>
              <w:t>Indicative content</w:t>
            </w:r>
          </w:p>
        </w:tc>
      </w:tr>
      <w:tr w:rsidR="00BA6E37" w:rsidRPr="00DF6489" w:rsidTr="00DD7E97">
        <w:tc>
          <w:tcPr>
            <w:tcW w:w="5000" w:type="pct"/>
            <w:shd w:val="clear" w:color="auto" w:fill="auto"/>
          </w:tcPr>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Introduction to the theory and practice of professional ethics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The lawyer-client relationship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Confidentiality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Conflicts of Interest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Equality and Justice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Litigation</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lang w:eastAsia="zh-CN"/>
              </w:rPr>
            </w:pPr>
            <w:r w:rsidRPr="00DF6489">
              <w:rPr>
                <w:rFonts w:ascii="ArialMT" w:eastAsia="SimSun" w:hAnsi="ArialMT" w:cs="ArialMT"/>
                <w:lang w:eastAsia="zh-CN"/>
              </w:rPr>
              <w:t xml:space="preserve">Alternative Dispute Resolution (ADR) </w:t>
            </w:r>
          </w:p>
          <w:p w:rsidR="00BA6E37" w:rsidRPr="00DF6489" w:rsidRDefault="00BA6E37" w:rsidP="00DD7E97">
            <w:pPr>
              <w:numPr>
                <w:ilvl w:val="0"/>
                <w:numId w:val="1"/>
              </w:numPr>
              <w:autoSpaceDE w:val="0"/>
              <w:autoSpaceDN w:val="0"/>
              <w:adjustRightInd w:val="0"/>
              <w:spacing w:after="0" w:line="240" w:lineRule="auto"/>
              <w:contextualSpacing/>
              <w:rPr>
                <w:rFonts w:ascii="ArialMT" w:eastAsia="SimSun" w:hAnsi="ArialMT" w:cs="ArialMT"/>
                <w:sz w:val="24"/>
                <w:szCs w:val="24"/>
                <w:lang w:eastAsia="zh-CN"/>
              </w:rPr>
            </w:pPr>
            <w:r w:rsidRPr="00DF6489">
              <w:rPr>
                <w:rFonts w:ascii="ArialMT" w:eastAsia="SimSun" w:hAnsi="ArialMT" w:cs="ArialMT"/>
                <w:lang w:eastAsia="zh-CN"/>
              </w:rPr>
              <w:t>Writing and Drafting</w:t>
            </w:r>
          </w:p>
        </w:tc>
      </w:tr>
    </w:tbl>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682"/>
      </w:tblGrid>
      <w:tr w:rsidR="00BA6E37" w:rsidRPr="00DF6489" w:rsidTr="00DD7E97">
        <w:tc>
          <w:tcPr>
            <w:tcW w:w="5000" w:type="pct"/>
            <w:shd w:val="clear" w:color="auto" w:fill="F2F2F2"/>
          </w:tcPr>
          <w:p w:rsidR="00BA6E37" w:rsidRPr="00DF6489" w:rsidRDefault="00BA6E37" w:rsidP="00DD7E97">
            <w:pPr>
              <w:spacing w:after="0" w:line="240" w:lineRule="auto"/>
              <w:rPr>
                <w:rFonts w:ascii="Arial" w:eastAsia="SimSun" w:hAnsi="Arial" w:cs="Arial"/>
                <w:i/>
                <w:sz w:val="20"/>
                <w:szCs w:val="20"/>
                <w:lang w:eastAsia="zh-CN"/>
              </w:rPr>
            </w:pPr>
            <w:r w:rsidRPr="00DF6489">
              <w:rPr>
                <w:rFonts w:ascii="Arial" w:eastAsia="SimSun" w:hAnsi="Arial" w:cs="Arial"/>
                <w:b/>
                <w:sz w:val="20"/>
                <w:szCs w:val="20"/>
                <w:lang w:eastAsia="zh-CN"/>
              </w:rPr>
              <w:t xml:space="preserve">Reading list </w:t>
            </w:r>
            <w:r w:rsidRPr="00DF6489">
              <w:rPr>
                <w:rFonts w:ascii="Arial" w:eastAsia="SimSun" w:hAnsi="Arial" w:cs="Arial"/>
                <w:i/>
                <w:sz w:val="20"/>
                <w:szCs w:val="20"/>
                <w:lang w:eastAsia="zh-CN"/>
              </w:rPr>
              <w:t>(Rebus link)</w:t>
            </w:r>
          </w:p>
        </w:tc>
      </w:tr>
      <w:tr w:rsidR="00BA6E37" w:rsidRPr="00DF6489" w:rsidTr="00DD7E97">
        <w:tc>
          <w:tcPr>
            <w:tcW w:w="5000" w:type="pct"/>
            <w:shd w:val="clear" w:color="auto" w:fill="auto"/>
          </w:tcPr>
          <w:p w:rsidR="00BA6E37" w:rsidRPr="00DF6489" w:rsidRDefault="00384E5F" w:rsidP="00DD7E97">
            <w:pPr>
              <w:spacing w:after="0"/>
              <w:jc w:val="both"/>
              <w:rPr>
                <w:rFonts w:ascii="Arial" w:eastAsia="SimSun" w:hAnsi="Arial" w:cs="Times New Roman"/>
                <w:lang w:eastAsia="zh-CN"/>
              </w:rPr>
            </w:pPr>
            <w:hyperlink r:id="rId5" w:history="1">
              <w:r w:rsidR="00BA6E37" w:rsidRPr="00DF6489">
                <w:rPr>
                  <w:rFonts w:ascii="Arial" w:eastAsia="SimSun" w:hAnsi="Arial" w:cs="Arial"/>
                  <w:color w:val="0000FF" w:themeColor="hyperlink"/>
                  <w:u w:val="single"/>
                  <w:lang w:eastAsia="zh-CN"/>
                </w:rPr>
                <w:t>https://yorksj.rebuslist.com/list.php?list_id=3601</w:t>
              </w:r>
            </w:hyperlink>
            <w:r w:rsidR="00BA6E37" w:rsidRPr="00DF6489">
              <w:rPr>
                <w:rFonts w:ascii="Arial" w:eastAsia="SimSun" w:hAnsi="Arial" w:cs="Arial"/>
                <w:lang w:eastAsia="zh-CN"/>
              </w:rPr>
              <w:t xml:space="preserve"> </w:t>
            </w:r>
          </w:p>
        </w:tc>
      </w:tr>
    </w:tbl>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65"/>
        <w:gridCol w:w="1711"/>
        <w:gridCol w:w="1521"/>
        <w:gridCol w:w="2606"/>
        <w:gridCol w:w="613"/>
        <w:gridCol w:w="3066"/>
      </w:tblGrid>
      <w:tr w:rsidR="00BA6E37" w:rsidRPr="00DF6489" w:rsidTr="00DD7E97">
        <w:tc>
          <w:tcPr>
            <w:tcW w:w="1077" w:type="dxa"/>
            <w:shd w:val="clear" w:color="auto" w:fill="F2F2F2"/>
          </w:tcPr>
          <w:p w:rsidR="00BA6E37" w:rsidRPr="00DF6489" w:rsidRDefault="00BA6E3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Version</w:t>
            </w:r>
          </w:p>
        </w:tc>
        <w:tc>
          <w:tcPr>
            <w:tcW w:w="1582" w:type="dxa"/>
            <w:shd w:val="clear" w:color="auto" w:fill="auto"/>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1</w:t>
            </w:r>
            <w:bookmarkStart w:id="0" w:name="_GoBack"/>
            <w:bookmarkEnd w:id="0"/>
          </w:p>
        </w:tc>
        <w:tc>
          <w:tcPr>
            <w:tcW w:w="1406" w:type="dxa"/>
            <w:shd w:val="clear" w:color="auto" w:fill="F2F2F2"/>
          </w:tcPr>
          <w:p w:rsidR="00BA6E37" w:rsidRPr="00DF6489" w:rsidRDefault="00BA6E3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In use from</w:t>
            </w:r>
          </w:p>
        </w:tc>
        <w:tc>
          <w:tcPr>
            <w:tcW w:w="2410" w:type="dxa"/>
            <w:shd w:val="clear" w:color="auto" w:fill="auto"/>
          </w:tcPr>
          <w:p w:rsidR="00BA6E37" w:rsidRPr="00DF6489" w:rsidRDefault="00384E5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rsidR="00BA6E37" w:rsidRPr="00DF6489" w:rsidRDefault="00BA6E37" w:rsidP="00DD7E97">
            <w:pPr>
              <w:spacing w:after="0" w:line="240" w:lineRule="auto"/>
              <w:rPr>
                <w:rFonts w:ascii="Arial" w:eastAsia="SimSun" w:hAnsi="Arial" w:cs="Arial"/>
                <w:b/>
                <w:i/>
                <w:sz w:val="20"/>
                <w:szCs w:val="20"/>
                <w:lang w:eastAsia="zh-CN"/>
              </w:rPr>
            </w:pPr>
            <w:r w:rsidRPr="00DF6489">
              <w:rPr>
                <w:rFonts w:ascii="Arial" w:eastAsia="SimSun" w:hAnsi="Arial" w:cs="Arial"/>
                <w:b/>
                <w:i/>
                <w:sz w:val="20"/>
                <w:szCs w:val="20"/>
                <w:lang w:eastAsia="zh-CN"/>
              </w:rPr>
              <w:t>to</w:t>
            </w:r>
          </w:p>
        </w:tc>
        <w:tc>
          <w:tcPr>
            <w:tcW w:w="2835" w:type="dxa"/>
            <w:shd w:val="clear" w:color="auto" w:fill="auto"/>
          </w:tcPr>
          <w:p w:rsidR="00BA6E37" w:rsidRPr="00DF6489" w:rsidRDefault="00BA6E37" w:rsidP="00DD7E97">
            <w:pPr>
              <w:spacing w:after="0" w:line="240" w:lineRule="auto"/>
              <w:rPr>
                <w:rFonts w:ascii="Arial" w:eastAsia="SimSun" w:hAnsi="Arial" w:cs="Arial"/>
                <w:sz w:val="20"/>
                <w:szCs w:val="20"/>
                <w:lang w:eastAsia="zh-CN"/>
              </w:rPr>
            </w:pPr>
          </w:p>
        </w:tc>
      </w:tr>
    </w:tbl>
    <w:p w:rsidR="00BA6E37" w:rsidRPr="00DF6489" w:rsidRDefault="00BA6E37" w:rsidP="00BA6E37">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BA6E37" w:rsidRPr="00DF6489" w:rsidTr="00DD7E97">
        <w:tc>
          <w:tcPr>
            <w:tcW w:w="2659" w:type="dxa"/>
            <w:shd w:val="clear" w:color="auto" w:fill="F2F2F2"/>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External examiner code:</w:t>
            </w:r>
          </w:p>
        </w:tc>
        <w:tc>
          <w:tcPr>
            <w:tcW w:w="1276" w:type="dxa"/>
            <w:shd w:val="clear" w:color="auto" w:fill="auto"/>
          </w:tcPr>
          <w:p w:rsidR="00BA6E37" w:rsidRPr="00DF6489" w:rsidRDefault="00BA6E37" w:rsidP="00DD7E97">
            <w:pPr>
              <w:spacing w:after="0" w:line="240" w:lineRule="auto"/>
              <w:rPr>
                <w:rFonts w:ascii="Arial" w:eastAsia="SimSun" w:hAnsi="Arial" w:cs="Arial"/>
                <w:sz w:val="20"/>
                <w:szCs w:val="20"/>
                <w:lang w:eastAsia="zh-CN"/>
              </w:rPr>
            </w:pPr>
          </w:p>
        </w:tc>
      </w:tr>
      <w:tr w:rsidR="00BA6E37" w:rsidRPr="00DF6489" w:rsidTr="00DD7E97">
        <w:tc>
          <w:tcPr>
            <w:tcW w:w="2659" w:type="dxa"/>
            <w:shd w:val="clear" w:color="auto" w:fill="F2F2F2"/>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Fee profile:</w:t>
            </w:r>
          </w:p>
        </w:tc>
        <w:tc>
          <w:tcPr>
            <w:tcW w:w="1276" w:type="dxa"/>
            <w:shd w:val="clear" w:color="auto" w:fill="auto"/>
          </w:tcPr>
          <w:p w:rsidR="00BA6E37" w:rsidRPr="00DF6489" w:rsidRDefault="00BA6E37" w:rsidP="00DD7E97">
            <w:pPr>
              <w:spacing w:after="0" w:line="240" w:lineRule="auto"/>
              <w:rPr>
                <w:rFonts w:ascii="Arial" w:eastAsia="SimSun" w:hAnsi="Arial" w:cs="Arial"/>
                <w:sz w:val="20"/>
                <w:szCs w:val="20"/>
                <w:lang w:eastAsia="zh-CN"/>
              </w:rPr>
            </w:pPr>
          </w:p>
        </w:tc>
      </w:tr>
      <w:tr w:rsidR="00BA6E37" w:rsidRPr="00DF6489" w:rsidTr="00DD7E97">
        <w:tc>
          <w:tcPr>
            <w:tcW w:w="2659" w:type="dxa"/>
            <w:shd w:val="clear" w:color="auto" w:fill="F2F2F2"/>
          </w:tcPr>
          <w:p w:rsidR="00BA6E37" w:rsidRPr="00DF6489" w:rsidRDefault="00BA6E37" w:rsidP="00DD7E97">
            <w:pPr>
              <w:spacing w:after="0" w:line="240" w:lineRule="auto"/>
              <w:rPr>
                <w:rFonts w:ascii="Arial" w:eastAsia="SimSun" w:hAnsi="Arial" w:cs="Arial"/>
                <w:sz w:val="20"/>
                <w:szCs w:val="20"/>
                <w:lang w:eastAsia="zh-CN"/>
              </w:rPr>
            </w:pPr>
            <w:r w:rsidRPr="00DF6489">
              <w:rPr>
                <w:rFonts w:ascii="Arial" w:eastAsia="SimSun" w:hAnsi="Arial" w:cs="Arial"/>
                <w:sz w:val="20"/>
                <w:szCs w:val="20"/>
                <w:lang w:eastAsia="zh-CN"/>
              </w:rPr>
              <w:t>Date approved:</w:t>
            </w:r>
          </w:p>
        </w:tc>
        <w:tc>
          <w:tcPr>
            <w:tcW w:w="1276" w:type="dxa"/>
            <w:shd w:val="clear" w:color="auto" w:fill="auto"/>
          </w:tcPr>
          <w:p w:rsidR="00BA6E37" w:rsidRPr="00DF6489" w:rsidRDefault="00BA6E37" w:rsidP="00DD7E97">
            <w:pPr>
              <w:spacing w:after="0" w:line="240" w:lineRule="auto"/>
              <w:rPr>
                <w:rFonts w:ascii="Arial" w:eastAsia="SimSun" w:hAnsi="Arial" w:cs="Arial"/>
                <w:sz w:val="20"/>
                <w:szCs w:val="20"/>
                <w:lang w:eastAsia="zh-CN"/>
              </w:rPr>
            </w:pPr>
          </w:p>
        </w:tc>
      </w:tr>
    </w:tbl>
    <w:p w:rsidR="00BA6E37" w:rsidRPr="00DF6489" w:rsidRDefault="00BA6E37" w:rsidP="00BA6E37">
      <w:pPr>
        <w:spacing w:after="0" w:line="240" w:lineRule="auto"/>
        <w:rPr>
          <w:rFonts w:ascii="Arial" w:eastAsia="SimSun" w:hAnsi="Arial" w:cs="Arial"/>
          <w:sz w:val="20"/>
          <w:szCs w:val="20"/>
          <w:lang w:eastAsia="zh-CN"/>
        </w:rPr>
      </w:pPr>
    </w:p>
    <w:p w:rsidR="00BA6E37" w:rsidRPr="00DF6489" w:rsidRDefault="00BA6E37" w:rsidP="00BA6E37">
      <w:pPr>
        <w:spacing w:after="0" w:line="240" w:lineRule="auto"/>
        <w:rPr>
          <w:rFonts w:ascii="Arial" w:eastAsia="SimSun" w:hAnsi="Arial" w:cs="Arial"/>
          <w:b/>
          <w:sz w:val="24"/>
          <w:szCs w:val="20"/>
          <w:lang w:eastAsia="zh-CN"/>
        </w:rPr>
      </w:pPr>
      <w:r w:rsidRPr="00DF6489">
        <w:rPr>
          <w:rFonts w:ascii="Arial" w:eastAsia="SimSun" w:hAnsi="Arial" w:cs="Arial"/>
          <w:b/>
          <w:sz w:val="24"/>
          <w:szCs w:val="20"/>
          <w:lang w:eastAsia="zh-CN"/>
        </w:rPr>
        <w:t>Notes</w:t>
      </w:r>
    </w:p>
    <w:p w:rsidR="00BA6E37" w:rsidRPr="00DF6489" w:rsidRDefault="00BA6E37" w:rsidP="00BA6E37">
      <w:pPr>
        <w:spacing w:after="0" w:line="240" w:lineRule="auto"/>
        <w:rPr>
          <w:rFonts w:ascii="Arial" w:eastAsia="SimSun" w:hAnsi="Arial" w:cs="Arial"/>
          <w:sz w:val="20"/>
          <w:szCs w:val="20"/>
          <w:lang w:eastAsia="zh-CN"/>
        </w:rPr>
      </w:pPr>
    </w:p>
    <w:p w:rsidR="00863F48" w:rsidRDefault="00863F48"/>
    <w:sectPr w:rsidR="00863F48" w:rsidSect="00BA6E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0D3E4F"/>
    <w:multiLevelType w:val="hybridMultilevel"/>
    <w:tmpl w:val="345AB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6E37"/>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84E5F"/>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A6E37"/>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0E02"/>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B31C"/>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6E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6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E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01"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D0998042B5E480E94B346C4481B6A4A"/>
        <w:category>
          <w:name w:val="General"/>
          <w:gallery w:val="placeholder"/>
        </w:category>
        <w:types>
          <w:type w:val="bbPlcHdr"/>
        </w:types>
        <w:behaviors>
          <w:behavior w:val="content"/>
        </w:behaviors>
        <w:guid w:val="{B31CCE5D-4AC3-47B7-B8C9-643FB592BE9A}"/>
      </w:docPartPr>
      <w:docPartBody>
        <w:p w:rsidR="00B76BE9" w:rsidRDefault="004527B4" w:rsidP="004527B4">
          <w:pPr>
            <w:pStyle w:val="8D0998042B5E480E94B346C4481B6A4A"/>
          </w:pPr>
          <w:r w:rsidRPr="00EA2C14">
            <w:rPr>
              <w:rStyle w:val="PlaceholderText"/>
              <w:rFonts w:cs="Arial"/>
              <w:sz w:val="20"/>
              <w:szCs w:val="20"/>
            </w:rPr>
            <w:t>choose an item:</w:t>
          </w:r>
        </w:p>
      </w:docPartBody>
    </w:docPart>
    <w:docPart>
      <w:docPartPr>
        <w:name w:val="E7B2006D697F423B937EADBB2C7CD806"/>
        <w:category>
          <w:name w:val="General"/>
          <w:gallery w:val="placeholder"/>
        </w:category>
        <w:types>
          <w:type w:val="bbPlcHdr"/>
        </w:types>
        <w:behaviors>
          <w:behavior w:val="content"/>
        </w:behaviors>
        <w:guid w:val="{93D93CFF-FFD0-497A-9C36-1D1862042E4C}"/>
      </w:docPartPr>
      <w:docPartBody>
        <w:p w:rsidR="00B76BE9" w:rsidRDefault="004527B4" w:rsidP="004527B4">
          <w:pPr>
            <w:pStyle w:val="E7B2006D697F423B937EADBB2C7CD806"/>
          </w:pPr>
          <w:r>
            <w:rPr>
              <w:rStyle w:val="PlaceholderText"/>
              <w:rFonts w:ascii="Arial" w:hAnsi="Arial" w:cs="Arial"/>
            </w:rPr>
            <w:t>choose an item:</w:t>
          </w:r>
        </w:p>
      </w:docPartBody>
    </w:docPart>
    <w:docPart>
      <w:docPartPr>
        <w:name w:val="F54828B2850641818A8ED773F5BAEF8F"/>
        <w:category>
          <w:name w:val="General"/>
          <w:gallery w:val="placeholder"/>
        </w:category>
        <w:types>
          <w:type w:val="bbPlcHdr"/>
        </w:types>
        <w:behaviors>
          <w:behavior w:val="content"/>
        </w:behaviors>
        <w:guid w:val="{2F0D93A3-B81D-4D08-A860-C39ACCFF1CFF}"/>
      </w:docPartPr>
      <w:docPartBody>
        <w:p w:rsidR="00B76BE9" w:rsidRDefault="004527B4" w:rsidP="004527B4">
          <w:pPr>
            <w:pStyle w:val="F54828B2850641818A8ED773F5BAEF8F"/>
          </w:pPr>
          <w:r w:rsidRPr="00AB3133">
            <w:rPr>
              <w:rStyle w:val="PlaceholderText"/>
              <w:rFonts w:cs="Arial"/>
              <w:sz w:val="20"/>
              <w:szCs w:val="20"/>
            </w:rPr>
            <w:t>choose an item:</w:t>
          </w:r>
        </w:p>
      </w:docPartBody>
    </w:docPart>
    <w:docPart>
      <w:docPartPr>
        <w:name w:val="841E663D51234DA58704501098EEE0F4"/>
        <w:category>
          <w:name w:val="General"/>
          <w:gallery w:val="placeholder"/>
        </w:category>
        <w:types>
          <w:type w:val="bbPlcHdr"/>
        </w:types>
        <w:behaviors>
          <w:behavior w:val="content"/>
        </w:behaviors>
        <w:guid w:val="{387ED618-818E-4E94-9903-312D8E62F682}"/>
      </w:docPartPr>
      <w:docPartBody>
        <w:p w:rsidR="00B76BE9" w:rsidRDefault="004527B4" w:rsidP="004527B4">
          <w:pPr>
            <w:pStyle w:val="841E663D51234DA58704501098EEE0F4"/>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7B4"/>
    <w:rsid w:val="004527B4"/>
    <w:rsid w:val="00B76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27B4"/>
    <w:rPr>
      <w:color w:val="808080"/>
    </w:rPr>
  </w:style>
  <w:style w:type="paragraph" w:customStyle="1" w:styleId="447AFD5D7F3D456181D05A60D150F040">
    <w:name w:val="447AFD5D7F3D456181D05A60D150F040"/>
    <w:rsid w:val="004527B4"/>
  </w:style>
  <w:style w:type="paragraph" w:customStyle="1" w:styleId="8D0998042B5E480E94B346C4481B6A4A">
    <w:name w:val="8D0998042B5E480E94B346C4481B6A4A"/>
    <w:rsid w:val="004527B4"/>
  </w:style>
  <w:style w:type="paragraph" w:customStyle="1" w:styleId="E7B2006D697F423B937EADBB2C7CD806">
    <w:name w:val="E7B2006D697F423B937EADBB2C7CD806"/>
    <w:rsid w:val="004527B4"/>
  </w:style>
  <w:style w:type="paragraph" w:customStyle="1" w:styleId="F54828B2850641818A8ED773F5BAEF8F">
    <w:name w:val="F54828B2850641818A8ED773F5BAEF8F"/>
    <w:rsid w:val="004527B4"/>
  </w:style>
  <w:style w:type="paragraph" w:customStyle="1" w:styleId="841E663D51234DA58704501098EEE0F4">
    <w:name w:val="841E663D51234DA58704501098EEE0F4"/>
    <w:rsid w:val="004527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0FA7CC-06FB-4279-AA84-07456C3E34A4}"/>
</file>

<file path=customXml/itemProps2.xml><?xml version="1.0" encoding="utf-8"?>
<ds:datastoreItem xmlns:ds="http://schemas.openxmlformats.org/officeDocument/2006/customXml" ds:itemID="{65DCBE97-213E-4201-82AC-29D4BF373783}"/>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2018-05-17T09:36:00Z</dcterms:created>
  <dcterms:modified xsi:type="dcterms:W3CDTF">2020-02-05T14:23:00Z</dcterms:modified>
</cp:coreProperties>
</file>