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Style w:val="TableGrid"/>
        <w:tblW w:w="5000" w:type="pct"/>
        <w:tblLook w:val="04A0" w:firstRow="1" w:lastRow="0" w:firstColumn="1" w:lastColumn="0" w:noHBand="0" w:noVBand="1"/>
      </w:tblPr>
      <w:tblGrid>
        <w:gridCol w:w="775"/>
        <w:gridCol w:w="1607"/>
        <w:gridCol w:w="959"/>
        <w:gridCol w:w="2122"/>
        <w:gridCol w:w="2009"/>
        <w:gridCol w:w="1544"/>
      </w:tblGrid>
      <w:tr w:rsidR="00227861" w:rsidRPr="00361AF7" w14:paraId="3E82DBE7" w14:textId="77777777" w:rsidTr="00AA3E65">
        <w:trPr>
          <w:trHeight w:val="340"/>
        </w:trPr>
        <w:tc>
          <w:tcPr>
            <w:tcW w:w="430" w:type="pct"/>
            <w:shd w:val="clear" w:color="auto" w:fill="F2F2F2" w:themeFill="background1" w:themeFillShade="F2"/>
            <w:vAlign w:val="center"/>
          </w:tcPr>
          <w:p w14:paraId="1C108C20" w14:textId="77777777" w:rsidR="00227861" w:rsidRPr="00361AF7" w:rsidRDefault="00227861" w:rsidP="00FD7567">
            <w:pPr>
              <w:contextualSpacing/>
              <w:rPr>
                <w:rFonts w:cs="Arial"/>
                <w:b/>
                <w:sz w:val="20"/>
                <w:szCs w:val="20"/>
              </w:rPr>
            </w:pPr>
            <w:r w:rsidRPr="00361AF7">
              <w:rPr>
                <w:rFonts w:cs="Arial"/>
                <w:b/>
                <w:sz w:val="20"/>
                <w:szCs w:val="20"/>
              </w:rPr>
              <w:t>Title</w:t>
            </w:r>
          </w:p>
        </w:tc>
        <w:tc>
          <w:tcPr>
            <w:tcW w:w="4570" w:type="pct"/>
            <w:gridSpan w:val="5"/>
            <w:vAlign w:val="center"/>
          </w:tcPr>
          <w:p w14:paraId="41DC6105" w14:textId="17179722" w:rsidR="00227861" w:rsidRPr="0020133F" w:rsidRDefault="00AF1752" w:rsidP="00FD7567">
            <w:pPr>
              <w:contextualSpacing/>
              <w:rPr>
                <w:rFonts w:cs="Arial"/>
                <w:b/>
                <w:bCs/>
                <w:sz w:val="20"/>
                <w:szCs w:val="20"/>
              </w:rPr>
            </w:pPr>
            <w:r>
              <w:rPr>
                <w:rFonts w:cs="Arial"/>
                <w:b/>
                <w:bCs/>
                <w:sz w:val="20"/>
                <w:szCs w:val="20"/>
              </w:rPr>
              <w:t>Commercial Dispute Resolution</w:t>
            </w:r>
          </w:p>
        </w:tc>
      </w:tr>
      <w:tr w:rsidR="00472EC0" w:rsidRPr="00361AF7" w14:paraId="0B7953B3" w14:textId="77777777" w:rsidTr="00AA3E65">
        <w:trPr>
          <w:trHeight w:val="340"/>
        </w:trPr>
        <w:tc>
          <w:tcPr>
            <w:tcW w:w="430" w:type="pct"/>
            <w:shd w:val="clear" w:color="auto" w:fill="F2F2F2" w:themeFill="background1" w:themeFillShade="F2"/>
            <w:vAlign w:val="center"/>
          </w:tcPr>
          <w:p w14:paraId="3D3AF3A7" w14:textId="77777777" w:rsidR="00472EC0" w:rsidRPr="00361AF7" w:rsidRDefault="00472EC0" w:rsidP="00FD7567">
            <w:pPr>
              <w:contextualSpacing/>
              <w:rPr>
                <w:rFonts w:cs="Arial"/>
                <w:b/>
                <w:sz w:val="20"/>
                <w:szCs w:val="20"/>
              </w:rPr>
            </w:pPr>
            <w:r w:rsidRPr="00361AF7">
              <w:rPr>
                <w:rFonts w:cs="Arial"/>
                <w:b/>
                <w:sz w:val="20"/>
                <w:szCs w:val="20"/>
              </w:rPr>
              <w:t>Code</w:t>
            </w:r>
          </w:p>
        </w:tc>
        <w:tc>
          <w:tcPr>
            <w:tcW w:w="891" w:type="pct"/>
            <w:vAlign w:val="center"/>
          </w:tcPr>
          <w:p w14:paraId="19A21321" w14:textId="3F4169FB" w:rsidR="00472EC0" w:rsidRPr="00361AF7" w:rsidRDefault="00A24BA7" w:rsidP="00FD7567">
            <w:pPr>
              <w:contextualSpacing/>
              <w:rPr>
                <w:rFonts w:cs="Arial"/>
                <w:sz w:val="20"/>
                <w:szCs w:val="20"/>
              </w:rPr>
            </w:pPr>
            <w:r>
              <w:rPr>
                <w:rFonts w:cs="Arial"/>
                <w:sz w:val="20"/>
                <w:szCs w:val="20"/>
              </w:rPr>
              <w:t>LAW7012M</w:t>
            </w:r>
          </w:p>
        </w:tc>
        <w:tc>
          <w:tcPr>
            <w:tcW w:w="532" w:type="pct"/>
            <w:shd w:val="clear" w:color="auto" w:fill="F2F2F2" w:themeFill="background1" w:themeFillShade="F2"/>
            <w:vAlign w:val="center"/>
          </w:tcPr>
          <w:p w14:paraId="79C49B12" w14:textId="77777777" w:rsidR="00472EC0" w:rsidRPr="00361AF7" w:rsidRDefault="00B76D7D" w:rsidP="00FD7567">
            <w:pPr>
              <w:contextualSpacing/>
              <w:rPr>
                <w:rFonts w:cs="Arial"/>
                <w:b/>
                <w:sz w:val="20"/>
                <w:szCs w:val="20"/>
              </w:rPr>
            </w:pPr>
            <w:r>
              <w:rPr>
                <w:rFonts w:cs="Arial"/>
                <w:b/>
                <w:sz w:val="20"/>
                <w:szCs w:val="20"/>
              </w:rPr>
              <w:t>School</w:t>
            </w:r>
          </w:p>
        </w:tc>
        <w:tc>
          <w:tcPr>
            <w:tcW w:w="1177" w:type="pct"/>
            <w:vAlign w:val="center"/>
          </w:tcPr>
          <w:p w14:paraId="067E09B0" w14:textId="743DA831" w:rsidR="00472EC0" w:rsidRPr="00361AF7" w:rsidRDefault="007D4D15" w:rsidP="00FD7567">
            <w:pPr>
              <w:contextualSpacing/>
              <w:rPr>
                <w:rFonts w:cs="Arial"/>
                <w:sz w:val="20"/>
                <w:szCs w:val="20"/>
              </w:rPr>
            </w:pPr>
            <w:r>
              <w:rPr>
                <w:rFonts w:cs="Arial"/>
                <w:sz w:val="20"/>
                <w:szCs w:val="20"/>
              </w:rPr>
              <w:t>York Business School</w:t>
            </w:r>
          </w:p>
        </w:tc>
        <w:tc>
          <w:tcPr>
            <w:tcW w:w="1114" w:type="pct"/>
            <w:shd w:val="clear" w:color="auto" w:fill="F2F2F2" w:themeFill="background1" w:themeFillShade="F2"/>
            <w:vAlign w:val="center"/>
          </w:tcPr>
          <w:p w14:paraId="2C465A10" w14:textId="77777777" w:rsidR="00472EC0" w:rsidRPr="00361AF7" w:rsidRDefault="00472EC0" w:rsidP="00FD7567">
            <w:pPr>
              <w:contextualSpacing/>
              <w:rPr>
                <w:rFonts w:cs="Arial"/>
                <w:b/>
                <w:sz w:val="20"/>
                <w:szCs w:val="20"/>
              </w:rPr>
            </w:pPr>
            <w:r w:rsidRPr="00361AF7">
              <w:rPr>
                <w:rFonts w:cs="Arial"/>
                <w:b/>
                <w:sz w:val="20"/>
                <w:szCs w:val="20"/>
              </w:rPr>
              <w:t xml:space="preserve">Cost </w:t>
            </w:r>
            <w:r w:rsidR="00EA2C14">
              <w:rPr>
                <w:rFonts w:cs="Arial"/>
                <w:b/>
                <w:sz w:val="20"/>
                <w:szCs w:val="20"/>
              </w:rPr>
              <w:t>c</w:t>
            </w:r>
            <w:r w:rsidRPr="00361AF7">
              <w:rPr>
                <w:rFonts w:cs="Arial"/>
                <w:b/>
                <w:sz w:val="20"/>
                <w:szCs w:val="20"/>
              </w:rPr>
              <w:t>entre</w:t>
            </w:r>
          </w:p>
        </w:tc>
        <w:tc>
          <w:tcPr>
            <w:tcW w:w="857" w:type="pct"/>
            <w:vAlign w:val="center"/>
          </w:tcPr>
          <w:p w14:paraId="21F9E956" w14:textId="2DE2C0D0" w:rsidR="00472EC0" w:rsidRPr="00361AF7" w:rsidRDefault="007D4D15" w:rsidP="00FD7567">
            <w:pPr>
              <w:contextualSpacing/>
              <w:rPr>
                <w:rFonts w:cs="Arial"/>
                <w:sz w:val="20"/>
                <w:szCs w:val="20"/>
              </w:rPr>
            </w:pPr>
            <w:r>
              <w:rPr>
                <w:rFonts w:cs="Arial"/>
                <w:sz w:val="20"/>
                <w:szCs w:val="20"/>
              </w:rPr>
              <w:t>3250</w:t>
            </w:r>
          </w:p>
        </w:tc>
      </w:tr>
      <w:tr w:rsidR="00472EC0" w:rsidRPr="00361AF7" w14:paraId="5BE802E4" w14:textId="77777777" w:rsidTr="009522B4">
        <w:tc>
          <w:tcPr>
            <w:tcW w:w="430" w:type="pct"/>
            <w:shd w:val="clear" w:color="auto" w:fill="F2F2F2" w:themeFill="background1" w:themeFillShade="F2"/>
          </w:tcPr>
          <w:p w14:paraId="488CAA22" w14:textId="77777777" w:rsidR="00472EC0" w:rsidRPr="00361AF7" w:rsidRDefault="00472EC0" w:rsidP="00FD7567">
            <w:pPr>
              <w:contextualSpacing/>
              <w:rPr>
                <w:rFonts w:cs="Arial"/>
                <w:b/>
                <w:sz w:val="20"/>
                <w:szCs w:val="20"/>
              </w:rPr>
            </w:pPr>
            <w:r w:rsidRPr="00361AF7">
              <w:rPr>
                <w:rFonts w:cs="Arial"/>
                <w:b/>
                <w:sz w:val="20"/>
                <w:szCs w:val="20"/>
              </w:rPr>
              <w:t>Level</w:t>
            </w:r>
          </w:p>
        </w:tc>
        <w:tc>
          <w:tcPr>
            <w:tcW w:w="891" w:type="pct"/>
          </w:tcPr>
          <w:p w14:paraId="5767A55B" w14:textId="2EF5E184" w:rsidR="009A29AD" w:rsidRPr="00EA2C14" w:rsidRDefault="000C35D7" w:rsidP="00FD7567">
            <w:pPr>
              <w:contextualSpacing/>
              <w:rPr>
                <w:rFonts w:cs="Arial"/>
                <w:sz w:val="20"/>
                <w:szCs w:val="20"/>
              </w:rPr>
            </w:pPr>
            <w:r>
              <w:rPr>
                <w:rFonts w:cs="Arial"/>
                <w:sz w:val="20"/>
                <w:szCs w:val="20"/>
              </w:rPr>
              <w:t>7</w:t>
            </w:r>
          </w:p>
        </w:tc>
        <w:tc>
          <w:tcPr>
            <w:tcW w:w="532" w:type="pct"/>
            <w:shd w:val="clear" w:color="auto" w:fill="F2F2F2" w:themeFill="background1" w:themeFillShade="F2"/>
          </w:tcPr>
          <w:p w14:paraId="3E3F6714" w14:textId="77777777" w:rsidR="00472EC0" w:rsidRPr="00361AF7" w:rsidRDefault="00472EC0" w:rsidP="00FD7567">
            <w:pPr>
              <w:contextualSpacing/>
              <w:rPr>
                <w:rFonts w:cs="Arial"/>
                <w:b/>
                <w:sz w:val="20"/>
                <w:szCs w:val="20"/>
              </w:rPr>
            </w:pPr>
            <w:r w:rsidRPr="00361AF7">
              <w:rPr>
                <w:rFonts w:cs="Arial"/>
                <w:b/>
                <w:sz w:val="20"/>
                <w:szCs w:val="20"/>
              </w:rPr>
              <w:t>Credits</w:t>
            </w:r>
          </w:p>
        </w:tc>
        <w:tc>
          <w:tcPr>
            <w:tcW w:w="1177" w:type="pct"/>
          </w:tcPr>
          <w:p w14:paraId="21624DFF" w14:textId="2750DE9F" w:rsidR="00472EC0" w:rsidRPr="00361AF7" w:rsidRDefault="00D76A3B" w:rsidP="00FD7567">
            <w:pPr>
              <w:contextualSpacing/>
              <w:rPr>
                <w:rFonts w:cs="Arial"/>
                <w:sz w:val="20"/>
                <w:szCs w:val="20"/>
              </w:rPr>
            </w:pPr>
            <w:r>
              <w:rPr>
                <w:rFonts w:cs="Arial"/>
                <w:sz w:val="20"/>
                <w:szCs w:val="20"/>
              </w:rPr>
              <w:t>10</w:t>
            </w:r>
          </w:p>
        </w:tc>
        <w:tc>
          <w:tcPr>
            <w:tcW w:w="1114" w:type="pct"/>
            <w:shd w:val="clear" w:color="auto" w:fill="F2F2F2" w:themeFill="background1" w:themeFillShade="F2"/>
          </w:tcPr>
          <w:p w14:paraId="53570069" w14:textId="77777777" w:rsidR="00472EC0" w:rsidRPr="00361AF7" w:rsidRDefault="00EA2C14" w:rsidP="00FD7567">
            <w:pPr>
              <w:contextualSpacing/>
              <w:rPr>
                <w:rFonts w:cs="Arial"/>
                <w:b/>
                <w:sz w:val="20"/>
                <w:szCs w:val="20"/>
              </w:rPr>
            </w:pPr>
            <w:r>
              <w:rPr>
                <w:rFonts w:cs="Arial"/>
                <w:b/>
                <w:sz w:val="20"/>
                <w:szCs w:val="20"/>
              </w:rPr>
              <w:t>Available for incoming study abroad</w:t>
            </w:r>
          </w:p>
        </w:tc>
        <w:tc>
          <w:tcPr>
            <w:tcW w:w="857" w:type="pct"/>
          </w:tcPr>
          <w:p w14:paraId="4BB78EA4" w14:textId="217F3E0F" w:rsidR="00472EC0" w:rsidRPr="00C832F1" w:rsidRDefault="00C832F1" w:rsidP="00FD7567">
            <w:pPr>
              <w:contextualSpacing/>
              <w:rPr>
                <w:rFonts w:cs="Arial"/>
                <w:sz w:val="20"/>
                <w:szCs w:val="20"/>
              </w:rPr>
            </w:pPr>
            <w:r w:rsidRPr="00C832F1">
              <w:rPr>
                <w:rFonts w:cs="Arial"/>
                <w:sz w:val="20"/>
                <w:szCs w:val="20"/>
              </w:rPr>
              <w:t>N</w:t>
            </w:r>
            <w:r w:rsidR="00DB6628" w:rsidRPr="00C832F1">
              <w:rPr>
                <w:rFonts w:cs="Arial"/>
                <w:sz w:val="20"/>
                <w:szCs w:val="20"/>
              </w:rPr>
              <w:t>o</w:t>
            </w:r>
          </w:p>
        </w:tc>
      </w:tr>
      <w:tr w:rsidR="00227861" w:rsidRPr="00361AF7" w14:paraId="3524B280" w14:textId="77777777" w:rsidTr="00AA3E65">
        <w:tc>
          <w:tcPr>
            <w:tcW w:w="1320" w:type="pct"/>
            <w:gridSpan w:val="2"/>
            <w:shd w:val="clear" w:color="auto" w:fill="F2F2F2" w:themeFill="background1" w:themeFillShade="F2"/>
            <w:vAlign w:val="center"/>
          </w:tcPr>
          <w:p w14:paraId="6EC3D272" w14:textId="77777777" w:rsidR="00227861" w:rsidRPr="00361AF7" w:rsidRDefault="00227861" w:rsidP="00FD7567">
            <w:pPr>
              <w:contextualSpacing/>
              <w:rPr>
                <w:rFonts w:cs="Arial"/>
                <w:sz w:val="20"/>
                <w:szCs w:val="20"/>
              </w:rPr>
            </w:pPr>
            <w:r w:rsidRPr="00361AF7">
              <w:rPr>
                <w:rFonts w:cs="Arial"/>
                <w:b/>
                <w:sz w:val="20"/>
                <w:szCs w:val="20"/>
              </w:rPr>
              <w:t>Pre-</w:t>
            </w:r>
            <w:r w:rsidRPr="00DB6628">
              <w:rPr>
                <w:rFonts w:cs="Arial"/>
                <w:b/>
                <w:sz w:val="20"/>
                <w:szCs w:val="20"/>
              </w:rPr>
              <w:t>requisites</w:t>
            </w:r>
            <w:r w:rsidR="00AC6BEA">
              <w:rPr>
                <w:rStyle w:val="FootnoteReference"/>
                <w:rFonts w:cs="Arial"/>
                <w:b/>
                <w:sz w:val="20"/>
                <w:szCs w:val="20"/>
              </w:rPr>
              <w:footnoteReference w:id="1"/>
            </w:r>
          </w:p>
        </w:tc>
        <w:tc>
          <w:tcPr>
            <w:tcW w:w="1709" w:type="pct"/>
            <w:gridSpan w:val="2"/>
            <w:vAlign w:val="center"/>
          </w:tcPr>
          <w:p w14:paraId="696D55A6" w14:textId="4D83A77A" w:rsidR="00227861" w:rsidRPr="00361AF7" w:rsidRDefault="000C35D7" w:rsidP="00FD7567">
            <w:pPr>
              <w:contextualSpacing/>
              <w:rPr>
                <w:rFonts w:cs="Arial"/>
                <w:sz w:val="20"/>
                <w:szCs w:val="20"/>
              </w:rPr>
            </w:pPr>
            <w:r>
              <w:rPr>
                <w:rFonts w:cs="Arial"/>
                <w:sz w:val="20"/>
                <w:szCs w:val="20"/>
              </w:rPr>
              <w:t>N/A</w:t>
            </w:r>
          </w:p>
        </w:tc>
        <w:tc>
          <w:tcPr>
            <w:tcW w:w="1114" w:type="pct"/>
            <w:shd w:val="clear" w:color="auto" w:fill="F2F2F2" w:themeFill="background1" w:themeFillShade="F2"/>
            <w:vAlign w:val="center"/>
          </w:tcPr>
          <w:p w14:paraId="227BB36C" w14:textId="77777777" w:rsidR="00227861" w:rsidRPr="00361AF7" w:rsidRDefault="000632EF" w:rsidP="00FD7567">
            <w:pPr>
              <w:contextualSpacing/>
              <w:rPr>
                <w:rFonts w:cs="Arial"/>
                <w:b/>
                <w:sz w:val="20"/>
                <w:szCs w:val="20"/>
              </w:rPr>
            </w:pPr>
            <w:r>
              <w:rPr>
                <w:rFonts w:cs="Arial"/>
                <w:b/>
                <w:sz w:val="20"/>
                <w:szCs w:val="20"/>
              </w:rPr>
              <w:t>Barred c</w:t>
            </w:r>
            <w:r w:rsidR="00227861" w:rsidRPr="00361AF7">
              <w:rPr>
                <w:rFonts w:cs="Arial"/>
                <w:b/>
                <w:sz w:val="20"/>
                <w:szCs w:val="20"/>
              </w:rPr>
              <w:t>ombinations</w:t>
            </w:r>
          </w:p>
        </w:tc>
        <w:tc>
          <w:tcPr>
            <w:tcW w:w="857" w:type="pct"/>
          </w:tcPr>
          <w:p w14:paraId="7E9F0235" w14:textId="77702382" w:rsidR="00227861" w:rsidRPr="00361AF7" w:rsidRDefault="000C35D7" w:rsidP="00FD7567">
            <w:pPr>
              <w:contextualSpacing/>
              <w:rPr>
                <w:rFonts w:cs="Arial"/>
                <w:sz w:val="20"/>
                <w:szCs w:val="20"/>
              </w:rPr>
            </w:pPr>
            <w:r>
              <w:rPr>
                <w:rFonts w:cs="Arial"/>
                <w:sz w:val="20"/>
                <w:szCs w:val="20"/>
              </w:rPr>
              <w:t>N/A</w:t>
            </w:r>
          </w:p>
        </w:tc>
      </w:tr>
    </w:tbl>
    <w:p w14:paraId="5BE0AD18" w14:textId="70F9B916" w:rsidR="00C80369" w:rsidRPr="00DA138B" w:rsidRDefault="00C80369" w:rsidP="00D31C34">
      <w:pPr>
        <w:tabs>
          <w:tab w:val="left" w:pos="1800"/>
        </w:tabs>
        <w:rPr>
          <w:rFonts w:cs="Arial"/>
          <w:sz w:val="20"/>
          <w:szCs w:val="20"/>
        </w:rPr>
      </w:pPr>
    </w:p>
    <w:tbl>
      <w:tblPr>
        <w:tblStyle w:val="TableGrid"/>
        <w:tblW w:w="5027" w:type="pct"/>
        <w:tblLayout w:type="fixed"/>
        <w:tblLook w:val="04A0" w:firstRow="1" w:lastRow="0" w:firstColumn="1" w:lastColumn="0" w:noHBand="0" w:noVBand="1"/>
      </w:tblPr>
      <w:tblGrid>
        <w:gridCol w:w="5467"/>
        <w:gridCol w:w="3598"/>
      </w:tblGrid>
      <w:tr w:rsidR="00D8390A" w:rsidRPr="00361AF7" w14:paraId="57BBC11B" w14:textId="77777777" w:rsidTr="00AB6759">
        <w:trPr>
          <w:trHeight w:val="340"/>
        </w:trPr>
        <w:tc>
          <w:tcPr>
            <w:tcW w:w="5467" w:type="dxa"/>
            <w:shd w:val="clear" w:color="auto" w:fill="F2F2F2" w:themeFill="background1" w:themeFillShade="F2"/>
            <w:vAlign w:val="center"/>
          </w:tcPr>
          <w:p w14:paraId="555D4E54" w14:textId="77777777" w:rsidR="00D8390A" w:rsidRPr="00361AF7" w:rsidRDefault="00D8390A" w:rsidP="00FD7567">
            <w:pPr>
              <w:rPr>
                <w:rFonts w:cs="Arial"/>
                <w:sz w:val="20"/>
                <w:szCs w:val="20"/>
              </w:rPr>
            </w:pPr>
            <w:r>
              <w:rPr>
                <w:rFonts w:cs="Arial"/>
                <w:b/>
                <w:sz w:val="20"/>
                <w:szCs w:val="20"/>
              </w:rPr>
              <w:t>Total number of study hours for the module:</w:t>
            </w:r>
          </w:p>
        </w:tc>
        <w:tc>
          <w:tcPr>
            <w:tcW w:w="3598" w:type="dxa"/>
            <w:vAlign w:val="center"/>
          </w:tcPr>
          <w:p w14:paraId="7792D9D5" w14:textId="6A5BE317" w:rsidR="00D8390A" w:rsidRDefault="00D93460" w:rsidP="00FD7567">
            <w:pPr>
              <w:rPr>
                <w:rFonts w:cs="Arial"/>
                <w:sz w:val="20"/>
                <w:szCs w:val="20"/>
              </w:rPr>
            </w:pPr>
            <w:r>
              <w:rPr>
                <w:rFonts w:cs="Arial"/>
                <w:sz w:val="20"/>
                <w:szCs w:val="20"/>
              </w:rPr>
              <w:t>100</w:t>
            </w:r>
          </w:p>
        </w:tc>
      </w:tr>
      <w:tr w:rsidR="00D81BCA" w:rsidRPr="00361AF7" w14:paraId="65BE6BB6" w14:textId="77777777" w:rsidTr="00AB6759">
        <w:trPr>
          <w:trHeight w:val="340"/>
        </w:trPr>
        <w:tc>
          <w:tcPr>
            <w:tcW w:w="5467" w:type="dxa"/>
            <w:shd w:val="clear" w:color="auto" w:fill="F2F2F2" w:themeFill="background1" w:themeFillShade="F2"/>
            <w:vAlign w:val="center"/>
          </w:tcPr>
          <w:p w14:paraId="58EC050B" w14:textId="77777777" w:rsidR="00D81BCA" w:rsidRPr="00361AF7" w:rsidRDefault="00D81BCA" w:rsidP="00FD7567">
            <w:pPr>
              <w:rPr>
                <w:rFonts w:cs="Arial"/>
                <w:sz w:val="20"/>
                <w:szCs w:val="20"/>
              </w:rPr>
            </w:pPr>
            <w:r>
              <w:rPr>
                <w:rFonts w:cs="Arial"/>
                <w:sz w:val="20"/>
                <w:szCs w:val="20"/>
              </w:rPr>
              <w:t>which will include the following:</w:t>
            </w:r>
          </w:p>
        </w:tc>
        <w:tc>
          <w:tcPr>
            <w:tcW w:w="3598" w:type="dxa"/>
            <w:vAlign w:val="center"/>
          </w:tcPr>
          <w:p w14:paraId="718A67D6" w14:textId="77777777" w:rsidR="00D81BCA" w:rsidRDefault="00D81BCA" w:rsidP="00FD7567">
            <w:pPr>
              <w:rPr>
                <w:rFonts w:cs="Arial"/>
                <w:sz w:val="20"/>
                <w:szCs w:val="20"/>
              </w:rPr>
            </w:pPr>
            <w:r>
              <w:rPr>
                <w:rFonts w:cs="Arial"/>
                <w:sz w:val="20"/>
                <w:szCs w:val="20"/>
              </w:rPr>
              <w:t>number of hours</w:t>
            </w:r>
            <w:r w:rsidR="00456953">
              <w:rPr>
                <w:rFonts w:cs="Arial"/>
                <w:sz w:val="20"/>
                <w:szCs w:val="20"/>
              </w:rPr>
              <w:t>:</w:t>
            </w:r>
          </w:p>
        </w:tc>
      </w:tr>
      <w:tr w:rsidR="00D81BCA" w:rsidRPr="00361AF7" w14:paraId="6FAF1794" w14:textId="77777777" w:rsidTr="00AB6759">
        <w:trPr>
          <w:trHeight w:val="340"/>
        </w:trPr>
        <w:tc>
          <w:tcPr>
            <w:tcW w:w="5467" w:type="dxa"/>
            <w:shd w:val="clear" w:color="auto" w:fill="F2F2F2" w:themeFill="background1" w:themeFillShade="F2"/>
            <w:vAlign w:val="center"/>
          </w:tcPr>
          <w:p w14:paraId="5536FF68" w14:textId="7176C95C" w:rsidR="00D81BCA" w:rsidRPr="00690B99" w:rsidRDefault="00690B99" w:rsidP="00FD7567">
            <w:pPr>
              <w:jc w:val="right"/>
              <w:rPr>
                <w:rFonts w:cs="Arial"/>
                <w:b/>
                <w:sz w:val="20"/>
                <w:szCs w:val="20"/>
              </w:rPr>
            </w:pPr>
            <w:r>
              <w:rPr>
                <w:rFonts w:cs="Arial"/>
                <w:b/>
                <w:sz w:val="20"/>
                <w:szCs w:val="20"/>
              </w:rPr>
              <w:t>t</w:t>
            </w:r>
            <w:r w:rsidR="00D81BCA" w:rsidRPr="00690B99">
              <w:rPr>
                <w:rFonts w:cs="Arial"/>
                <w:b/>
                <w:sz w:val="20"/>
                <w:szCs w:val="20"/>
              </w:rPr>
              <w:t>imetabled contact</w:t>
            </w:r>
          </w:p>
        </w:tc>
        <w:tc>
          <w:tcPr>
            <w:tcW w:w="3598" w:type="dxa"/>
            <w:vAlign w:val="center"/>
          </w:tcPr>
          <w:p w14:paraId="39F10DE7" w14:textId="521C9871" w:rsidR="00D81BCA" w:rsidRPr="00361AF7" w:rsidRDefault="00D93460" w:rsidP="00FD7567">
            <w:pPr>
              <w:rPr>
                <w:rFonts w:cs="Arial"/>
                <w:sz w:val="20"/>
                <w:szCs w:val="20"/>
              </w:rPr>
            </w:pPr>
            <w:r>
              <w:rPr>
                <w:rFonts w:cs="Arial"/>
                <w:sz w:val="20"/>
                <w:szCs w:val="20"/>
              </w:rPr>
              <w:t>24</w:t>
            </w:r>
          </w:p>
        </w:tc>
      </w:tr>
      <w:tr w:rsidR="00D81BCA" w:rsidRPr="00361AF7" w14:paraId="56733B00" w14:textId="77777777" w:rsidTr="00AB6759">
        <w:trPr>
          <w:trHeight w:val="340"/>
        </w:trPr>
        <w:tc>
          <w:tcPr>
            <w:tcW w:w="5467" w:type="dxa"/>
            <w:shd w:val="clear" w:color="auto" w:fill="F2F2F2" w:themeFill="background1" w:themeFillShade="F2"/>
            <w:vAlign w:val="center"/>
          </w:tcPr>
          <w:p w14:paraId="2B287F9A" w14:textId="62546EB0" w:rsidR="00D81BCA" w:rsidRPr="00690B99" w:rsidRDefault="00CD497D" w:rsidP="00FD7567">
            <w:pPr>
              <w:jc w:val="right"/>
              <w:rPr>
                <w:rFonts w:cs="Arial"/>
                <w:b/>
                <w:sz w:val="20"/>
                <w:szCs w:val="20"/>
              </w:rPr>
            </w:pPr>
            <w:r>
              <w:rPr>
                <w:rFonts w:cs="Arial"/>
                <w:b/>
                <w:sz w:val="20"/>
                <w:szCs w:val="20"/>
              </w:rPr>
              <w:t>Preparation and private study</w:t>
            </w:r>
          </w:p>
        </w:tc>
        <w:tc>
          <w:tcPr>
            <w:tcW w:w="3598" w:type="dxa"/>
            <w:vAlign w:val="center"/>
          </w:tcPr>
          <w:p w14:paraId="4BB41415" w14:textId="6857CAC2" w:rsidR="00D81BCA" w:rsidRPr="00361AF7" w:rsidRDefault="00D93460" w:rsidP="00FD7567">
            <w:pPr>
              <w:rPr>
                <w:rFonts w:cs="Arial"/>
                <w:sz w:val="20"/>
                <w:szCs w:val="20"/>
              </w:rPr>
            </w:pPr>
            <w:r>
              <w:rPr>
                <w:rFonts w:cs="Arial"/>
                <w:sz w:val="20"/>
                <w:szCs w:val="20"/>
              </w:rPr>
              <w:t>76</w:t>
            </w:r>
          </w:p>
        </w:tc>
      </w:tr>
    </w:tbl>
    <w:p w14:paraId="492C03BD" w14:textId="77777777" w:rsidR="00164483" w:rsidRPr="00DA138B" w:rsidRDefault="00164483">
      <w:pPr>
        <w:rPr>
          <w:rFonts w:cs="Arial"/>
          <w:sz w:val="20"/>
          <w:szCs w:val="20"/>
        </w:rPr>
      </w:pPr>
    </w:p>
    <w:tbl>
      <w:tblPr>
        <w:tblStyle w:val="TableGrid"/>
        <w:tblW w:w="5000" w:type="pct"/>
        <w:tblLook w:val="04A0" w:firstRow="1" w:lastRow="0" w:firstColumn="1" w:lastColumn="0" w:noHBand="0" w:noVBand="1"/>
      </w:tblPr>
      <w:tblGrid>
        <w:gridCol w:w="9016"/>
      </w:tblGrid>
      <w:tr w:rsidR="00D31C34" w:rsidRPr="00361AF7" w14:paraId="1390D6D9" w14:textId="77777777" w:rsidTr="009522B4">
        <w:tc>
          <w:tcPr>
            <w:tcW w:w="5000" w:type="pct"/>
            <w:shd w:val="clear" w:color="auto" w:fill="F2F2F2" w:themeFill="background1" w:themeFillShade="F2"/>
          </w:tcPr>
          <w:p w14:paraId="3898448D" w14:textId="768EC165" w:rsidR="00D31C34" w:rsidRDefault="000632EF" w:rsidP="00FD7567">
            <w:pPr>
              <w:spacing w:after="60"/>
              <w:rPr>
                <w:rFonts w:cs="Arial"/>
                <w:b/>
                <w:sz w:val="20"/>
                <w:szCs w:val="20"/>
              </w:rPr>
            </w:pPr>
            <w:r>
              <w:rPr>
                <w:rFonts w:cs="Arial"/>
                <w:b/>
                <w:sz w:val="20"/>
                <w:szCs w:val="20"/>
              </w:rPr>
              <w:t>Rationale</w:t>
            </w:r>
            <w:r w:rsidR="008D105F">
              <w:rPr>
                <w:rFonts w:cs="Arial"/>
                <w:b/>
                <w:sz w:val="20"/>
                <w:szCs w:val="20"/>
              </w:rPr>
              <w:t xml:space="preserve"> </w:t>
            </w:r>
            <w:r w:rsidR="00456BF1">
              <w:rPr>
                <w:rFonts w:cs="Arial"/>
                <w:b/>
                <w:sz w:val="20"/>
                <w:szCs w:val="20"/>
              </w:rPr>
              <w:t>and aims</w:t>
            </w:r>
          </w:p>
          <w:p w14:paraId="448A955C" w14:textId="77777777" w:rsidR="00213E0E" w:rsidRPr="00213E0E" w:rsidRDefault="00213E0E" w:rsidP="00FD7567">
            <w:pPr>
              <w:rPr>
                <w:rFonts w:cs="Arial"/>
                <w:i/>
                <w:sz w:val="20"/>
                <w:szCs w:val="20"/>
              </w:rPr>
            </w:pPr>
            <w:r w:rsidRPr="00213E0E">
              <w:rPr>
                <w:rFonts w:cs="Arial"/>
                <w:i/>
                <w:sz w:val="20"/>
                <w:szCs w:val="20"/>
              </w:rPr>
              <w:t>Please provide a concise rationale (not content) for the module, including where it sits within the programme in terms of feeding from, into and across other modules</w:t>
            </w:r>
          </w:p>
        </w:tc>
      </w:tr>
      <w:tr w:rsidR="00D31C34" w:rsidRPr="00361AF7" w14:paraId="53F8586C" w14:textId="77777777" w:rsidTr="00AB6759">
        <w:tc>
          <w:tcPr>
            <w:tcW w:w="5000" w:type="pct"/>
          </w:tcPr>
          <w:p w14:paraId="198EBDA5" w14:textId="768DC929" w:rsidR="00BC25B6" w:rsidRPr="00E71DE6" w:rsidRDefault="00BC25B6" w:rsidP="00BC25B6">
            <w:pPr>
              <w:autoSpaceDE w:val="0"/>
              <w:autoSpaceDN w:val="0"/>
              <w:adjustRightInd w:val="0"/>
              <w:jc w:val="both"/>
              <w:rPr>
                <w:rFonts w:cs="Arial"/>
                <w:sz w:val="20"/>
                <w:szCs w:val="20"/>
                <w:lang w:val="en-US"/>
              </w:rPr>
            </w:pPr>
            <w:r w:rsidRPr="00E71DE6">
              <w:rPr>
                <w:rFonts w:cs="Arial"/>
                <w:sz w:val="20"/>
                <w:szCs w:val="20"/>
                <w:lang w:val="en-US"/>
              </w:rPr>
              <w:t xml:space="preserve">This module covers </w:t>
            </w:r>
            <w:r w:rsidR="00987A96" w:rsidRPr="00E71DE6">
              <w:rPr>
                <w:rFonts w:cs="Arial"/>
                <w:sz w:val="20"/>
                <w:szCs w:val="20"/>
              </w:rPr>
              <w:t xml:space="preserve">a thorough and practical introduction to all the main areas of </w:t>
            </w:r>
            <w:r w:rsidR="00AF1752">
              <w:rPr>
                <w:rFonts w:cs="Arial"/>
                <w:sz w:val="20"/>
                <w:szCs w:val="20"/>
              </w:rPr>
              <w:t>commercial dispute resolution</w:t>
            </w:r>
            <w:r w:rsidR="00987A96" w:rsidRPr="00E71DE6">
              <w:rPr>
                <w:rFonts w:cs="Arial"/>
                <w:sz w:val="20"/>
                <w:szCs w:val="20"/>
              </w:rPr>
              <w:t>.</w:t>
            </w:r>
            <w:r w:rsidR="00D852F9">
              <w:rPr>
                <w:rFonts w:cs="Arial"/>
                <w:sz w:val="20"/>
                <w:szCs w:val="20"/>
              </w:rPr>
              <w:t xml:space="preserve"> Students will learn how </w:t>
            </w:r>
            <w:r w:rsidR="0075187F">
              <w:rPr>
                <w:rFonts w:cs="Arial"/>
                <w:sz w:val="20"/>
                <w:szCs w:val="20"/>
              </w:rPr>
              <w:t xml:space="preserve">risks of commercial disputes can be reduced or mitigated through the allocation of risk and </w:t>
            </w:r>
            <w:r w:rsidR="007016F2">
              <w:rPr>
                <w:rFonts w:cs="Arial"/>
                <w:sz w:val="20"/>
                <w:szCs w:val="20"/>
              </w:rPr>
              <w:t xml:space="preserve">agreement on resolution procedures within the contract. Students will learn how to prepare for and engage in dispute resolution such as negotiation and mediation and, finally, we will consider the process of litigation and the roles of the specialist courts in commercial dispute resolution. </w:t>
            </w:r>
          </w:p>
          <w:p w14:paraId="140E26FB" w14:textId="77777777" w:rsidR="00BC25B6" w:rsidRPr="00BC25B6" w:rsidRDefault="00BC25B6" w:rsidP="00BC25B6">
            <w:pPr>
              <w:autoSpaceDE w:val="0"/>
              <w:autoSpaceDN w:val="0"/>
              <w:adjustRightInd w:val="0"/>
              <w:jc w:val="both"/>
              <w:rPr>
                <w:rFonts w:cs="Arial"/>
                <w:sz w:val="20"/>
                <w:szCs w:val="20"/>
                <w:lang w:val="en-US"/>
              </w:rPr>
            </w:pPr>
          </w:p>
          <w:p w14:paraId="351078D5" w14:textId="51C72AA7" w:rsidR="00AB6759" w:rsidRPr="00D36435" w:rsidRDefault="00AB6759" w:rsidP="00D36435">
            <w:pPr>
              <w:autoSpaceDE w:val="0"/>
              <w:autoSpaceDN w:val="0"/>
              <w:adjustRightInd w:val="0"/>
              <w:jc w:val="both"/>
              <w:rPr>
                <w:rFonts w:cs="Arial"/>
                <w:sz w:val="20"/>
                <w:szCs w:val="20"/>
                <w:lang w:val="en-US"/>
              </w:rPr>
            </w:pPr>
          </w:p>
        </w:tc>
      </w:tr>
    </w:tbl>
    <w:p w14:paraId="7965074A" w14:textId="29759D22" w:rsidR="00D31C34" w:rsidRDefault="00D31C34">
      <w:pPr>
        <w:rPr>
          <w:rFonts w:cs="Arial"/>
          <w:sz w:val="2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Look w:val="04A0" w:firstRow="1" w:lastRow="0" w:firstColumn="1" w:lastColumn="0" w:noHBand="0" w:noVBand="1"/>
      </w:tblPr>
      <w:tblGrid>
        <w:gridCol w:w="9016"/>
      </w:tblGrid>
      <w:tr w:rsidR="008D105F" w:rsidRPr="00361AF7" w14:paraId="1B3215AC" w14:textId="77777777" w:rsidTr="00FE6561">
        <w:tc>
          <w:tcPr>
            <w:tcW w:w="10104" w:type="dxa"/>
            <w:shd w:val="clear" w:color="auto" w:fill="F2F2F2"/>
          </w:tcPr>
          <w:p w14:paraId="18A6DCE3" w14:textId="6E3BA1E6" w:rsidR="008D105F" w:rsidRDefault="008D105F" w:rsidP="00FE6561">
            <w:pPr>
              <w:rPr>
                <w:rFonts w:cs="Arial"/>
                <w:b/>
                <w:i/>
                <w:iCs/>
                <w:color w:val="FF0000"/>
                <w:sz w:val="20"/>
                <w:szCs w:val="20"/>
              </w:rPr>
            </w:pPr>
            <w:r w:rsidRPr="00361AF7">
              <w:rPr>
                <w:rFonts w:cs="Arial"/>
                <w:b/>
                <w:sz w:val="20"/>
                <w:szCs w:val="20"/>
              </w:rPr>
              <w:t>Learning Outcomes</w:t>
            </w:r>
            <w:r w:rsidR="00EB3398">
              <w:rPr>
                <w:rFonts w:cs="Arial"/>
                <w:b/>
                <w:sz w:val="20"/>
                <w:szCs w:val="20"/>
              </w:rPr>
              <w:t xml:space="preserve"> </w:t>
            </w:r>
          </w:p>
          <w:p w14:paraId="08D2AB9E" w14:textId="182BB8A7" w:rsidR="00A73B93" w:rsidRPr="00361AF7" w:rsidRDefault="00A73B93" w:rsidP="00FE6561">
            <w:pPr>
              <w:rPr>
                <w:rFonts w:cs="Arial"/>
                <w:sz w:val="20"/>
                <w:szCs w:val="20"/>
              </w:rPr>
            </w:pPr>
            <w:r>
              <w:rPr>
                <w:rFonts w:cs="Arial"/>
                <w:sz w:val="20"/>
                <w:szCs w:val="20"/>
              </w:rPr>
              <w:t>Accrediting Professional, Statutory or Regulatory Body:</w:t>
            </w:r>
            <w:r w:rsidR="00D11CC5">
              <w:rPr>
                <w:rFonts w:cs="Arial"/>
                <w:sz w:val="20"/>
                <w:szCs w:val="20"/>
              </w:rPr>
              <w:t xml:space="preserve"> Solicitors Regulation Authority</w:t>
            </w:r>
          </w:p>
          <w:p w14:paraId="5474AD88" w14:textId="77777777" w:rsidR="008D105F" w:rsidRPr="00361AF7" w:rsidRDefault="008D105F" w:rsidP="00FE6561">
            <w:pPr>
              <w:rPr>
                <w:rFonts w:cs="Arial"/>
                <w:i/>
                <w:sz w:val="20"/>
                <w:szCs w:val="20"/>
              </w:rPr>
            </w:pPr>
            <w:r w:rsidRPr="00361AF7">
              <w:rPr>
                <w:rFonts w:cs="Arial"/>
                <w:i/>
                <w:sz w:val="20"/>
                <w:szCs w:val="20"/>
              </w:rPr>
              <w:t>Upon successful completion of the module students will be able to:</w:t>
            </w:r>
          </w:p>
        </w:tc>
      </w:tr>
      <w:tr w:rsidR="008D105F" w:rsidRPr="00361AF7" w14:paraId="07AC2B25" w14:textId="77777777" w:rsidTr="00FE6561">
        <w:tc>
          <w:tcPr>
            <w:tcW w:w="10104" w:type="dxa"/>
            <w:shd w:val="clear" w:color="auto" w:fill="auto"/>
          </w:tcPr>
          <w:p w14:paraId="02F24172" w14:textId="5ADF76EF" w:rsidR="003A1E97" w:rsidRDefault="007016F2" w:rsidP="008350F1">
            <w:pPr>
              <w:autoSpaceDE w:val="0"/>
              <w:autoSpaceDN w:val="0"/>
              <w:adjustRightInd w:val="0"/>
              <w:jc w:val="both"/>
              <w:rPr>
                <w:rFonts w:cs="Arial"/>
                <w:sz w:val="20"/>
                <w:szCs w:val="20"/>
                <w:lang w:val="en-US"/>
              </w:rPr>
            </w:pPr>
            <w:r w:rsidRPr="00BC25B6">
              <w:rPr>
                <w:rFonts w:cs="Arial"/>
                <w:sz w:val="20"/>
                <w:szCs w:val="20"/>
                <w:lang w:val="en-US"/>
              </w:rPr>
              <w:t>The S</w:t>
            </w:r>
            <w:r>
              <w:rPr>
                <w:rFonts w:cs="Arial"/>
                <w:sz w:val="20"/>
                <w:szCs w:val="20"/>
                <w:lang w:val="en-US"/>
              </w:rPr>
              <w:t xml:space="preserve">olicitors </w:t>
            </w:r>
            <w:r w:rsidRPr="00BC25B6">
              <w:rPr>
                <w:rFonts w:cs="Arial"/>
                <w:sz w:val="20"/>
                <w:szCs w:val="20"/>
                <w:lang w:val="en-US"/>
              </w:rPr>
              <w:t>R</w:t>
            </w:r>
            <w:r>
              <w:rPr>
                <w:rFonts w:cs="Arial"/>
                <w:sz w:val="20"/>
                <w:szCs w:val="20"/>
                <w:lang w:val="en-US"/>
              </w:rPr>
              <w:t xml:space="preserve">egulation </w:t>
            </w:r>
            <w:r w:rsidRPr="00BC25B6">
              <w:rPr>
                <w:rFonts w:cs="Arial"/>
                <w:sz w:val="20"/>
                <w:szCs w:val="20"/>
                <w:lang w:val="en-US"/>
              </w:rPr>
              <w:t>A</w:t>
            </w:r>
            <w:r>
              <w:rPr>
                <w:rFonts w:cs="Arial"/>
                <w:sz w:val="20"/>
                <w:szCs w:val="20"/>
                <w:lang w:val="en-US"/>
              </w:rPr>
              <w:t>uthority</w:t>
            </w:r>
            <w:r w:rsidRPr="00BC25B6">
              <w:rPr>
                <w:rFonts w:cs="Arial"/>
                <w:sz w:val="20"/>
                <w:szCs w:val="20"/>
                <w:lang w:val="en-US"/>
              </w:rPr>
              <w:t xml:space="preserve"> requires that the assessment in this module must cover a representative and robust selection of the Learning Outcomes listed below, but it is not required to cover all of them. Each Learning Outcome is potentially </w:t>
            </w:r>
            <w:proofErr w:type="gramStart"/>
            <w:r w:rsidRPr="00BC25B6">
              <w:rPr>
                <w:rFonts w:cs="Arial"/>
                <w:sz w:val="20"/>
                <w:szCs w:val="20"/>
                <w:lang w:val="en-US"/>
              </w:rPr>
              <w:t>assessable</w:t>
            </w:r>
            <w:proofErr w:type="gramEnd"/>
            <w:r w:rsidRPr="00BC25B6">
              <w:rPr>
                <w:rFonts w:cs="Arial"/>
                <w:sz w:val="20"/>
                <w:szCs w:val="20"/>
                <w:lang w:val="en-US"/>
              </w:rPr>
              <w:t xml:space="preserve"> and </w:t>
            </w:r>
            <w:r>
              <w:rPr>
                <w:rFonts w:cs="Arial"/>
                <w:sz w:val="20"/>
                <w:szCs w:val="20"/>
                <w:lang w:val="en-US"/>
              </w:rPr>
              <w:t>students</w:t>
            </w:r>
            <w:r w:rsidRPr="00BC25B6">
              <w:rPr>
                <w:rFonts w:cs="Arial"/>
                <w:sz w:val="20"/>
                <w:szCs w:val="20"/>
                <w:lang w:val="en-US"/>
              </w:rPr>
              <w:t xml:space="preserve"> will not be told in advance which will feature in your assessment in this module.</w:t>
            </w:r>
          </w:p>
          <w:p w14:paraId="6EDF38C6" w14:textId="77777777" w:rsidR="007016F2" w:rsidRPr="00F93594" w:rsidRDefault="007016F2" w:rsidP="008350F1">
            <w:pPr>
              <w:autoSpaceDE w:val="0"/>
              <w:autoSpaceDN w:val="0"/>
              <w:adjustRightInd w:val="0"/>
              <w:jc w:val="both"/>
              <w:rPr>
                <w:rFonts w:eastAsia="Arial" w:cs="Arial"/>
                <w:b/>
                <w:bCs/>
                <w:sz w:val="20"/>
                <w:szCs w:val="20"/>
                <w:lang w:eastAsia="en-GB"/>
              </w:rPr>
            </w:pPr>
          </w:p>
          <w:p w14:paraId="215CFC6D" w14:textId="5512B42F" w:rsidR="00324768" w:rsidRPr="00324768" w:rsidRDefault="00324768" w:rsidP="00324768">
            <w:pPr>
              <w:pStyle w:val="ListParagraph"/>
              <w:numPr>
                <w:ilvl w:val="0"/>
                <w:numId w:val="17"/>
              </w:numPr>
              <w:jc w:val="both"/>
              <w:rPr>
                <w:rFonts w:eastAsia="Arial" w:cs="Arial"/>
                <w:sz w:val="20"/>
                <w:szCs w:val="20"/>
                <w:lang w:eastAsia="en-GB"/>
              </w:rPr>
            </w:pPr>
            <w:r w:rsidRPr="00324768">
              <w:rPr>
                <w:rFonts w:eastAsia="Arial" w:cs="Arial"/>
                <w:sz w:val="20"/>
                <w:szCs w:val="20"/>
                <w:lang w:eastAsia="en-GB"/>
              </w:rPr>
              <w:t xml:space="preserve">demonstrate their knowledge and understanding and employ the applicable skills in </w:t>
            </w:r>
            <w:r w:rsidR="00F069A9">
              <w:rPr>
                <w:rFonts w:eastAsia="Arial" w:cs="Arial"/>
                <w:sz w:val="20"/>
                <w:szCs w:val="20"/>
                <w:lang w:eastAsia="en-GB"/>
              </w:rPr>
              <w:t>relation to commercial dispute resolution</w:t>
            </w:r>
          </w:p>
          <w:p w14:paraId="230AC887" w14:textId="62D2DC82" w:rsidR="00324768" w:rsidRPr="00780EC9" w:rsidRDefault="00324768" w:rsidP="00780EC9">
            <w:pPr>
              <w:pStyle w:val="ListParagraph"/>
              <w:numPr>
                <w:ilvl w:val="0"/>
                <w:numId w:val="17"/>
              </w:numPr>
              <w:jc w:val="both"/>
              <w:rPr>
                <w:rFonts w:eastAsia="Arial" w:cs="Arial"/>
                <w:sz w:val="20"/>
                <w:szCs w:val="20"/>
                <w:lang w:eastAsia="en-GB"/>
              </w:rPr>
            </w:pPr>
            <w:r w:rsidRPr="00324768">
              <w:rPr>
                <w:rFonts w:eastAsia="Arial" w:cs="Arial"/>
                <w:sz w:val="20"/>
                <w:szCs w:val="20"/>
                <w:lang w:eastAsia="en-GB"/>
              </w:rPr>
              <w:t xml:space="preserve">use the legal knowledge, skills, </w:t>
            </w:r>
            <w:proofErr w:type="gramStart"/>
            <w:r w:rsidRPr="00324768">
              <w:rPr>
                <w:rFonts w:eastAsia="Arial" w:cs="Arial"/>
                <w:sz w:val="20"/>
                <w:szCs w:val="20"/>
                <w:lang w:eastAsia="en-GB"/>
              </w:rPr>
              <w:t>procedures</w:t>
            </w:r>
            <w:proofErr w:type="gramEnd"/>
            <w:r w:rsidRPr="00324768">
              <w:rPr>
                <w:rFonts w:eastAsia="Arial" w:cs="Arial"/>
                <w:sz w:val="20"/>
                <w:szCs w:val="20"/>
                <w:lang w:eastAsia="en-GB"/>
              </w:rPr>
              <w:t xml:space="preserve"> and behaviours appropriate to each client</w:t>
            </w:r>
            <w:r w:rsidR="00780EC9">
              <w:rPr>
                <w:rFonts w:eastAsia="Arial" w:cs="Arial"/>
                <w:sz w:val="20"/>
                <w:szCs w:val="20"/>
                <w:lang w:eastAsia="en-GB"/>
              </w:rPr>
              <w:t xml:space="preserve"> </w:t>
            </w:r>
            <w:r w:rsidRPr="00780EC9">
              <w:rPr>
                <w:rFonts w:eastAsia="Arial" w:cs="Arial"/>
                <w:sz w:val="20"/>
                <w:szCs w:val="20"/>
                <w:lang w:eastAsia="en-GB"/>
              </w:rPr>
              <w:t>and each transaction or matter</w:t>
            </w:r>
          </w:p>
          <w:p w14:paraId="5DF8A548" w14:textId="597B0468" w:rsidR="00324768" w:rsidRPr="00780EC9" w:rsidRDefault="00324768" w:rsidP="00780EC9">
            <w:pPr>
              <w:pStyle w:val="ListParagraph"/>
              <w:numPr>
                <w:ilvl w:val="0"/>
                <w:numId w:val="17"/>
              </w:numPr>
              <w:jc w:val="both"/>
              <w:rPr>
                <w:rFonts w:eastAsia="Arial" w:cs="Arial"/>
                <w:sz w:val="20"/>
                <w:szCs w:val="20"/>
                <w:lang w:eastAsia="en-GB"/>
              </w:rPr>
            </w:pPr>
            <w:r w:rsidRPr="00324768">
              <w:rPr>
                <w:rFonts w:eastAsia="Arial" w:cs="Arial"/>
                <w:sz w:val="20"/>
                <w:szCs w:val="20"/>
                <w:lang w:eastAsia="en-GB"/>
              </w:rPr>
              <w:t>identify the overall nature of the transaction, then plan and progress that transaction or</w:t>
            </w:r>
            <w:r w:rsidR="00780EC9">
              <w:rPr>
                <w:rFonts w:eastAsia="Arial" w:cs="Arial"/>
                <w:sz w:val="20"/>
                <w:szCs w:val="20"/>
                <w:lang w:eastAsia="en-GB"/>
              </w:rPr>
              <w:t xml:space="preserve"> </w:t>
            </w:r>
            <w:r w:rsidRPr="00780EC9">
              <w:rPr>
                <w:rFonts w:eastAsia="Arial" w:cs="Arial"/>
                <w:sz w:val="20"/>
                <w:szCs w:val="20"/>
                <w:lang w:eastAsia="en-GB"/>
              </w:rPr>
              <w:t>matter through a series of steps and decisions including, where appropriate, drafting</w:t>
            </w:r>
            <w:r w:rsidR="00780EC9">
              <w:rPr>
                <w:rFonts w:eastAsia="Arial" w:cs="Arial"/>
                <w:sz w:val="20"/>
                <w:szCs w:val="20"/>
                <w:lang w:eastAsia="en-GB"/>
              </w:rPr>
              <w:t xml:space="preserve"> </w:t>
            </w:r>
            <w:r w:rsidRPr="00780EC9">
              <w:rPr>
                <w:rFonts w:eastAsia="Arial" w:cs="Arial"/>
                <w:sz w:val="20"/>
                <w:szCs w:val="20"/>
                <w:lang w:eastAsia="en-GB"/>
              </w:rPr>
              <w:t>documentation</w:t>
            </w:r>
          </w:p>
          <w:p w14:paraId="26E99F1D" w14:textId="1EA0A308" w:rsidR="00324768" w:rsidRPr="00324768" w:rsidRDefault="00324768" w:rsidP="00324768">
            <w:pPr>
              <w:pStyle w:val="ListParagraph"/>
              <w:numPr>
                <w:ilvl w:val="0"/>
                <w:numId w:val="17"/>
              </w:numPr>
              <w:jc w:val="both"/>
              <w:rPr>
                <w:rFonts w:eastAsia="Arial" w:cs="Arial"/>
                <w:sz w:val="20"/>
                <w:szCs w:val="20"/>
                <w:lang w:eastAsia="en-GB"/>
              </w:rPr>
            </w:pPr>
            <w:r w:rsidRPr="00324768">
              <w:rPr>
                <w:rFonts w:eastAsia="Arial" w:cs="Arial"/>
                <w:sz w:val="20"/>
                <w:szCs w:val="20"/>
                <w:lang w:eastAsia="en-GB"/>
              </w:rPr>
              <w:t>identify the client's goals and alternative means of achieving those goals</w:t>
            </w:r>
          </w:p>
          <w:p w14:paraId="229DA355" w14:textId="3D7B439D" w:rsidR="00324768" w:rsidRPr="00780EC9" w:rsidRDefault="00324768" w:rsidP="00780EC9">
            <w:pPr>
              <w:pStyle w:val="ListParagraph"/>
              <w:numPr>
                <w:ilvl w:val="0"/>
                <w:numId w:val="17"/>
              </w:numPr>
              <w:jc w:val="both"/>
              <w:rPr>
                <w:rFonts w:eastAsia="Arial" w:cs="Arial"/>
                <w:sz w:val="20"/>
                <w:szCs w:val="20"/>
                <w:lang w:eastAsia="en-GB"/>
              </w:rPr>
            </w:pPr>
            <w:r w:rsidRPr="00324768">
              <w:rPr>
                <w:rFonts w:eastAsia="Arial" w:cs="Arial"/>
                <w:sz w:val="20"/>
                <w:szCs w:val="20"/>
                <w:lang w:eastAsia="en-GB"/>
              </w:rPr>
              <w:t xml:space="preserve">investigate and identify the relevant facts, </w:t>
            </w:r>
            <w:proofErr w:type="gramStart"/>
            <w:r w:rsidRPr="00324768">
              <w:rPr>
                <w:rFonts w:eastAsia="Arial" w:cs="Arial"/>
                <w:sz w:val="20"/>
                <w:szCs w:val="20"/>
                <w:lang w:eastAsia="en-GB"/>
              </w:rPr>
              <w:t>research</w:t>
            </w:r>
            <w:proofErr w:type="gramEnd"/>
            <w:r w:rsidRPr="00324768">
              <w:rPr>
                <w:rFonts w:eastAsia="Arial" w:cs="Arial"/>
                <w:sz w:val="20"/>
                <w:szCs w:val="20"/>
                <w:lang w:eastAsia="en-GB"/>
              </w:rPr>
              <w:t xml:space="preserve"> and identify the relevant legal issues,</w:t>
            </w:r>
            <w:r w:rsidR="00780EC9">
              <w:rPr>
                <w:rFonts w:eastAsia="Arial" w:cs="Arial"/>
                <w:sz w:val="20"/>
                <w:szCs w:val="20"/>
                <w:lang w:eastAsia="en-GB"/>
              </w:rPr>
              <w:t xml:space="preserve"> </w:t>
            </w:r>
            <w:r w:rsidRPr="00780EC9">
              <w:rPr>
                <w:rFonts w:eastAsia="Arial" w:cs="Arial"/>
                <w:sz w:val="20"/>
                <w:szCs w:val="20"/>
                <w:lang w:eastAsia="en-GB"/>
              </w:rPr>
              <w:t>and advise the client on the legal consequences</w:t>
            </w:r>
          </w:p>
          <w:p w14:paraId="148FA7F5" w14:textId="5F21A1E6" w:rsidR="00324768" w:rsidRPr="00324768" w:rsidRDefault="00324768" w:rsidP="00324768">
            <w:pPr>
              <w:pStyle w:val="ListParagraph"/>
              <w:numPr>
                <w:ilvl w:val="0"/>
                <w:numId w:val="17"/>
              </w:numPr>
              <w:jc w:val="both"/>
              <w:rPr>
                <w:rFonts w:eastAsia="Arial" w:cs="Arial"/>
                <w:sz w:val="20"/>
                <w:szCs w:val="20"/>
                <w:lang w:eastAsia="en-GB"/>
              </w:rPr>
            </w:pPr>
            <w:r w:rsidRPr="00324768">
              <w:rPr>
                <w:rFonts w:eastAsia="Arial" w:cs="Arial"/>
                <w:sz w:val="20"/>
                <w:szCs w:val="20"/>
                <w:lang w:eastAsia="en-GB"/>
              </w:rPr>
              <w:t>recognise conduct issues and act within the Codes of Conduct</w:t>
            </w:r>
          </w:p>
          <w:p w14:paraId="608FCCAE" w14:textId="71984CE8" w:rsidR="00F93594" w:rsidRPr="00F93594" w:rsidRDefault="00324768" w:rsidP="00324768">
            <w:pPr>
              <w:pStyle w:val="ListParagraph"/>
              <w:numPr>
                <w:ilvl w:val="0"/>
                <w:numId w:val="17"/>
              </w:numPr>
              <w:jc w:val="both"/>
              <w:rPr>
                <w:rFonts w:eastAsia="Arial" w:cs="Arial"/>
                <w:sz w:val="20"/>
                <w:szCs w:val="20"/>
                <w:lang w:eastAsia="en-GB"/>
              </w:rPr>
            </w:pPr>
            <w:r w:rsidRPr="00324768">
              <w:rPr>
                <w:rFonts w:eastAsia="Arial" w:cs="Arial"/>
                <w:sz w:val="20"/>
                <w:szCs w:val="20"/>
                <w:lang w:eastAsia="en-GB"/>
              </w:rPr>
              <w:t>identify the client’s reasonable expectations as to quality and timeliness of service.</w:t>
            </w:r>
          </w:p>
        </w:tc>
      </w:tr>
    </w:tbl>
    <w:p w14:paraId="748475C4" w14:textId="77777777" w:rsidR="008D105F" w:rsidRDefault="008D105F">
      <w:pPr>
        <w:rPr>
          <w:rFonts w:cs="Arial"/>
          <w:sz w:val="20"/>
          <w:szCs w:val="20"/>
        </w:rPr>
      </w:pPr>
    </w:p>
    <w:tbl>
      <w:tblPr>
        <w:tblStyle w:val="TableGrid"/>
        <w:tblW w:w="5000" w:type="pct"/>
        <w:tblLook w:val="04A0" w:firstRow="1" w:lastRow="0" w:firstColumn="1" w:lastColumn="0" w:noHBand="0" w:noVBand="1"/>
      </w:tblPr>
      <w:tblGrid>
        <w:gridCol w:w="6075"/>
        <w:gridCol w:w="2941"/>
      </w:tblGrid>
      <w:tr w:rsidR="00164483" w:rsidRPr="00AB0BDE" w14:paraId="7666F9AB" w14:textId="77777777" w:rsidTr="009522B4">
        <w:tc>
          <w:tcPr>
            <w:tcW w:w="3369" w:type="pct"/>
            <w:shd w:val="clear" w:color="auto" w:fill="F2F2F2" w:themeFill="background1" w:themeFillShade="F2"/>
          </w:tcPr>
          <w:p w14:paraId="33D59CD7" w14:textId="77777777" w:rsidR="00164483" w:rsidRPr="00AB0BDE" w:rsidRDefault="00164483" w:rsidP="00A83E53">
            <w:pPr>
              <w:rPr>
                <w:rFonts w:cs="Arial"/>
                <w:b/>
                <w:sz w:val="20"/>
                <w:szCs w:val="20"/>
              </w:rPr>
            </w:pPr>
            <w:r w:rsidRPr="00AB0BDE">
              <w:rPr>
                <w:rFonts w:cs="Arial"/>
                <w:b/>
                <w:sz w:val="20"/>
                <w:szCs w:val="20"/>
              </w:rPr>
              <w:t>Title(s) of awards to which the module contributes</w:t>
            </w:r>
          </w:p>
        </w:tc>
        <w:tc>
          <w:tcPr>
            <w:tcW w:w="1631" w:type="pct"/>
            <w:shd w:val="clear" w:color="auto" w:fill="F2F2F2" w:themeFill="background1" w:themeFillShade="F2"/>
          </w:tcPr>
          <w:p w14:paraId="24EEC0CB" w14:textId="77777777" w:rsidR="00164483" w:rsidRPr="00AB0BDE" w:rsidRDefault="00164483" w:rsidP="00A83E53">
            <w:pPr>
              <w:rPr>
                <w:rFonts w:cs="Arial"/>
                <w:b/>
                <w:sz w:val="20"/>
                <w:szCs w:val="20"/>
              </w:rPr>
            </w:pPr>
            <w:r>
              <w:rPr>
                <w:rFonts w:cs="Arial"/>
                <w:b/>
                <w:sz w:val="20"/>
                <w:szCs w:val="20"/>
              </w:rPr>
              <w:t xml:space="preserve">Award </w:t>
            </w:r>
            <w:r w:rsidRPr="00AB0BDE">
              <w:rPr>
                <w:rFonts w:cs="Arial"/>
                <w:b/>
                <w:sz w:val="20"/>
                <w:szCs w:val="20"/>
              </w:rPr>
              <w:t>Programme Learning Outcome(s) to which the module is mapped (PLO</w:t>
            </w:r>
            <w:r w:rsidR="003D4292">
              <w:rPr>
                <w:rFonts w:cs="Arial"/>
                <w:b/>
                <w:sz w:val="20"/>
                <w:szCs w:val="20"/>
              </w:rPr>
              <w:t>4.</w:t>
            </w:r>
            <w:r w:rsidRPr="00AB0BDE">
              <w:rPr>
                <w:rFonts w:cs="Arial"/>
                <w:b/>
                <w:sz w:val="20"/>
                <w:szCs w:val="20"/>
              </w:rPr>
              <w:t>1, PLO</w:t>
            </w:r>
            <w:r w:rsidR="003D4292">
              <w:rPr>
                <w:rFonts w:cs="Arial"/>
                <w:b/>
                <w:sz w:val="20"/>
                <w:szCs w:val="20"/>
              </w:rPr>
              <w:t>5.</w:t>
            </w:r>
            <w:r w:rsidRPr="00AB0BDE">
              <w:rPr>
                <w:rFonts w:cs="Arial"/>
                <w:b/>
                <w:sz w:val="20"/>
                <w:szCs w:val="20"/>
              </w:rPr>
              <w:t>3 etc</w:t>
            </w:r>
            <w:r>
              <w:rPr>
                <w:rFonts w:cs="Arial"/>
                <w:b/>
                <w:sz w:val="20"/>
                <w:szCs w:val="20"/>
              </w:rPr>
              <w:t>.</w:t>
            </w:r>
            <w:r w:rsidRPr="00AB0BDE">
              <w:rPr>
                <w:rFonts w:cs="Arial"/>
                <w:b/>
                <w:sz w:val="20"/>
                <w:szCs w:val="20"/>
              </w:rPr>
              <w:t>)</w:t>
            </w:r>
          </w:p>
        </w:tc>
      </w:tr>
      <w:tr w:rsidR="00164483" w:rsidRPr="00361AF7" w14:paraId="38CC9729" w14:textId="77777777" w:rsidTr="00AA3E65">
        <w:trPr>
          <w:trHeight w:val="340"/>
        </w:trPr>
        <w:tc>
          <w:tcPr>
            <w:tcW w:w="3369" w:type="pct"/>
          </w:tcPr>
          <w:p w14:paraId="678511BA" w14:textId="018A3C6C" w:rsidR="00164483" w:rsidRPr="00361AF7" w:rsidRDefault="00E871EB" w:rsidP="00A83E53">
            <w:pPr>
              <w:rPr>
                <w:rFonts w:cs="Arial"/>
                <w:sz w:val="20"/>
                <w:szCs w:val="20"/>
              </w:rPr>
            </w:pPr>
            <w:r>
              <w:rPr>
                <w:rFonts w:cs="Arial"/>
                <w:sz w:val="20"/>
                <w:szCs w:val="20"/>
              </w:rPr>
              <w:t xml:space="preserve">LLM Legal Practice (LPC) </w:t>
            </w:r>
          </w:p>
        </w:tc>
        <w:tc>
          <w:tcPr>
            <w:tcW w:w="1631" w:type="pct"/>
          </w:tcPr>
          <w:p w14:paraId="7705E91B" w14:textId="2DA6F9D7" w:rsidR="00164483" w:rsidRPr="00361AF7" w:rsidRDefault="003D41BF" w:rsidP="00A83E53">
            <w:pPr>
              <w:rPr>
                <w:rFonts w:cs="Arial"/>
                <w:sz w:val="20"/>
                <w:szCs w:val="20"/>
              </w:rPr>
            </w:pPr>
            <w:r>
              <w:rPr>
                <w:rFonts w:cs="Arial"/>
                <w:sz w:val="20"/>
                <w:szCs w:val="20"/>
              </w:rPr>
              <w:t>7.6</w:t>
            </w:r>
          </w:p>
        </w:tc>
      </w:tr>
    </w:tbl>
    <w:p w14:paraId="5C5F693F" w14:textId="0B80A982" w:rsidR="00164483" w:rsidRDefault="00164483">
      <w:pPr>
        <w:rPr>
          <w:rFonts w:cs="Arial"/>
          <w:sz w:val="20"/>
          <w:szCs w:val="20"/>
        </w:rPr>
      </w:pPr>
    </w:p>
    <w:p w14:paraId="61F3A948" w14:textId="77777777" w:rsidR="00870878" w:rsidRPr="00DA138B" w:rsidRDefault="00870878">
      <w:pPr>
        <w:rPr>
          <w:rFonts w:cs="Arial"/>
          <w:sz w:val="20"/>
          <w:szCs w:val="20"/>
        </w:rPr>
      </w:pPr>
    </w:p>
    <w:tbl>
      <w:tblPr>
        <w:tblStyle w:val="TableGrid"/>
        <w:tblW w:w="5000" w:type="pct"/>
        <w:tblLook w:val="04A0" w:firstRow="1" w:lastRow="0" w:firstColumn="1" w:lastColumn="0" w:noHBand="0" w:noVBand="1"/>
      </w:tblPr>
      <w:tblGrid>
        <w:gridCol w:w="328"/>
        <w:gridCol w:w="1652"/>
        <w:gridCol w:w="5974"/>
        <w:gridCol w:w="1062"/>
      </w:tblGrid>
      <w:tr w:rsidR="009650B6" w:rsidRPr="00361AF7" w14:paraId="14075211" w14:textId="77777777" w:rsidTr="009522B4">
        <w:trPr>
          <w:trHeight w:val="340"/>
        </w:trPr>
        <w:tc>
          <w:tcPr>
            <w:tcW w:w="5000" w:type="pct"/>
            <w:gridSpan w:val="4"/>
            <w:shd w:val="clear" w:color="auto" w:fill="F2F2F2" w:themeFill="background1" w:themeFillShade="F2"/>
            <w:vAlign w:val="center"/>
          </w:tcPr>
          <w:p w14:paraId="53558CCC" w14:textId="77777777" w:rsidR="009650B6" w:rsidRPr="00361AF7" w:rsidRDefault="009650B6" w:rsidP="00FD7567">
            <w:pPr>
              <w:rPr>
                <w:rFonts w:cs="Arial"/>
                <w:sz w:val="20"/>
                <w:szCs w:val="20"/>
              </w:rPr>
            </w:pPr>
            <w:r w:rsidRPr="00361AF7">
              <w:rPr>
                <w:rFonts w:cs="Arial"/>
                <w:b/>
                <w:sz w:val="20"/>
                <w:szCs w:val="20"/>
              </w:rPr>
              <w:lastRenderedPageBreak/>
              <w:t>Assessment</w:t>
            </w:r>
            <w:r w:rsidRPr="00361AF7">
              <w:rPr>
                <w:rFonts w:cs="Arial"/>
                <w:sz w:val="20"/>
                <w:szCs w:val="20"/>
              </w:rPr>
              <w:t xml:space="preserve"> </w:t>
            </w:r>
            <w:r w:rsidRPr="00361AF7">
              <w:rPr>
                <w:rFonts w:cs="Arial"/>
                <w:i/>
                <w:sz w:val="20"/>
                <w:szCs w:val="20"/>
              </w:rPr>
              <w:t xml:space="preserve">(include expected word length for </w:t>
            </w:r>
            <w:r>
              <w:rPr>
                <w:rFonts w:cs="Arial"/>
                <w:i/>
                <w:sz w:val="20"/>
                <w:szCs w:val="20"/>
              </w:rPr>
              <w:t>written work</w:t>
            </w:r>
            <w:r w:rsidR="009D5659">
              <w:rPr>
                <w:rFonts w:cs="Arial"/>
                <w:i/>
                <w:sz w:val="20"/>
                <w:szCs w:val="20"/>
              </w:rPr>
              <w:t xml:space="preserve"> and duration for examinations</w:t>
            </w:r>
            <w:r w:rsidRPr="00361AF7">
              <w:rPr>
                <w:rFonts w:cs="Arial"/>
                <w:i/>
                <w:sz w:val="20"/>
                <w:szCs w:val="20"/>
              </w:rPr>
              <w:t>)</w:t>
            </w:r>
          </w:p>
        </w:tc>
      </w:tr>
      <w:tr w:rsidR="004F0F93" w:rsidRPr="00361AF7" w14:paraId="09074D58" w14:textId="77777777" w:rsidTr="009522B4">
        <w:trPr>
          <w:trHeight w:val="340"/>
        </w:trPr>
        <w:tc>
          <w:tcPr>
            <w:tcW w:w="182" w:type="pct"/>
            <w:vAlign w:val="center"/>
          </w:tcPr>
          <w:p w14:paraId="77E4157D" w14:textId="77777777" w:rsidR="004F0F93" w:rsidRPr="00361AF7" w:rsidRDefault="004F0F93" w:rsidP="00FD7567">
            <w:pPr>
              <w:rPr>
                <w:rFonts w:cs="Arial"/>
                <w:i/>
                <w:sz w:val="20"/>
                <w:szCs w:val="20"/>
              </w:rPr>
            </w:pPr>
            <w:r w:rsidRPr="00361AF7">
              <w:rPr>
                <w:rFonts w:cs="Arial"/>
                <w:i/>
                <w:sz w:val="20"/>
                <w:szCs w:val="20"/>
              </w:rPr>
              <w:t>#</w:t>
            </w:r>
          </w:p>
        </w:tc>
        <w:tc>
          <w:tcPr>
            <w:tcW w:w="916" w:type="pct"/>
            <w:vAlign w:val="center"/>
          </w:tcPr>
          <w:p w14:paraId="041948E9" w14:textId="77777777" w:rsidR="004F0F93" w:rsidRPr="00361AF7" w:rsidRDefault="004F0F93" w:rsidP="00FD7567">
            <w:pPr>
              <w:rPr>
                <w:rFonts w:cs="Arial"/>
                <w:i/>
                <w:sz w:val="20"/>
                <w:szCs w:val="20"/>
              </w:rPr>
            </w:pPr>
            <w:r>
              <w:rPr>
                <w:rFonts w:cs="Arial"/>
                <w:i/>
                <w:sz w:val="20"/>
                <w:szCs w:val="20"/>
              </w:rPr>
              <w:t>type</w:t>
            </w:r>
          </w:p>
        </w:tc>
        <w:tc>
          <w:tcPr>
            <w:tcW w:w="3313" w:type="pct"/>
            <w:vAlign w:val="center"/>
          </w:tcPr>
          <w:p w14:paraId="590EC6B8" w14:textId="77777777" w:rsidR="004F0F93" w:rsidRPr="00361AF7" w:rsidRDefault="004F0F93" w:rsidP="00FD7567">
            <w:pPr>
              <w:rPr>
                <w:rFonts w:cs="Arial"/>
                <w:i/>
                <w:sz w:val="20"/>
                <w:szCs w:val="20"/>
              </w:rPr>
            </w:pPr>
            <w:r w:rsidRPr="00361AF7">
              <w:rPr>
                <w:rFonts w:cs="Arial"/>
                <w:i/>
                <w:sz w:val="20"/>
                <w:szCs w:val="20"/>
              </w:rPr>
              <w:t>description</w:t>
            </w:r>
          </w:p>
        </w:tc>
        <w:tc>
          <w:tcPr>
            <w:tcW w:w="589" w:type="pct"/>
            <w:vAlign w:val="center"/>
          </w:tcPr>
          <w:p w14:paraId="26EA63E7" w14:textId="77777777" w:rsidR="004F0F93" w:rsidRPr="00361AF7" w:rsidRDefault="004F0F93" w:rsidP="00FD7567">
            <w:pPr>
              <w:rPr>
                <w:rFonts w:cs="Arial"/>
                <w:i/>
                <w:sz w:val="20"/>
                <w:szCs w:val="20"/>
              </w:rPr>
            </w:pPr>
            <w:r w:rsidRPr="00361AF7">
              <w:rPr>
                <w:rFonts w:cs="Arial"/>
                <w:i/>
                <w:sz w:val="20"/>
                <w:szCs w:val="20"/>
              </w:rPr>
              <w:t>weighting</w:t>
            </w:r>
          </w:p>
        </w:tc>
      </w:tr>
      <w:tr w:rsidR="004F0F93" w:rsidRPr="00361AF7" w14:paraId="048DD061" w14:textId="77777777" w:rsidTr="009522B4">
        <w:trPr>
          <w:trHeight w:val="340"/>
        </w:trPr>
        <w:tc>
          <w:tcPr>
            <w:tcW w:w="182" w:type="pct"/>
            <w:vAlign w:val="center"/>
          </w:tcPr>
          <w:p w14:paraId="782ED3D3" w14:textId="77777777" w:rsidR="004F0F93" w:rsidRPr="00361AF7" w:rsidRDefault="004F0F93" w:rsidP="00FD7567">
            <w:pPr>
              <w:rPr>
                <w:rFonts w:cs="Arial"/>
                <w:sz w:val="20"/>
                <w:szCs w:val="20"/>
              </w:rPr>
            </w:pPr>
            <w:r w:rsidRPr="00361AF7">
              <w:rPr>
                <w:rFonts w:cs="Arial"/>
                <w:sz w:val="20"/>
                <w:szCs w:val="20"/>
              </w:rPr>
              <w:t>1</w:t>
            </w:r>
          </w:p>
        </w:tc>
        <w:tc>
          <w:tcPr>
            <w:tcW w:w="916" w:type="pct"/>
            <w:vAlign w:val="center"/>
          </w:tcPr>
          <w:p w14:paraId="378141F6" w14:textId="79CB65E6" w:rsidR="004F0F93" w:rsidRPr="00AB3133" w:rsidRDefault="00870878" w:rsidP="00FD7567">
            <w:pPr>
              <w:rPr>
                <w:rFonts w:cs="Arial"/>
                <w:sz w:val="20"/>
                <w:szCs w:val="20"/>
              </w:rPr>
            </w:pPr>
            <w:sdt>
              <w:sdtPr>
                <w:rPr>
                  <w:rStyle w:val="Style5"/>
                  <w:sz w:val="20"/>
                  <w:szCs w:val="20"/>
                </w:rPr>
                <w:id w:val="-147979159"/>
                <w:placeholder>
                  <w:docPart w:val="5649BEB252684FDB87CCB39921046694"/>
                </w:placeholder>
                <w:dropDownList>
                  <w:listItem w:displayText="choose an item:" w:value="choose an item:"/>
                  <w:listItem w:displayText="Written work" w:value="Written work"/>
                  <w:listItem w:displayText="Exam (Registry organised)" w:value="Exam (Registry organised)"/>
                  <w:listItem w:displayText="Exam (School organised)" w:value="Exam (School organised)"/>
                  <w:listItem w:displayText="(Creative) artefact" w:value="(Creative) artefact"/>
                  <w:listItem w:displayText="Practical" w:value="Practical"/>
                  <w:listItem w:displayText="Presentation" w:value="Presentation"/>
                  <w:listItem w:displayText="(Self-)reflection" w:value="(Self-)reflection"/>
                  <w:listItem w:displayText="Viva voce" w:value="Viva voce"/>
                  <w:listItem w:displayText="Portfolio" w:value="Portfolio"/>
                  <w:listItem w:displayText="External" w:value="External"/>
                  <w:listItem w:displayText="Lab report" w:value="Lab report"/>
                  <w:listItem w:displayText="Capstone" w:value="Capstone"/>
                </w:dropDownList>
              </w:sdtPr>
              <w:sdtEndPr>
                <w:rPr>
                  <w:rStyle w:val="DefaultParagraphFont"/>
                  <w:rFonts w:cs="Arial"/>
                </w:rPr>
              </w:sdtEndPr>
              <w:sdtContent>
                <w:r w:rsidR="007016F2">
                  <w:rPr>
                    <w:rStyle w:val="Style5"/>
                    <w:sz w:val="20"/>
                    <w:szCs w:val="20"/>
                  </w:rPr>
                  <w:t>Exam (Registry organised)</w:t>
                </w:r>
              </w:sdtContent>
            </w:sdt>
          </w:p>
        </w:tc>
        <w:tc>
          <w:tcPr>
            <w:tcW w:w="3313" w:type="pct"/>
            <w:vAlign w:val="center"/>
          </w:tcPr>
          <w:p w14:paraId="74CC3B07" w14:textId="5F40D4E0" w:rsidR="004F0F93" w:rsidRPr="00632E88" w:rsidRDefault="00632E88" w:rsidP="00632E88">
            <w:pPr>
              <w:jc w:val="both"/>
              <w:rPr>
                <w:rFonts w:cs="Arial"/>
                <w:sz w:val="20"/>
                <w:szCs w:val="20"/>
                <w:lang w:val="en-US"/>
              </w:rPr>
            </w:pPr>
            <w:r w:rsidRPr="00632E88">
              <w:rPr>
                <w:rFonts w:cs="Arial"/>
                <w:sz w:val="20"/>
                <w:szCs w:val="20"/>
                <w:lang w:val="en-US"/>
              </w:rPr>
              <w:t>Students will sit a 3</w:t>
            </w:r>
            <w:r>
              <w:rPr>
                <w:rFonts w:cs="Arial"/>
                <w:sz w:val="20"/>
                <w:szCs w:val="20"/>
                <w:lang w:val="en-US"/>
              </w:rPr>
              <w:t>-</w:t>
            </w:r>
            <w:r w:rsidRPr="00632E88">
              <w:rPr>
                <w:rFonts w:cs="Arial"/>
                <w:sz w:val="20"/>
                <w:szCs w:val="20"/>
                <w:lang w:val="en-US"/>
              </w:rPr>
              <w:t xml:space="preserve">hour unseen open-book examination based on </w:t>
            </w:r>
            <w:r w:rsidR="001C3FD2">
              <w:rPr>
                <w:rFonts w:cs="Arial"/>
                <w:sz w:val="20"/>
                <w:szCs w:val="20"/>
                <w:lang w:val="en-US"/>
              </w:rPr>
              <w:t xml:space="preserve">a </w:t>
            </w:r>
            <w:r w:rsidRPr="00632E88">
              <w:rPr>
                <w:rFonts w:cs="Arial"/>
                <w:sz w:val="20"/>
                <w:szCs w:val="20"/>
                <w:lang w:val="en-US"/>
              </w:rPr>
              <w:t xml:space="preserve">pre-released case study material relating to the module content which will incorporate a letter of advice, legal </w:t>
            </w:r>
            <w:proofErr w:type="gramStart"/>
            <w:r w:rsidRPr="00632E88">
              <w:rPr>
                <w:rFonts w:cs="Arial"/>
                <w:sz w:val="20"/>
                <w:szCs w:val="20"/>
                <w:lang w:val="en-US"/>
              </w:rPr>
              <w:t>drafting</w:t>
            </w:r>
            <w:proofErr w:type="gramEnd"/>
            <w:r w:rsidRPr="00632E88">
              <w:rPr>
                <w:rFonts w:cs="Arial"/>
                <w:sz w:val="20"/>
                <w:szCs w:val="20"/>
                <w:lang w:val="en-US"/>
              </w:rPr>
              <w:t xml:space="preserve"> and a requirement to evaluate. At least 5% of the marks will relate to Professional Conduct and Regulation. </w:t>
            </w:r>
          </w:p>
        </w:tc>
        <w:tc>
          <w:tcPr>
            <w:tcW w:w="589" w:type="pct"/>
            <w:vAlign w:val="center"/>
          </w:tcPr>
          <w:p w14:paraId="5A017261" w14:textId="7A01332C" w:rsidR="002F6E59" w:rsidRPr="00361AF7" w:rsidRDefault="00EC4EED" w:rsidP="00FD7567">
            <w:pPr>
              <w:rPr>
                <w:rFonts w:cs="Arial"/>
                <w:sz w:val="20"/>
                <w:szCs w:val="20"/>
              </w:rPr>
            </w:pPr>
            <w:r>
              <w:rPr>
                <w:rFonts w:cs="Arial"/>
                <w:sz w:val="20"/>
                <w:szCs w:val="20"/>
              </w:rPr>
              <w:t>100</w:t>
            </w:r>
            <w:r w:rsidR="002F6E59">
              <w:rPr>
                <w:rFonts w:cs="Arial"/>
                <w:sz w:val="20"/>
                <w:szCs w:val="20"/>
              </w:rPr>
              <w:t>%</w:t>
            </w:r>
          </w:p>
        </w:tc>
      </w:tr>
    </w:tbl>
    <w:p w14:paraId="287BD7D2" w14:textId="77777777" w:rsidR="00EC4EED" w:rsidRDefault="00EC4EED">
      <w:pPr>
        <w:rPr>
          <w:rFonts w:cs="Arial"/>
          <w:sz w:val="20"/>
          <w:szCs w:val="20"/>
        </w:rPr>
      </w:pPr>
    </w:p>
    <w:p w14:paraId="6D49145E" w14:textId="77777777" w:rsidR="009522B4" w:rsidRDefault="009522B4">
      <w:pPr>
        <w:rPr>
          <w:rFonts w:cs="Arial"/>
          <w:sz w:val="20"/>
          <w:szCs w:val="20"/>
        </w:rPr>
      </w:pPr>
    </w:p>
    <w:tbl>
      <w:tblPr>
        <w:tblStyle w:val="TableGrid"/>
        <w:tblW w:w="5000" w:type="pct"/>
        <w:tblLook w:val="04A0" w:firstRow="1" w:lastRow="0" w:firstColumn="1" w:lastColumn="0" w:noHBand="0" w:noVBand="1"/>
      </w:tblPr>
      <w:tblGrid>
        <w:gridCol w:w="9016"/>
      </w:tblGrid>
      <w:tr w:rsidR="00292167" w:rsidRPr="00361AF7" w14:paraId="70DB83F4" w14:textId="77777777" w:rsidTr="009522B4">
        <w:trPr>
          <w:trHeight w:val="340"/>
        </w:trPr>
        <w:tc>
          <w:tcPr>
            <w:tcW w:w="5000" w:type="pct"/>
            <w:shd w:val="clear" w:color="auto" w:fill="F2F2F2" w:themeFill="background1" w:themeFillShade="F2"/>
            <w:vAlign w:val="center"/>
          </w:tcPr>
          <w:p w14:paraId="7E3C782E" w14:textId="77777777" w:rsidR="00292167" w:rsidRPr="00361AF7" w:rsidRDefault="00292167" w:rsidP="00EA2C14">
            <w:pPr>
              <w:rPr>
                <w:rFonts w:cs="Arial"/>
                <w:b/>
                <w:sz w:val="20"/>
                <w:szCs w:val="20"/>
              </w:rPr>
            </w:pPr>
            <w:r w:rsidRPr="00361AF7">
              <w:rPr>
                <w:rFonts w:cs="Arial"/>
                <w:b/>
                <w:sz w:val="20"/>
                <w:szCs w:val="20"/>
              </w:rPr>
              <w:t xml:space="preserve">Indicative </w:t>
            </w:r>
            <w:r w:rsidR="00EA2C14">
              <w:rPr>
                <w:rFonts w:cs="Arial"/>
                <w:b/>
                <w:sz w:val="20"/>
                <w:szCs w:val="20"/>
              </w:rPr>
              <w:t>c</w:t>
            </w:r>
            <w:r w:rsidRPr="00361AF7">
              <w:rPr>
                <w:rFonts w:cs="Arial"/>
                <w:b/>
                <w:sz w:val="20"/>
                <w:szCs w:val="20"/>
              </w:rPr>
              <w:t>ontent</w:t>
            </w:r>
          </w:p>
        </w:tc>
      </w:tr>
      <w:tr w:rsidR="00292167" w:rsidRPr="00361AF7" w14:paraId="6ED45A7C" w14:textId="77777777" w:rsidTr="009522B4">
        <w:trPr>
          <w:trHeight w:val="3515"/>
        </w:trPr>
        <w:tc>
          <w:tcPr>
            <w:tcW w:w="5000" w:type="pct"/>
          </w:tcPr>
          <w:p w14:paraId="4F5F35AD" w14:textId="7C82BE75" w:rsidR="00550DD4" w:rsidRPr="00D51B24" w:rsidRDefault="00095238" w:rsidP="00BB4367">
            <w:pPr>
              <w:shd w:val="clear" w:color="auto" w:fill="FFFFFF"/>
              <w:spacing w:before="100" w:beforeAutospacing="1" w:after="100" w:afterAutospacing="1"/>
              <w:jc w:val="both"/>
              <w:rPr>
                <w:rFonts w:eastAsia="Times New Roman" w:cs="Arial"/>
                <w:sz w:val="20"/>
                <w:szCs w:val="20"/>
                <w:u w:val="single"/>
                <w:lang w:eastAsia="en-GB"/>
              </w:rPr>
            </w:pPr>
            <w:r>
              <w:rPr>
                <w:rFonts w:eastAsia="Times New Roman" w:cs="Arial"/>
                <w:sz w:val="20"/>
                <w:szCs w:val="20"/>
                <w:u w:val="single"/>
                <w:lang w:eastAsia="en-GB"/>
              </w:rPr>
              <w:t>P</w:t>
            </w:r>
            <w:r w:rsidR="00F736ED">
              <w:rPr>
                <w:rFonts w:eastAsia="Times New Roman" w:cs="Arial"/>
                <w:sz w:val="20"/>
                <w:szCs w:val="20"/>
                <w:u w:val="single"/>
                <w:lang w:eastAsia="en-GB"/>
              </w:rPr>
              <w:t>reventing &amp; Minimising Disputes in Commercial Relationships</w:t>
            </w:r>
          </w:p>
          <w:p w14:paraId="0531EBF9" w14:textId="77777777" w:rsidR="00994F41" w:rsidRPr="007538AA" w:rsidRDefault="00994F41" w:rsidP="00BB4367">
            <w:pPr>
              <w:shd w:val="clear" w:color="auto" w:fill="FFFFFF"/>
              <w:spacing w:before="100" w:beforeAutospacing="1" w:after="100" w:afterAutospacing="1"/>
              <w:jc w:val="both"/>
              <w:rPr>
                <w:rFonts w:eastAsia="Times New Roman" w:cs="Arial"/>
                <w:sz w:val="20"/>
                <w:szCs w:val="20"/>
                <w:lang w:eastAsia="en-GB"/>
              </w:rPr>
            </w:pPr>
            <w:r w:rsidRPr="007538AA">
              <w:rPr>
                <w:rFonts w:eastAsia="Times New Roman" w:cs="Arial"/>
                <w:sz w:val="20"/>
                <w:szCs w:val="20"/>
                <w:lang w:eastAsia="en-GB"/>
              </w:rPr>
              <w:t xml:space="preserve">We will begin by considering the ways in which disputes can be prevented or minimised </w:t>
            </w:r>
            <w:r w:rsidR="006843F5" w:rsidRPr="007538AA">
              <w:rPr>
                <w:rFonts w:eastAsia="Times New Roman" w:cs="Arial"/>
                <w:sz w:val="20"/>
                <w:szCs w:val="20"/>
                <w:lang w:eastAsia="en-GB"/>
              </w:rPr>
              <w:t xml:space="preserve">through the allocation or limitation of risk in commercial contracts. We will consider </w:t>
            </w:r>
            <w:r w:rsidR="00D51B24" w:rsidRPr="007538AA">
              <w:rPr>
                <w:rFonts w:eastAsia="Times New Roman" w:cs="Arial"/>
                <w:sz w:val="20"/>
                <w:szCs w:val="20"/>
                <w:lang w:eastAsia="en-GB"/>
              </w:rPr>
              <w:t xml:space="preserve">and draft common clauses which are employed with this objective. We will also </w:t>
            </w:r>
            <w:r w:rsidR="00E178C4" w:rsidRPr="007538AA">
              <w:rPr>
                <w:rFonts w:eastAsia="Times New Roman" w:cs="Arial"/>
                <w:sz w:val="20"/>
                <w:szCs w:val="20"/>
                <w:lang w:eastAsia="en-GB"/>
              </w:rPr>
              <w:t xml:space="preserve">look at how the contract can be used to plan for and manage any dispute in the event one arises. </w:t>
            </w:r>
          </w:p>
          <w:p w14:paraId="17C1BFC8" w14:textId="77777777" w:rsidR="00F736ED" w:rsidRPr="007538AA" w:rsidRDefault="00BF715D" w:rsidP="00BB4367">
            <w:pPr>
              <w:shd w:val="clear" w:color="auto" w:fill="FFFFFF"/>
              <w:spacing w:before="100" w:beforeAutospacing="1" w:after="100" w:afterAutospacing="1"/>
              <w:jc w:val="both"/>
              <w:rPr>
                <w:rFonts w:eastAsia="Times New Roman" w:cs="Arial"/>
                <w:sz w:val="20"/>
                <w:szCs w:val="20"/>
                <w:u w:val="single"/>
                <w:lang w:eastAsia="en-GB"/>
              </w:rPr>
            </w:pPr>
            <w:r w:rsidRPr="007538AA">
              <w:rPr>
                <w:rFonts w:eastAsia="Times New Roman" w:cs="Arial"/>
                <w:sz w:val="20"/>
                <w:szCs w:val="20"/>
                <w:u w:val="single"/>
                <w:lang w:eastAsia="en-GB"/>
              </w:rPr>
              <w:t>Engaging in Dispute Resolution</w:t>
            </w:r>
          </w:p>
          <w:p w14:paraId="49C2CBFA" w14:textId="2F3E9FB7" w:rsidR="00BF715D" w:rsidRPr="007538AA" w:rsidRDefault="00BF715D" w:rsidP="00BB4367">
            <w:pPr>
              <w:shd w:val="clear" w:color="auto" w:fill="FFFFFF"/>
              <w:spacing w:before="100" w:beforeAutospacing="1" w:after="100" w:afterAutospacing="1"/>
              <w:jc w:val="both"/>
              <w:rPr>
                <w:rFonts w:eastAsia="Times New Roman" w:cs="Arial"/>
                <w:sz w:val="20"/>
                <w:szCs w:val="20"/>
                <w:lang w:eastAsia="en-GB"/>
              </w:rPr>
            </w:pPr>
            <w:r w:rsidRPr="007538AA">
              <w:rPr>
                <w:rFonts w:eastAsia="Times New Roman" w:cs="Arial"/>
                <w:sz w:val="20"/>
                <w:szCs w:val="20"/>
                <w:lang w:eastAsia="en-GB"/>
              </w:rPr>
              <w:t xml:space="preserve">In the event a dispute occurs, students will learn to have regard to contractual provisions as to how clients may be required to proceed. We will explore negotiation, mediation and arbitration with students drafting </w:t>
            </w:r>
            <w:r w:rsidR="00AF4A1A" w:rsidRPr="007538AA">
              <w:rPr>
                <w:rFonts w:eastAsia="Times New Roman" w:cs="Arial"/>
                <w:sz w:val="20"/>
                <w:szCs w:val="20"/>
                <w:lang w:eastAsia="en-GB"/>
              </w:rPr>
              <w:t xml:space="preserve">letters, planning </w:t>
            </w:r>
            <w:proofErr w:type="gramStart"/>
            <w:r w:rsidR="00AF4A1A" w:rsidRPr="007538AA">
              <w:rPr>
                <w:rFonts w:eastAsia="Times New Roman" w:cs="Arial"/>
                <w:sz w:val="20"/>
                <w:szCs w:val="20"/>
                <w:lang w:eastAsia="en-GB"/>
              </w:rPr>
              <w:t>for</w:t>
            </w:r>
            <w:proofErr w:type="gramEnd"/>
            <w:r w:rsidR="00AF4A1A" w:rsidRPr="007538AA">
              <w:rPr>
                <w:rFonts w:eastAsia="Times New Roman" w:cs="Arial"/>
                <w:sz w:val="20"/>
                <w:szCs w:val="20"/>
                <w:lang w:eastAsia="en-GB"/>
              </w:rPr>
              <w:t xml:space="preserve"> and engaging in a mediation. </w:t>
            </w:r>
            <w:r w:rsidR="009C7789" w:rsidRPr="007538AA">
              <w:rPr>
                <w:rFonts w:eastAsia="Times New Roman" w:cs="Arial"/>
                <w:sz w:val="20"/>
                <w:szCs w:val="20"/>
                <w:lang w:eastAsia="en-GB"/>
              </w:rPr>
              <w:t xml:space="preserve">We will </w:t>
            </w:r>
            <w:r w:rsidR="00BF27CC" w:rsidRPr="007538AA">
              <w:rPr>
                <w:rFonts w:eastAsia="Times New Roman" w:cs="Arial"/>
                <w:sz w:val="20"/>
                <w:szCs w:val="20"/>
                <w:lang w:eastAsia="en-GB"/>
              </w:rPr>
              <w:t xml:space="preserve">also </w:t>
            </w:r>
            <w:r w:rsidR="009C7789" w:rsidRPr="007538AA">
              <w:rPr>
                <w:rFonts w:eastAsia="Times New Roman" w:cs="Arial"/>
                <w:sz w:val="20"/>
                <w:szCs w:val="20"/>
                <w:lang w:eastAsia="en-GB"/>
              </w:rPr>
              <w:t>consider evidential issues</w:t>
            </w:r>
            <w:r w:rsidR="00A81FFA" w:rsidRPr="007538AA">
              <w:rPr>
                <w:rFonts w:eastAsia="Times New Roman" w:cs="Arial"/>
                <w:sz w:val="20"/>
                <w:szCs w:val="20"/>
                <w:lang w:eastAsia="en-GB"/>
              </w:rPr>
              <w:t xml:space="preserve">, </w:t>
            </w:r>
            <w:r w:rsidR="00BF27CC" w:rsidRPr="007538AA">
              <w:rPr>
                <w:rFonts w:eastAsia="Times New Roman" w:cs="Arial"/>
                <w:sz w:val="20"/>
                <w:szCs w:val="20"/>
                <w:lang w:eastAsia="en-GB"/>
              </w:rPr>
              <w:t>the significance of ‘w</w:t>
            </w:r>
            <w:r w:rsidR="00AA308D" w:rsidRPr="007538AA">
              <w:rPr>
                <w:rFonts w:eastAsia="Times New Roman" w:cs="Arial"/>
                <w:sz w:val="20"/>
                <w:szCs w:val="20"/>
                <w:lang w:eastAsia="en-GB"/>
              </w:rPr>
              <w:t>ithout prejudice’ communications</w:t>
            </w:r>
            <w:r w:rsidR="00A81FFA" w:rsidRPr="007538AA">
              <w:rPr>
                <w:rFonts w:eastAsia="Times New Roman" w:cs="Arial"/>
                <w:sz w:val="20"/>
                <w:szCs w:val="20"/>
                <w:lang w:eastAsia="en-GB"/>
              </w:rPr>
              <w:t xml:space="preserve"> and jurisdiction issues including </w:t>
            </w:r>
            <w:r w:rsidR="007538AA" w:rsidRPr="007538AA">
              <w:rPr>
                <w:rFonts w:eastAsia="Times New Roman" w:cs="Arial"/>
                <w:sz w:val="20"/>
                <w:szCs w:val="20"/>
                <w:lang w:eastAsia="en-GB"/>
              </w:rPr>
              <w:t xml:space="preserve">having to consider commencing proceedings abroad. </w:t>
            </w:r>
          </w:p>
          <w:p w14:paraId="004FDD32" w14:textId="77777777" w:rsidR="00AA308D" w:rsidRPr="007538AA" w:rsidRDefault="00AA308D" w:rsidP="00BB4367">
            <w:pPr>
              <w:shd w:val="clear" w:color="auto" w:fill="FFFFFF"/>
              <w:spacing w:before="100" w:beforeAutospacing="1" w:after="100" w:afterAutospacing="1"/>
              <w:jc w:val="both"/>
              <w:rPr>
                <w:rFonts w:eastAsia="Times New Roman" w:cs="Arial"/>
                <w:sz w:val="20"/>
                <w:szCs w:val="20"/>
                <w:u w:val="single"/>
                <w:lang w:eastAsia="en-GB"/>
              </w:rPr>
            </w:pPr>
            <w:r w:rsidRPr="007538AA">
              <w:rPr>
                <w:rFonts w:eastAsia="Times New Roman" w:cs="Arial"/>
                <w:sz w:val="20"/>
                <w:szCs w:val="20"/>
                <w:u w:val="single"/>
                <w:lang w:eastAsia="en-GB"/>
              </w:rPr>
              <w:t>Commercial Litigation</w:t>
            </w:r>
          </w:p>
          <w:p w14:paraId="62ABAB37" w14:textId="0FD78C12" w:rsidR="00AA308D" w:rsidRPr="007755B4" w:rsidRDefault="00AA308D" w:rsidP="009D3CF9">
            <w:pPr>
              <w:shd w:val="clear" w:color="auto" w:fill="FFFFFF"/>
              <w:spacing w:before="100" w:beforeAutospacing="1" w:after="100" w:afterAutospacing="1"/>
              <w:jc w:val="both"/>
              <w:rPr>
                <w:rFonts w:ascii="Tahoma" w:eastAsia="Times New Roman" w:hAnsi="Tahoma" w:cs="Tahoma"/>
                <w:color w:val="5D5555"/>
                <w:sz w:val="18"/>
                <w:szCs w:val="18"/>
                <w:lang w:eastAsia="en-GB"/>
              </w:rPr>
            </w:pPr>
            <w:r w:rsidRPr="007538AA">
              <w:rPr>
                <w:rFonts w:eastAsia="Times New Roman" w:cs="Arial"/>
                <w:sz w:val="20"/>
                <w:szCs w:val="20"/>
                <w:lang w:eastAsia="en-GB"/>
              </w:rPr>
              <w:t xml:space="preserve">We look at the powers of the courts as regards disclosure, interim </w:t>
            </w:r>
            <w:proofErr w:type="gramStart"/>
            <w:r w:rsidRPr="007538AA">
              <w:rPr>
                <w:rFonts w:eastAsia="Times New Roman" w:cs="Arial"/>
                <w:sz w:val="20"/>
                <w:szCs w:val="20"/>
                <w:lang w:eastAsia="en-GB"/>
              </w:rPr>
              <w:t>injunctions</w:t>
            </w:r>
            <w:proofErr w:type="gramEnd"/>
            <w:r w:rsidRPr="007538AA">
              <w:rPr>
                <w:rFonts w:eastAsia="Times New Roman" w:cs="Arial"/>
                <w:sz w:val="20"/>
                <w:szCs w:val="20"/>
                <w:lang w:eastAsia="en-GB"/>
              </w:rPr>
              <w:t xml:space="preserve"> and freezing injunctions and when these </w:t>
            </w:r>
            <w:r w:rsidR="00B85FD4" w:rsidRPr="007538AA">
              <w:rPr>
                <w:rFonts w:eastAsia="Times New Roman" w:cs="Arial"/>
                <w:sz w:val="20"/>
                <w:szCs w:val="20"/>
                <w:lang w:eastAsia="en-GB"/>
              </w:rPr>
              <w:t>tools may need to be considered. We will look and enforcement of court orders</w:t>
            </w:r>
            <w:r w:rsidR="009D3CF9" w:rsidRPr="007538AA">
              <w:rPr>
                <w:rFonts w:eastAsia="Times New Roman" w:cs="Arial"/>
                <w:sz w:val="20"/>
                <w:szCs w:val="20"/>
                <w:lang w:eastAsia="en-GB"/>
              </w:rPr>
              <w:t xml:space="preserve">, avenues of appeal and issues around insolvency. We will consider the roles of </w:t>
            </w:r>
            <w:r w:rsidR="00A81FFA" w:rsidRPr="007538AA">
              <w:rPr>
                <w:rFonts w:eastAsia="Times New Roman" w:cs="Arial"/>
                <w:sz w:val="20"/>
                <w:szCs w:val="20"/>
                <w:lang w:eastAsia="en-GB"/>
              </w:rPr>
              <w:t>t</w:t>
            </w:r>
            <w:r w:rsidR="009D3CF9" w:rsidRPr="007538AA">
              <w:rPr>
                <w:rFonts w:eastAsia="Times New Roman" w:cs="Arial"/>
                <w:sz w:val="20"/>
                <w:szCs w:val="20"/>
                <w:lang w:eastAsia="en-GB"/>
              </w:rPr>
              <w:t>he Commercial Court, the Chancery Division and Technology and Construction Court</w:t>
            </w:r>
          </w:p>
        </w:tc>
      </w:tr>
    </w:tbl>
    <w:p w14:paraId="63A02A66" w14:textId="77777777" w:rsidR="00292167" w:rsidRDefault="00292167">
      <w:pPr>
        <w:rPr>
          <w:rFonts w:cs="Arial"/>
          <w:sz w:val="20"/>
          <w:szCs w:val="20"/>
        </w:rPr>
      </w:pPr>
    </w:p>
    <w:p w14:paraId="260ADAE3" w14:textId="3529C244" w:rsidR="00292167" w:rsidRDefault="00292167">
      <w:pPr>
        <w:rPr>
          <w:rFonts w:cs="Arial"/>
          <w:sz w:val="20"/>
          <w:szCs w:val="20"/>
        </w:rPr>
      </w:pPr>
    </w:p>
    <w:tbl>
      <w:tblPr>
        <w:tblStyle w:val="TableGrid"/>
        <w:tblW w:w="5000" w:type="pct"/>
        <w:tblLook w:val="04A0" w:firstRow="1" w:lastRow="0" w:firstColumn="1" w:lastColumn="0" w:noHBand="0" w:noVBand="1"/>
      </w:tblPr>
      <w:tblGrid>
        <w:gridCol w:w="9016"/>
      </w:tblGrid>
      <w:tr w:rsidR="00562898" w:rsidRPr="00361AF7" w14:paraId="5C184C3B" w14:textId="77777777" w:rsidTr="00935F63">
        <w:trPr>
          <w:trHeight w:val="340"/>
        </w:trPr>
        <w:tc>
          <w:tcPr>
            <w:tcW w:w="5000" w:type="pct"/>
            <w:shd w:val="clear" w:color="auto" w:fill="F2F2F2" w:themeFill="background1" w:themeFillShade="F2"/>
            <w:vAlign w:val="center"/>
          </w:tcPr>
          <w:p w14:paraId="29C3EAED" w14:textId="6E949CDE" w:rsidR="00562898" w:rsidRPr="00361AF7" w:rsidRDefault="00562898" w:rsidP="00935F63">
            <w:pPr>
              <w:rPr>
                <w:rFonts w:cs="Arial"/>
                <w:i/>
                <w:sz w:val="20"/>
                <w:szCs w:val="20"/>
              </w:rPr>
            </w:pPr>
            <w:r>
              <w:rPr>
                <w:rFonts w:cs="Arial"/>
                <w:b/>
                <w:sz w:val="20"/>
                <w:szCs w:val="20"/>
              </w:rPr>
              <w:t xml:space="preserve">Indicative Reading list </w:t>
            </w:r>
          </w:p>
        </w:tc>
      </w:tr>
      <w:tr w:rsidR="00562898" w:rsidRPr="00361AF7" w14:paraId="1D854712" w14:textId="77777777" w:rsidTr="00935F63">
        <w:trPr>
          <w:trHeight w:val="340"/>
        </w:trPr>
        <w:tc>
          <w:tcPr>
            <w:tcW w:w="5000" w:type="pct"/>
            <w:vAlign w:val="center"/>
          </w:tcPr>
          <w:p w14:paraId="7945C03F" w14:textId="77777777" w:rsidR="00C906DE" w:rsidRDefault="00BB4367" w:rsidP="00007E9D">
            <w:pPr>
              <w:pStyle w:val="ListParagraph"/>
              <w:numPr>
                <w:ilvl w:val="0"/>
                <w:numId w:val="11"/>
              </w:numPr>
              <w:rPr>
                <w:rFonts w:cs="Arial"/>
                <w:sz w:val="20"/>
                <w:szCs w:val="20"/>
              </w:rPr>
            </w:pPr>
            <w:r>
              <w:rPr>
                <w:rFonts w:cs="Arial"/>
                <w:sz w:val="20"/>
                <w:szCs w:val="20"/>
              </w:rPr>
              <w:t>W</w:t>
            </w:r>
            <w:r w:rsidR="007538AA">
              <w:rPr>
                <w:rFonts w:cs="Arial"/>
                <w:sz w:val="20"/>
                <w:szCs w:val="20"/>
              </w:rPr>
              <w:t>aring</w:t>
            </w:r>
            <w:r>
              <w:rPr>
                <w:rFonts w:cs="Arial"/>
                <w:sz w:val="20"/>
                <w:szCs w:val="20"/>
              </w:rPr>
              <w:t xml:space="preserve">, </w:t>
            </w:r>
            <w:r w:rsidR="007538AA">
              <w:rPr>
                <w:rFonts w:cs="Arial"/>
                <w:sz w:val="20"/>
                <w:szCs w:val="20"/>
              </w:rPr>
              <w:t>M</w:t>
            </w:r>
            <w:r>
              <w:rPr>
                <w:rFonts w:cs="Arial"/>
                <w:sz w:val="20"/>
                <w:szCs w:val="20"/>
              </w:rPr>
              <w:t>.</w:t>
            </w:r>
            <w:r w:rsidR="00E050B7">
              <w:rPr>
                <w:rFonts w:cs="Arial"/>
                <w:sz w:val="20"/>
                <w:szCs w:val="20"/>
              </w:rPr>
              <w:t xml:space="preserve"> (20</w:t>
            </w:r>
            <w:r>
              <w:rPr>
                <w:rFonts w:cs="Arial"/>
                <w:sz w:val="20"/>
                <w:szCs w:val="20"/>
              </w:rPr>
              <w:t>2</w:t>
            </w:r>
            <w:r w:rsidR="007538AA">
              <w:rPr>
                <w:rFonts w:cs="Arial"/>
                <w:sz w:val="20"/>
                <w:szCs w:val="20"/>
              </w:rPr>
              <w:t>1</w:t>
            </w:r>
            <w:r w:rsidR="00E050B7">
              <w:rPr>
                <w:rFonts w:cs="Arial"/>
                <w:sz w:val="20"/>
                <w:szCs w:val="20"/>
              </w:rPr>
              <w:t>) ‘</w:t>
            </w:r>
            <w:r w:rsidR="007538AA" w:rsidRPr="0039484A">
              <w:rPr>
                <w:rFonts w:cs="Arial"/>
                <w:i/>
                <w:iCs/>
                <w:sz w:val="20"/>
                <w:szCs w:val="20"/>
              </w:rPr>
              <w:t>Commercial Dispute Resolution</w:t>
            </w:r>
            <w:r w:rsidR="00E050B7">
              <w:rPr>
                <w:rFonts w:cs="Arial"/>
                <w:sz w:val="20"/>
                <w:szCs w:val="20"/>
              </w:rPr>
              <w:t>’,</w:t>
            </w:r>
            <w:r>
              <w:rPr>
                <w:rFonts w:cs="Arial"/>
                <w:sz w:val="20"/>
                <w:szCs w:val="20"/>
              </w:rPr>
              <w:t xml:space="preserve"> College of Law</w:t>
            </w:r>
            <w:r w:rsidR="002B399E">
              <w:rPr>
                <w:rFonts w:cs="Arial"/>
                <w:sz w:val="20"/>
                <w:szCs w:val="20"/>
              </w:rPr>
              <w:t xml:space="preserve"> </w:t>
            </w:r>
            <w:r w:rsidR="00DB7478">
              <w:rPr>
                <w:rFonts w:cs="Arial"/>
                <w:sz w:val="20"/>
                <w:szCs w:val="20"/>
              </w:rPr>
              <w:t>Publishing</w:t>
            </w:r>
          </w:p>
          <w:p w14:paraId="7EFB6B8D" w14:textId="57C202F4" w:rsidR="007538AA" w:rsidRDefault="005465E1" w:rsidP="00007E9D">
            <w:pPr>
              <w:pStyle w:val="ListParagraph"/>
              <w:numPr>
                <w:ilvl w:val="0"/>
                <w:numId w:val="11"/>
              </w:numPr>
              <w:rPr>
                <w:rFonts w:cs="Arial"/>
                <w:sz w:val="20"/>
                <w:szCs w:val="20"/>
              </w:rPr>
            </w:pPr>
            <w:r>
              <w:rPr>
                <w:rFonts w:cs="Arial"/>
                <w:sz w:val="20"/>
                <w:szCs w:val="20"/>
              </w:rPr>
              <w:t>Blake, S. &amp; Browne, J. et al (2021)</w:t>
            </w:r>
            <w:r w:rsidR="0039484A">
              <w:rPr>
                <w:rFonts w:cs="Arial"/>
                <w:sz w:val="20"/>
                <w:szCs w:val="20"/>
              </w:rPr>
              <w:t xml:space="preserve"> ‘</w:t>
            </w:r>
            <w:r w:rsidR="0039484A" w:rsidRPr="0039484A">
              <w:rPr>
                <w:rFonts w:cs="Arial"/>
                <w:i/>
                <w:iCs/>
                <w:sz w:val="20"/>
                <w:szCs w:val="20"/>
              </w:rPr>
              <w:t>A Practical Approach to Alternative Dispute Resolution</w:t>
            </w:r>
            <w:r w:rsidR="0039484A">
              <w:rPr>
                <w:rFonts w:cs="Arial"/>
                <w:sz w:val="20"/>
                <w:szCs w:val="20"/>
              </w:rPr>
              <w:t>’, 6</w:t>
            </w:r>
            <w:r w:rsidR="0039484A" w:rsidRPr="0039484A">
              <w:rPr>
                <w:rFonts w:cs="Arial"/>
                <w:sz w:val="20"/>
                <w:szCs w:val="20"/>
                <w:vertAlign w:val="superscript"/>
              </w:rPr>
              <w:t>th</w:t>
            </w:r>
            <w:r w:rsidR="0039484A">
              <w:rPr>
                <w:rFonts w:cs="Arial"/>
                <w:sz w:val="20"/>
                <w:szCs w:val="20"/>
              </w:rPr>
              <w:t xml:space="preserve"> </w:t>
            </w:r>
            <w:proofErr w:type="spellStart"/>
            <w:r w:rsidR="0039484A">
              <w:rPr>
                <w:rFonts w:cs="Arial"/>
                <w:sz w:val="20"/>
                <w:szCs w:val="20"/>
              </w:rPr>
              <w:t>Edn</w:t>
            </w:r>
            <w:proofErr w:type="spellEnd"/>
            <w:r w:rsidR="0039484A">
              <w:rPr>
                <w:rFonts w:cs="Arial"/>
                <w:sz w:val="20"/>
                <w:szCs w:val="20"/>
              </w:rPr>
              <w:t xml:space="preserve">, OUP </w:t>
            </w:r>
          </w:p>
          <w:p w14:paraId="48F82D52" w14:textId="264FD086" w:rsidR="0048358B" w:rsidRDefault="0048358B" w:rsidP="00007E9D">
            <w:pPr>
              <w:pStyle w:val="ListParagraph"/>
              <w:numPr>
                <w:ilvl w:val="0"/>
                <w:numId w:val="11"/>
              </w:numPr>
              <w:rPr>
                <w:rFonts w:cs="Arial"/>
                <w:sz w:val="20"/>
                <w:szCs w:val="20"/>
              </w:rPr>
            </w:pPr>
            <w:r>
              <w:rPr>
                <w:rFonts w:cs="Arial"/>
                <w:sz w:val="20"/>
                <w:szCs w:val="20"/>
              </w:rPr>
              <w:t xml:space="preserve">Practical Law </w:t>
            </w:r>
          </w:p>
          <w:p w14:paraId="334B587F" w14:textId="77777777" w:rsidR="007016F2" w:rsidRDefault="00CC3424" w:rsidP="00007E9D">
            <w:pPr>
              <w:pStyle w:val="ListParagraph"/>
              <w:numPr>
                <w:ilvl w:val="0"/>
                <w:numId w:val="11"/>
              </w:numPr>
              <w:rPr>
                <w:rFonts w:cs="Arial"/>
                <w:sz w:val="20"/>
                <w:szCs w:val="20"/>
              </w:rPr>
            </w:pPr>
            <w:r>
              <w:rPr>
                <w:rFonts w:cs="Arial"/>
                <w:sz w:val="20"/>
                <w:szCs w:val="20"/>
              </w:rPr>
              <w:t xml:space="preserve">Journal of International Dispute Settlement </w:t>
            </w:r>
          </w:p>
          <w:p w14:paraId="2B314DE0" w14:textId="776E90CF" w:rsidR="00C46701" w:rsidRPr="00007E9D" w:rsidRDefault="00C46701" w:rsidP="00007E9D">
            <w:pPr>
              <w:pStyle w:val="ListParagraph"/>
              <w:numPr>
                <w:ilvl w:val="0"/>
                <w:numId w:val="11"/>
              </w:numPr>
              <w:rPr>
                <w:rFonts w:cs="Arial"/>
                <w:sz w:val="20"/>
                <w:szCs w:val="20"/>
              </w:rPr>
            </w:pPr>
            <w:r>
              <w:rPr>
                <w:rFonts w:cs="Arial"/>
                <w:sz w:val="20"/>
                <w:szCs w:val="20"/>
              </w:rPr>
              <w:t xml:space="preserve">Journal of International Commercial Law and Technology </w:t>
            </w:r>
          </w:p>
        </w:tc>
      </w:tr>
    </w:tbl>
    <w:p w14:paraId="1E0E684C" w14:textId="77777777" w:rsidR="00562898" w:rsidRDefault="00562898">
      <w:pPr>
        <w:rPr>
          <w:rFonts w:cs="Arial"/>
          <w:sz w:val="20"/>
          <w:szCs w:val="20"/>
        </w:rPr>
      </w:pPr>
    </w:p>
    <w:p w14:paraId="72F586C5" w14:textId="77777777" w:rsidR="009650B6" w:rsidRDefault="009650B6">
      <w:pPr>
        <w:rPr>
          <w:rFonts w:cs="Arial"/>
          <w:sz w:val="20"/>
          <w:szCs w:val="20"/>
        </w:rPr>
      </w:pPr>
    </w:p>
    <w:tbl>
      <w:tblPr>
        <w:tblStyle w:val="TableGrid"/>
        <w:tblW w:w="5000" w:type="pct"/>
        <w:tblLook w:val="04A0" w:firstRow="1" w:lastRow="0" w:firstColumn="1" w:lastColumn="0" w:noHBand="0" w:noVBand="1"/>
      </w:tblPr>
      <w:tblGrid>
        <w:gridCol w:w="1114"/>
        <w:gridCol w:w="1375"/>
        <w:gridCol w:w="1312"/>
        <w:gridCol w:w="2263"/>
        <w:gridCol w:w="562"/>
        <w:gridCol w:w="2390"/>
      </w:tblGrid>
      <w:tr w:rsidR="00292167" w:rsidRPr="00361AF7" w14:paraId="2448DAE0" w14:textId="77777777" w:rsidTr="009522B4">
        <w:trPr>
          <w:trHeight w:val="340"/>
        </w:trPr>
        <w:tc>
          <w:tcPr>
            <w:tcW w:w="1165" w:type="dxa"/>
            <w:shd w:val="clear" w:color="auto" w:fill="F2F2F2" w:themeFill="background1" w:themeFillShade="F2"/>
            <w:vAlign w:val="center"/>
          </w:tcPr>
          <w:p w14:paraId="50402CBA" w14:textId="77777777" w:rsidR="00292167" w:rsidRPr="00361AF7" w:rsidRDefault="00292167" w:rsidP="00FD7567">
            <w:pPr>
              <w:rPr>
                <w:rFonts w:cs="Arial"/>
                <w:b/>
                <w:i/>
                <w:sz w:val="20"/>
                <w:szCs w:val="20"/>
              </w:rPr>
            </w:pPr>
            <w:r w:rsidRPr="00361AF7">
              <w:rPr>
                <w:rFonts w:cs="Arial"/>
                <w:b/>
                <w:i/>
                <w:sz w:val="20"/>
                <w:szCs w:val="20"/>
              </w:rPr>
              <w:t>Version</w:t>
            </w:r>
          </w:p>
        </w:tc>
        <w:tc>
          <w:tcPr>
            <w:tcW w:w="1711" w:type="dxa"/>
            <w:vAlign w:val="center"/>
          </w:tcPr>
          <w:p w14:paraId="4900AA78" w14:textId="164C9EC4" w:rsidR="00292167" w:rsidRPr="00361AF7" w:rsidRDefault="00F42773" w:rsidP="00FD7567">
            <w:pPr>
              <w:rPr>
                <w:rFonts w:cs="Arial"/>
                <w:sz w:val="20"/>
                <w:szCs w:val="20"/>
              </w:rPr>
            </w:pPr>
            <w:r>
              <w:rPr>
                <w:rFonts w:cs="Arial"/>
                <w:sz w:val="20"/>
                <w:szCs w:val="20"/>
              </w:rPr>
              <w:t>1</w:t>
            </w:r>
          </w:p>
        </w:tc>
        <w:tc>
          <w:tcPr>
            <w:tcW w:w="1521" w:type="dxa"/>
            <w:shd w:val="clear" w:color="auto" w:fill="F2F2F2" w:themeFill="background1" w:themeFillShade="F2"/>
            <w:vAlign w:val="center"/>
          </w:tcPr>
          <w:p w14:paraId="3998A1B3" w14:textId="77777777" w:rsidR="00292167" w:rsidRPr="00361AF7" w:rsidRDefault="00292167" w:rsidP="00FD7567">
            <w:pPr>
              <w:rPr>
                <w:rFonts w:cs="Arial"/>
                <w:b/>
                <w:i/>
                <w:sz w:val="20"/>
                <w:szCs w:val="20"/>
              </w:rPr>
            </w:pPr>
            <w:r w:rsidRPr="00361AF7">
              <w:rPr>
                <w:rFonts w:cs="Arial"/>
                <w:b/>
                <w:i/>
                <w:sz w:val="20"/>
                <w:szCs w:val="20"/>
              </w:rPr>
              <w:t>In use from</w:t>
            </w:r>
          </w:p>
        </w:tc>
        <w:tc>
          <w:tcPr>
            <w:tcW w:w="2606" w:type="dxa"/>
            <w:vAlign w:val="center"/>
          </w:tcPr>
          <w:p w14:paraId="2F801D48" w14:textId="31F89972" w:rsidR="00292167" w:rsidRPr="00361AF7" w:rsidRDefault="00F42773" w:rsidP="00FD7567">
            <w:pPr>
              <w:rPr>
                <w:rFonts w:cs="Arial"/>
                <w:sz w:val="20"/>
                <w:szCs w:val="20"/>
              </w:rPr>
            </w:pPr>
            <w:r>
              <w:rPr>
                <w:rFonts w:cs="Arial"/>
                <w:sz w:val="20"/>
                <w:szCs w:val="20"/>
              </w:rPr>
              <w:t>September 2021</w:t>
            </w:r>
          </w:p>
        </w:tc>
        <w:tc>
          <w:tcPr>
            <w:tcW w:w="613" w:type="dxa"/>
            <w:shd w:val="clear" w:color="auto" w:fill="F2F2F2" w:themeFill="background1" w:themeFillShade="F2"/>
            <w:vAlign w:val="center"/>
          </w:tcPr>
          <w:p w14:paraId="60F0110C" w14:textId="77777777" w:rsidR="00292167" w:rsidRPr="00361AF7" w:rsidRDefault="000632EF" w:rsidP="00FD7567">
            <w:pPr>
              <w:rPr>
                <w:rFonts w:cs="Arial"/>
                <w:b/>
                <w:i/>
                <w:sz w:val="20"/>
                <w:szCs w:val="20"/>
              </w:rPr>
            </w:pPr>
            <w:r>
              <w:rPr>
                <w:rFonts w:cs="Arial"/>
                <w:b/>
                <w:i/>
                <w:sz w:val="20"/>
                <w:szCs w:val="20"/>
              </w:rPr>
              <w:t>t</w:t>
            </w:r>
            <w:r w:rsidR="00292167" w:rsidRPr="00361AF7">
              <w:rPr>
                <w:rFonts w:cs="Arial"/>
                <w:b/>
                <w:i/>
                <w:sz w:val="20"/>
                <w:szCs w:val="20"/>
              </w:rPr>
              <w:t>o</w:t>
            </w:r>
          </w:p>
        </w:tc>
        <w:tc>
          <w:tcPr>
            <w:tcW w:w="3066" w:type="dxa"/>
            <w:vAlign w:val="center"/>
          </w:tcPr>
          <w:p w14:paraId="74CAD48B" w14:textId="29237AA0" w:rsidR="00292167" w:rsidRPr="00361AF7" w:rsidRDefault="00F42773" w:rsidP="00FD7567">
            <w:pPr>
              <w:rPr>
                <w:rFonts w:cs="Arial"/>
                <w:sz w:val="20"/>
                <w:szCs w:val="20"/>
              </w:rPr>
            </w:pPr>
            <w:r>
              <w:rPr>
                <w:rFonts w:cs="Arial"/>
                <w:sz w:val="20"/>
                <w:szCs w:val="20"/>
              </w:rPr>
              <w:t>-</w:t>
            </w:r>
          </w:p>
        </w:tc>
      </w:tr>
    </w:tbl>
    <w:p w14:paraId="1A0178F4" w14:textId="77777777" w:rsidR="00292167" w:rsidRDefault="00292167">
      <w:pPr>
        <w:rPr>
          <w:rFonts w:cs="Arial"/>
          <w:sz w:val="20"/>
          <w:szCs w:val="20"/>
        </w:rPr>
      </w:pPr>
    </w:p>
    <w:tbl>
      <w:tblPr>
        <w:tblStyle w:val="TableGrid"/>
        <w:tblW w:w="0" w:type="auto"/>
        <w:tblLook w:val="04A0" w:firstRow="1" w:lastRow="0" w:firstColumn="1" w:lastColumn="0" w:noHBand="0" w:noVBand="1"/>
      </w:tblPr>
      <w:tblGrid>
        <w:gridCol w:w="2659"/>
        <w:gridCol w:w="1276"/>
      </w:tblGrid>
      <w:tr w:rsidR="00292167" w:rsidRPr="00361AF7" w14:paraId="744F2A81" w14:textId="77777777" w:rsidTr="009522B4">
        <w:trPr>
          <w:trHeight w:val="283"/>
        </w:trPr>
        <w:tc>
          <w:tcPr>
            <w:tcW w:w="2659" w:type="dxa"/>
            <w:shd w:val="clear" w:color="auto" w:fill="F2F2F2" w:themeFill="background1" w:themeFillShade="F2"/>
          </w:tcPr>
          <w:p w14:paraId="7C731D22" w14:textId="77777777" w:rsidR="00292167" w:rsidRPr="00361AF7" w:rsidRDefault="00292167" w:rsidP="00FD7567">
            <w:pPr>
              <w:rPr>
                <w:rFonts w:cs="Arial"/>
                <w:sz w:val="20"/>
                <w:szCs w:val="20"/>
              </w:rPr>
            </w:pPr>
            <w:r w:rsidRPr="00361AF7">
              <w:rPr>
                <w:rFonts w:cs="Arial"/>
                <w:sz w:val="20"/>
                <w:szCs w:val="20"/>
              </w:rPr>
              <w:t xml:space="preserve">Date </w:t>
            </w:r>
            <w:r w:rsidR="00EA2C14">
              <w:rPr>
                <w:rFonts w:cs="Arial"/>
                <w:sz w:val="20"/>
                <w:szCs w:val="20"/>
              </w:rPr>
              <w:t>a</w:t>
            </w:r>
            <w:r w:rsidRPr="00361AF7">
              <w:rPr>
                <w:rFonts w:cs="Arial"/>
                <w:sz w:val="20"/>
                <w:szCs w:val="20"/>
              </w:rPr>
              <w:t>pproved:</w:t>
            </w:r>
          </w:p>
        </w:tc>
        <w:tc>
          <w:tcPr>
            <w:tcW w:w="1276" w:type="dxa"/>
          </w:tcPr>
          <w:p w14:paraId="673195DD" w14:textId="77777777" w:rsidR="00292167" w:rsidRPr="00361AF7" w:rsidRDefault="00292167" w:rsidP="00FD7567">
            <w:pPr>
              <w:rPr>
                <w:rFonts w:cs="Arial"/>
                <w:sz w:val="20"/>
                <w:szCs w:val="20"/>
              </w:rPr>
            </w:pPr>
          </w:p>
        </w:tc>
      </w:tr>
    </w:tbl>
    <w:p w14:paraId="1C1E944C" w14:textId="77777777" w:rsidR="00292167" w:rsidRDefault="00292167">
      <w:pPr>
        <w:rPr>
          <w:rFonts w:cs="Arial"/>
          <w:sz w:val="20"/>
          <w:szCs w:val="20"/>
        </w:rPr>
      </w:pPr>
    </w:p>
    <w:p w14:paraId="5C2BDDC8" w14:textId="77777777" w:rsidR="00292167" w:rsidRPr="00FD7567" w:rsidRDefault="00292167">
      <w:pPr>
        <w:rPr>
          <w:rFonts w:cs="Arial"/>
          <w:b/>
          <w:sz w:val="20"/>
          <w:szCs w:val="16"/>
        </w:rPr>
      </w:pPr>
      <w:r w:rsidRPr="00FD7567">
        <w:rPr>
          <w:rFonts w:cs="Arial"/>
          <w:b/>
          <w:sz w:val="20"/>
          <w:szCs w:val="16"/>
        </w:rPr>
        <w:t>Notes</w:t>
      </w:r>
    </w:p>
    <w:p w14:paraId="19E82803" w14:textId="77777777" w:rsidR="00292167" w:rsidRPr="00292167" w:rsidRDefault="00292167">
      <w:pPr>
        <w:rPr>
          <w:rFonts w:cs="Arial"/>
          <w:sz w:val="20"/>
          <w:szCs w:val="20"/>
        </w:rPr>
      </w:pPr>
    </w:p>
    <w:sectPr w:rsidR="00292167" w:rsidRPr="00292167" w:rsidSect="003B0060">
      <w:headerReference w:type="even" r:id="rId11"/>
      <w:headerReference w:type="default" r:id="rId12"/>
      <w:footerReference w:type="even" r:id="rId13"/>
      <w:footerReference w:type="default" r:id="rId14"/>
      <w:headerReference w:type="first" r:id="rId15"/>
      <w:footerReference w:type="first" r:id="rId16"/>
      <w:pgSz w:w="11906" w:h="16838" w:code="9"/>
      <w:pgMar w:top="1440" w:right="1440" w:bottom="1440" w:left="1440" w:header="397" w:footer="39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1A0BD34" w14:textId="77777777" w:rsidR="006D21C2" w:rsidRDefault="006D21C2" w:rsidP="00472EC0">
      <w:r>
        <w:separator/>
      </w:r>
    </w:p>
  </w:endnote>
  <w:endnote w:type="continuationSeparator" w:id="0">
    <w:p w14:paraId="38088D3E" w14:textId="77777777" w:rsidR="006D21C2" w:rsidRDefault="006D21C2" w:rsidP="00472EC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ED57B1A" w14:textId="77777777" w:rsidR="007E5B8F" w:rsidRDefault="007E5B8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9E94174" w14:textId="0CA78ED9" w:rsidR="00784836" w:rsidRPr="00784836" w:rsidRDefault="00784836">
    <w:pPr>
      <w:pStyle w:val="Footer"/>
      <w:rPr>
        <w:sz w:val="18"/>
        <w:szCs w:val="18"/>
      </w:rPr>
    </w:pPr>
    <w:r>
      <w:rPr>
        <w:sz w:val="18"/>
        <w:szCs w:val="18"/>
      </w:rPr>
      <w:t xml:space="preserve">Template Revised: </w:t>
    </w:r>
    <w:r w:rsidR="007E5B8F">
      <w:rPr>
        <w:sz w:val="18"/>
        <w:szCs w:val="18"/>
      </w:rPr>
      <w:t>Oct</w:t>
    </w:r>
    <w:r w:rsidR="000E0586">
      <w:rPr>
        <w:sz w:val="18"/>
        <w:szCs w:val="18"/>
      </w:rPr>
      <w:t xml:space="preserve"> 2019</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CEE810E" w14:textId="77777777" w:rsidR="007E5B8F" w:rsidRDefault="007E5B8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905D5A6" w14:textId="77777777" w:rsidR="006D21C2" w:rsidRDefault="006D21C2" w:rsidP="00472EC0">
      <w:r>
        <w:separator/>
      </w:r>
    </w:p>
  </w:footnote>
  <w:footnote w:type="continuationSeparator" w:id="0">
    <w:p w14:paraId="22FB4C4D" w14:textId="77777777" w:rsidR="006D21C2" w:rsidRDefault="006D21C2" w:rsidP="00472EC0">
      <w:r>
        <w:continuationSeparator/>
      </w:r>
    </w:p>
  </w:footnote>
  <w:footnote w:id="1">
    <w:p w14:paraId="1F7BC707" w14:textId="3E507672" w:rsidR="00AC6BEA" w:rsidRDefault="00AC6BEA">
      <w:pPr>
        <w:pStyle w:val="FootnoteText"/>
      </w:pPr>
      <w:r>
        <w:rPr>
          <w:rStyle w:val="FootnoteReference"/>
        </w:rPr>
        <w:footnoteRef/>
      </w:r>
      <w:r>
        <w:t xml:space="preserve"> A module that must have been taken but </w:t>
      </w:r>
      <w:r w:rsidR="00CF1266">
        <w:t xml:space="preserve">there is </w:t>
      </w:r>
      <w:r>
        <w:t xml:space="preserve">no requirement that it must have been passed.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2E25581" w14:textId="77777777" w:rsidR="007E5B8F" w:rsidRDefault="007E5B8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D1F63B8" w14:textId="77777777" w:rsidR="003B0060" w:rsidRDefault="003B0060" w:rsidP="00472EC0">
    <w:pPr>
      <w:pStyle w:val="Header"/>
      <w:jc w:val="center"/>
      <w:rPr>
        <w:sz w:val="24"/>
      </w:rPr>
    </w:pPr>
  </w:p>
  <w:p w14:paraId="49755B02" w14:textId="744F9BF8" w:rsidR="00472EC0" w:rsidRPr="00DB6628" w:rsidRDefault="00472EC0" w:rsidP="00472EC0">
    <w:pPr>
      <w:pStyle w:val="Header"/>
      <w:jc w:val="center"/>
      <w:rPr>
        <w:sz w:val="24"/>
      </w:rPr>
    </w:pPr>
    <w:r w:rsidRPr="00DB6628">
      <w:rPr>
        <w:sz w:val="24"/>
      </w:rPr>
      <w:t>Module specification</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A5FC2B4" w14:textId="77777777" w:rsidR="007E5B8F" w:rsidRDefault="007E5B8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6882CE6"/>
    <w:multiLevelType w:val="hybridMultilevel"/>
    <w:tmpl w:val="42F86EA0"/>
    <w:lvl w:ilvl="0" w:tplc="08090013">
      <w:start w:val="1"/>
      <w:numFmt w:val="upperRoman"/>
      <w:lvlText w:val="%1."/>
      <w:lvlJc w:val="righ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 w15:restartNumberingAfterBreak="0">
    <w:nsid w:val="083C1DB0"/>
    <w:multiLevelType w:val="hybridMultilevel"/>
    <w:tmpl w:val="6468808E"/>
    <w:lvl w:ilvl="0" w:tplc="08090013">
      <w:start w:val="1"/>
      <w:numFmt w:val="upperRoman"/>
      <w:lvlText w:val="%1."/>
      <w:lvlJc w:val="righ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2" w15:restartNumberingAfterBreak="0">
    <w:nsid w:val="096A5893"/>
    <w:multiLevelType w:val="hybridMultilevel"/>
    <w:tmpl w:val="6CC66C6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0BCC3D9F"/>
    <w:multiLevelType w:val="hybridMultilevel"/>
    <w:tmpl w:val="919450F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0EF9247D"/>
    <w:multiLevelType w:val="hybridMultilevel"/>
    <w:tmpl w:val="099E3330"/>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5" w15:restartNumberingAfterBreak="0">
    <w:nsid w:val="162547FB"/>
    <w:multiLevelType w:val="hybridMultilevel"/>
    <w:tmpl w:val="54A6C57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19ED5897"/>
    <w:multiLevelType w:val="hybridMultilevel"/>
    <w:tmpl w:val="E648121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1FA712E2"/>
    <w:multiLevelType w:val="hybridMultilevel"/>
    <w:tmpl w:val="3820977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8" w15:restartNumberingAfterBreak="0">
    <w:nsid w:val="20256BA9"/>
    <w:multiLevelType w:val="hybridMultilevel"/>
    <w:tmpl w:val="E7EAA7D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252C3042"/>
    <w:multiLevelType w:val="hybridMultilevel"/>
    <w:tmpl w:val="4B4C03B8"/>
    <w:lvl w:ilvl="0" w:tplc="98684DFC">
      <w:start w:val="1"/>
      <w:numFmt w:val="decimal"/>
      <w:lvlText w:val="%1."/>
      <w:lvlJc w:val="left"/>
      <w:pPr>
        <w:ind w:left="720" w:hanging="360"/>
      </w:pPr>
      <w:rPr>
        <w:rFonts w:ascii="Arial" w:eastAsia="Arial" w:hAnsi="Arial" w:cs="Arial"/>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2B3850B6"/>
    <w:multiLevelType w:val="hybridMultilevel"/>
    <w:tmpl w:val="2B327DB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31204A06"/>
    <w:multiLevelType w:val="hybridMultilevel"/>
    <w:tmpl w:val="0D666F9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3B38124C"/>
    <w:multiLevelType w:val="hybridMultilevel"/>
    <w:tmpl w:val="248A063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3E4C2FAC"/>
    <w:multiLevelType w:val="hybridMultilevel"/>
    <w:tmpl w:val="D22A2B6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4E9162EB"/>
    <w:multiLevelType w:val="hybridMultilevel"/>
    <w:tmpl w:val="14681E1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5A4B4B2D"/>
    <w:multiLevelType w:val="hybridMultilevel"/>
    <w:tmpl w:val="645CB51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733B714F"/>
    <w:multiLevelType w:val="hybridMultilevel"/>
    <w:tmpl w:val="4898534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77007E33"/>
    <w:multiLevelType w:val="hybridMultilevel"/>
    <w:tmpl w:val="9430784E"/>
    <w:lvl w:ilvl="0" w:tplc="08090013">
      <w:start w:val="1"/>
      <w:numFmt w:val="upperRoman"/>
      <w:lvlText w:val="%1."/>
      <w:lvlJc w:val="righ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8" w15:restartNumberingAfterBreak="0">
    <w:nsid w:val="77E613A8"/>
    <w:multiLevelType w:val="hybridMultilevel"/>
    <w:tmpl w:val="863070BC"/>
    <w:lvl w:ilvl="0" w:tplc="08090013">
      <w:start w:val="1"/>
      <w:numFmt w:val="upperRoman"/>
      <w:lvlText w:val="%1."/>
      <w:lvlJc w:val="righ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9" w15:restartNumberingAfterBreak="0">
    <w:nsid w:val="7DCA0235"/>
    <w:multiLevelType w:val="hybridMultilevel"/>
    <w:tmpl w:val="B79C73F4"/>
    <w:lvl w:ilvl="0" w:tplc="08090013">
      <w:start w:val="1"/>
      <w:numFmt w:val="upperRoman"/>
      <w:lvlText w:val="%1."/>
      <w:lvlJc w:val="righ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num w:numId="1">
    <w:abstractNumId w:val="4"/>
  </w:num>
  <w:num w:numId="2">
    <w:abstractNumId w:val="7"/>
  </w:num>
  <w:num w:numId="3">
    <w:abstractNumId w:val="6"/>
  </w:num>
  <w:num w:numId="4">
    <w:abstractNumId w:val="9"/>
  </w:num>
  <w:num w:numId="5">
    <w:abstractNumId w:val="14"/>
  </w:num>
  <w:num w:numId="6">
    <w:abstractNumId w:val="5"/>
  </w:num>
  <w:num w:numId="7">
    <w:abstractNumId w:val="2"/>
  </w:num>
  <w:num w:numId="8">
    <w:abstractNumId w:val="12"/>
  </w:num>
  <w:num w:numId="9">
    <w:abstractNumId w:val="10"/>
  </w:num>
  <w:num w:numId="10">
    <w:abstractNumId w:val="11"/>
  </w:num>
  <w:num w:numId="11">
    <w:abstractNumId w:val="13"/>
  </w:num>
  <w:num w:numId="12">
    <w:abstractNumId w:val="17"/>
  </w:num>
  <w:num w:numId="13">
    <w:abstractNumId w:val="19"/>
  </w:num>
  <w:num w:numId="14">
    <w:abstractNumId w:val="18"/>
  </w:num>
  <w:num w:numId="15">
    <w:abstractNumId w:val="0"/>
  </w:num>
  <w:num w:numId="16">
    <w:abstractNumId w:val="1"/>
  </w:num>
  <w:num w:numId="17">
    <w:abstractNumId w:val="3"/>
  </w:num>
  <w:num w:numId="18">
    <w:abstractNumId w:val="16"/>
  </w:num>
  <w:num w:numId="19">
    <w:abstractNumId w:val="15"/>
  </w:num>
  <w:num w:numId="2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hdrShapeDefaults>
    <o:shapedefaults v:ext="edit" spidmax="1024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2EC0"/>
    <w:rsid w:val="00000223"/>
    <w:rsid w:val="00000462"/>
    <w:rsid w:val="00007CC9"/>
    <w:rsid w:val="00007E9D"/>
    <w:rsid w:val="00010114"/>
    <w:rsid w:val="000115FC"/>
    <w:rsid w:val="00020B52"/>
    <w:rsid w:val="000259B0"/>
    <w:rsid w:val="00026F47"/>
    <w:rsid w:val="000342E4"/>
    <w:rsid w:val="0004410C"/>
    <w:rsid w:val="00044C65"/>
    <w:rsid w:val="00051907"/>
    <w:rsid w:val="000550C4"/>
    <w:rsid w:val="00057070"/>
    <w:rsid w:val="000632EF"/>
    <w:rsid w:val="00073057"/>
    <w:rsid w:val="00076D92"/>
    <w:rsid w:val="000771A6"/>
    <w:rsid w:val="00085981"/>
    <w:rsid w:val="00086A49"/>
    <w:rsid w:val="00095238"/>
    <w:rsid w:val="00095392"/>
    <w:rsid w:val="00097B5E"/>
    <w:rsid w:val="000B513E"/>
    <w:rsid w:val="000C35D7"/>
    <w:rsid w:val="000D5C74"/>
    <w:rsid w:val="000D797B"/>
    <w:rsid w:val="000E0586"/>
    <w:rsid w:val="000E63F1"/>
    <w:rsid w:val="000F67D7"/>
    <w:rsid w:val="0010140D"/>
    <w:rsid w:val="00103BD6"/>
    <w:rsid w:val="001108EB"/>
    <w:rsid w:val="0013276D"/>
    <w:rsid w:val="0013517F"/>
    <w:rsid w:val="00135FF5"/>
    <w:rsid w:val="001507ED"/>
    <w:rsid w:val="00150F5A"/>
    <w:rsid w:val="00161523"/>
    <w:rsid w:val="00164483"/>
    <w:rsid w:val="00173876"/>
    <w:rsid w:val="00177AFB"/>
    <w:rsid w:val="0018082C"/>
    <w:rsid w:val="001817A6"/>
    <w:rsid w:val="00183F20"/>
    <w:rsid w:val="001852FA"/>
    <w:rsid w:val="00191F41"/>
    <w:rsid w:val="001969DE"/>
    <w:rsid w:val="001B41F2"/>
    <w:rsid w:val="001C3FD2"/>
    <w:rsid w:val="001C5D25"/>
    <w:rsid w:val="001D3BE7"/>
    <w:rsid w:val="001D77E4"/>
    <w:rsid w:val="001E6D81"/>
    <w:rsid w:val="001F2A7B"/>
    <w:rsid w:val="0020133F"/>
    <w:rsid w:val="00201ED5"/>
    <w:rsid w:val="00211979"/>
    <w:rsid w:val="00213E0E"/>
    <w:rsid w:val="00216B6D"/>
    <w:rsid w:val="00223285"/>
    <w:rsid w:val="00227861"/>
    <w:rsid w:val="00231159"/>
    <w:rsid w:val="00232F5F"/>
    <w:rsid w:val="002379E7"/>
    <w:rsid w:val="0024774A"/>
    <w:rsid w:val="002543B7"/>
    <w:rsid w:val="00273A65"/>
    <w:rsid w:val="00277FF9"/>
    <w:rsid w:val="00290CB9"/>
    <w:rsid w:val="00292167"/>
    <w:rsid w:val="00294A3F"/>
    <w:rsid w:val="002972E7"/>
    <w:rsid w:val="002A0618"/>
    <w:rsid w:val="002A25F6"/>
    <w:rsid w:val="002B399E"/>
    <w:rsid w:val="002C1388"/>
    <w:rsid w:val="002C523A"/>
    <w:rsid w:val="002C5F6B"/>
    <w:rsid w:val="002E4517"/>
    <w:rsid w:val="002F1245"/>
    <w:rsid w:val="002F6E59"/>
    <w:rsid w:val="00302FAE"/>
    <w:rsid w:val="00313C6C"/>
    <w:rsid w:val="00316EC2"/>
    <w:rsid w:val="00317AAE"/>
    <w:rsid w:val="003232C6"/>
    <w:rsid w:val="00324768"/>
    <w:rsid w:val="0032590C"/>
    <w:rsid w:val="003269F9"/>
    <w:rsid w:val="00333EFA"/>
    <w:rsid w:val="0033707C"/>
    <w:rsid w:val="0034140B"/>
    <w:rsid w:val="003427BD"/>
    <w:rsid w:val="00354C99"/>
    <w:rsid w:val="00361AF7"/>
    <w:rsid w:val="00363BC3"/>
    <w:rsid w:val="003644A2"/>
    <w:rsid w:val="003737BB"/>
    <w:rsid w:val="003818EF"/>
    <w:rsid w:val="003852FB"/>
    <w:rsid w:val="0039484A"/>
    <w:rsid w:val="003A14AC"/>
    <w:rsid w:val="003A1E97"/>
    <w:rsid w:val="003A6761"/>
    <w:rsid w:val="003B0060"/>
    <w:rsid w:val="003C2759"/>
    <w:rsid w:val="003C77E3"/>
    <w:rsid w:val="003D41BF"/>
    <w:rsid w:val="003D4292"/>
    <w:rsid w:val="003D736B"/>
    <w:rsid w:val="003E383A"/>
    <w:rsid w:val="003E6F5E"/>
    <w:rsid w:val="003F3A94"/>
    <w:rsid w:val="0040550E"/>
    <w:rsid w:val="00406BB7"/>
    <w:rsid w:val="00415F4A"/>
    <w:rsid w:val="00420B83"/>
    <w:rsid w:val="00433972"/>
    <w:rsid w:val="004344FD"/>
    <w:rsid w:val="004365AD"/>
    <w:rsid w:val="00437062"/>
    <w:rsid w:val="00444F92"/>
    <w:rsid w:val="004518B3"/>
    <w:rsid w:val="00456953"/>
    <w:rsid w:val="00456BF1"/>
    <w:rsid w:val="004576DD"/>
    <w:rsid w:val="0046167B"/>
    <w:rsid w:val="00462225"/>
    <w:rsid w:val="00464475"/>
    <w:rsid w:val="00464ADF"/>
    <w:rsid w:val="00464B5D"/>
    <w:rsid w:val="00467A2B"/>
    <w:rsid w:val="00472EC0"/>
    <w:rsid w:val="00476FE2"/>
    <w:rsid w:val="0048358B"/>
    <w:rsid w:val="00486CE3"/>
    <w:rsid w:val="004A3397"/>
    <w:rsid w:val="004B315D"/>
    <w:rsid w:val="004C10F9"/>
    <w:rsid w:val="004D037B"/>
    <w:rsid w:val="004D1A72"/>
    <w:rsid w:val="004D23ED"/>
    <w:rsid w:val="004D4467"/>
    <w:rsid w:val="004E60A6"/>
    <w:rsid w:val="004F0F93"/>
    <w:rsid w:val="004F3E0C"/>
    <w:rsid w:val="0050029C"/>
    <w:rsid w:val="0051710E"/>
    <w:rsid w:val="00522E03"/>
    <w:rsid w:val="00531196"/>
    <w:rsid w:val="00531896"/>
    <w:rsid w:val="00531EBB"/>
    <w:rsid w:val="005333B4"/>
    <w:rsid w:val="00536E0A"/>
    <w:rsid w:val="00542083"/>
    <w:rsid w:val="005464D4"/>
    <w:rsid w:val="005465E1"/>
    <w:rsid w:val="005500E0"/>
    <w:rsid w:val="00550DD4"/>
    <w:rsid w:val="00550F6A"/>
    <w:rsid w:val="00556A3F"/>
    <w:rsid w:val="00560248"/>
    <w:rsid w:val="00562898"/>
    <w:rsid w:val="00563007"/>
    <w:rsid w:val="00563A02"/>
    <w:rsid w:val="0059443B"/>
    <w:rsid w:val="005A1C00"/>
    <w:rsid w:val="005A2D36"/>
    <w:rsid w:val="005B3652"/>
    <w:rsid w:val="005C118D"/>
    <w:rsid w:val="005C6924"/>
    <w:rsid w:val="005C6A97"/>
    <w:rsid w:val="005D00CA"/>
    <w:rsid w:val="005D23AC"/>
    <w:rsid w:val="005D7363"/>
    <w:rsid w:val="005E343E"/>
    <w:rsid w:val="005E63D7"/>
    <w:rsid w:val="005E67A8"/>
    <w:rsid w:val="00602FC8"/>
    <w:rsid w:val="0060675D"/>
    <w:rsid w:val="0061256C"/>
    <w:rsid w:val="006131A0"/>
    <w:rsid w:val="0062242B"/>
    <w:rsid w:val="00625749"/>
    <w:rsid w:val="0062721B"/>
    <w:rsid w:val="00631C36"/>
    <w:rsid w:val="00632E88"/>
    <w:rsid w:val="00636AE0"/>
    <w:rsid w:val="006413A2"/>
    <w:rsid w:val="0064354F"/>
    <w:rsid w:val="00663C33"/>
    <w:rsid w:val="0066563F"/>
    <w:rsid w:val="00665847"/>
    <w:rsid w:val="006677CE"/>
    <w:rsid w:val="006716AA"/>
    <w:rsid w:val="00672099"/>
    <w:rsid w:val="00673D57"/>
    <w:rsid w:val="006843F5"/>
    <w:rsid w:val="006860A5"/>
    <w:rsid w:val="00690B99"/>
    <w:rsid w:val="006958BE"/>
    <w:rsid w:val="006A64AF"/>
    <w:rsid w:val="006A70D7"/>
    <w:rsid w:val="006B06BB"/>
    <w:rsid w:val="006B1C2B"/>
    <w:rsid w:val="006B5384"/>
    <w:rsid w:val="006C1BB8"/>
    <w:rsid w:val="006C512F"/>
    <w:rsid w:val="006C7F84"/>
    <w:rsid w:val="006D21C2"/>
    <w:rsid w:val="006D3974"/>
    <w:rsid w:val="006F5E52"/>
    <w:rsid w:val="007016F2"/>
    <w:rsid w:val="007025E0"/>
    <w:rsid w:val="007059F4"/>
    <w:rsid w:val="00713104"/>
    <w:rsid w:val="00727E79"/>
    <w:rsid w:val="0073015C"/>
    <w:rsid w:val="0073177A"/>
    <w:rsid w:val="00733A41"/>
    <w:rsid w:val="00751226"/>
    <w:rsid w:val="0075187F"/>
    <w:rsid w:val="007538AA"/>
    <w:rsid w:val="00756510"/>
    <w:rsid w:val="0076193E"/>
    <w:rsid w:val="00762C39"/>
    <w:rsid w:val="00770DC4"/>
    <w:rsid w:val="007755B4"/>
    <w:rsid w:val="00780EC9"/>
    <w:rsid w:val="00781604"/>
    <w:rsid w:val="00784836"/>
    <w:rsid w:val="00785703"/>
    <w:rsid w:val="0078767B"/>
    <w:rsid w:val="007942B8"/>
    <w:rsid w:val="00794704"/>
    <w:rsid w:val="007A0E83"/>
    <w:rsid w:val="007A3AD6"/>
    <w:rsid w:val="007A4415"/>
    <w:rsid w:val="007A4632"/>
    <w:rsid w:val="007A6303"/>
    <w:rsid w:val="007A7F95"/>
    <w:rsid w:val="007B0CB1"/>
    <w:rsid w:val="007D40BB"/>
    <w:rsid w:val="007D4D15"/>
    <w:rsid w:val="007D6480"/>
    <w:rsid w:val="007E41DA"/>
    <w:rsid w:val="007E5B8F"/>
    <w:rsid w:val="007F46F7"/>
    <w:rsid w:val="007F546D"/>
    <w:rsid w:val="008005B0"/>
    <w:rsid w:val="00806CE8"/>
    <w:rsid w:val="008105D5"/>
    <w:rsid w:val="00827584"/>
    <w:rsid w:val="00831170"/>
    <w:rsid w:val="008350F1"/>
    <w:rsid w:val="00841B19"/>
    <w:rsid w:val="00846956"/>
    <w:rsid w:val="00851D73"/>
    <w:rsid w:val="00855832"/>
    <w:rsid w:val="00857BEF"/>
    <w:rsid w:val="00861CB8"/>
    <w:rsid w:val="00866BAB"/>
    <w:rsid w:val="00866D65"/>
    <w:rsid w:val="00870878"/>
    <w:rsid w:val="008754DD"/>
    <w:rsid w:val="00892FED"/>
    <w:rsid w:val="00894A5D"/>
    <w:rsid w:val="00894B22"/>
    <w:rsid w:val="008951BA"/>
    <w:rsid w:val="008B0EDA"/>
    <w:rsid w:val="008B47B9"/>
    <w:rsid w:val="008B7C92"/>
    <w:rsid w:val="008C2DF7"/>
    <w:rsid w:val="008C3991"/>
    <w:rsid w:val="008C61E8"/>
    <w:rsid w:val="008D0F2E"/>
    <w:rsid w:val="008D105F"/>
    <w:rsid w:val="008D6FC5"/>
    <w:rsid w:val="008F5527"/>
    <w:rsid w:val="008F6B1F"/>
    <w:rsid w:val="009031A4"/>
    <w:rsid w:val="0090761B"/>
    <w:rsid w:val="00916034"/>
    <w:rsid w:val="00926BEA"/>
    <w:rsid w:val="00934247"/>
    <w:rsid w:val="0093521C"/>
    <w:rsid w:val="00942D03"/>
    <w:rsid w:val="009522B4"/>
    <w:rsid w:val="00961E34"/>
    <w:rsid w:val="009650B6"/>
    <w:rsid w:val="00972920"/>
    <w:rsid w:val="00974D73"/>
    <w:rsid w:val="00975A27"/>
    <w:rsid w:val="009810D8"/>
    <w:rsid w:val="00987A96"/>
    <w:rsid w:val="00994357"/>
    <w:rsid w:val="00994F41"/>
    <w:rsid w:val="009A0DDB"/>
    <w:rsid w:val="009A1774"/>
    <w:rsid w:val="009A29AD"/>
    <w:rsid w:val="009A3304"/>
    <w:rsid w:val="009C0089"/>
    <w:rsid w:val="009C0C1C"/>
    <w:rsid w:val="009C16B0"/>
    <w:rsid w:val="009C7789"/>
    <w:rsid w:val="009D3CF9"/>
    <w:rsid w:val="009D5659"/>
    <w:rsid w:val="009E57CF"/>
    <w:rsid w:val="009E73E8"/>
    <w:rsid w:val="009E7D3B"/>
    <w:rsid w:val="009F60EB"/>
    <w:rsid w:val="009F693E"/>
    <w:rsid w:val="009F73D9"/>
    <w:rsid w:val="00A03034"/>
    <w:rsid w:val="00A06202"/>
    <w:rsid w:val="00A24BA7"/>
    <w:rsid w:val="00A25938"/>
    <w:rsid w:val="00A25979"/>
    <w:rsid w:val="00A3195E"/>
    <w:rsid w:val="00A427EB"/>
    <w:rsid w:val="00A44160"/>
    <w:rsid w:val="00A56798"/>
    <w:rsid w:val="00A61965"/>
    <w:rsid w:val="00A676C7"/>
    <w:rsid w:val="00A70F7A"/>
    <w:rsid w:val="00A73B93"/>
    <w:rsid w:val="00A81FFA"/>
    <w:rsid w:val="00AA308D"/>
    <w:rsid w:val="00AA3D51"/>
    <w:rsid w:val="00AA3E65"/>
    <w:rsid w:val="00AA4092"/>
    <w:rsid w:val="00AA7FA1"/>
    <w:rsid w:val="00AB0BDE"/>
    <w:rsid w:val="00AB3133"/>
    <w:rsid w:val="00AB5D36"/>
    <w:rsid w:val="00AB6759"/>
    <w:rsid w:val="00AB7F0A"/>
    <w:rsid w:val="00AC633D"/>
    <w:rsid w:val="00AC6BEA"/>
    <w:rsid w:val="00AC79FE"/>
    <w:rsid w:val="00AD36A6"/>
    <w:rsid w:val="00AE0C49"/>
    <w:rsid w:val="00AE4280"/>
    <w:rsid w:val="00AE6F97"/>
    <w:rsid w:val="00AF1752"/>
    <w:rsid w:val="00AF3EA5"/>
    <w:rsid w:val="00AF4A1A"/>
    <w:rsid w:val="00AF563D"/>
    <w:rsid w:val="00AF672E"/>
    <w:rsid w:val="00B0113E"/>
    <w:rsid w:val="00B03EAD"/>
    <w:rsid w:val="00B121C8"/>
    <w:rsid w:val="00B150E1"/>
    <w:rsid w:val="00B3040C"/>
    <w:rsid w:val="00B437FC"/>
    <w:rsid w:val="00B5646D"/>
    <w:rsid w:val="00B76D7D"/>
    <w:rsid w:val="00B85FD4"/>
    <w:rsid w:val="00B8775A"/>
    <w:rsid w:val="00B919EC"/>
    <w:rsid w:val="00B91BF7"/>
    <w:rsid w:val="00BA14BB"/>
    <w:rsid w:val="00BB3C95"/>
    <w:rsid w:val="00BB4247"/>
    <w:rsid w:val="00BB4367"/>
    <w:rsid w:val="00BB570F"/>
    <w:rsid w:val="00BC1CE6"/>
    <w:rsid w:val="00BC25B6"/>
    <w:rsid w:val="00BD2A22"/>
    <w:rsid w:val="00BE4677"/>
    <w:rsid w:val="00BE6944"/>
    <w:rsid w:val="00BF27CC"/>
    <w:rsid w:val="00BF715D"/>
    <w:rsid w:val="00C14C53"/>
    <w:rsid w:val="00C14FC7"/>
    <w:rsid w:val="00C173F7"/>
    <w:rsid w:val="00C4273C"/>
    <w:rsid w:val="00C429DA"/>
    <w:rsid w:val="00C4481F"/>
    <w:rsid w:val="00C46701"/>
    <w:rsid w:val="00C46709"/>
    <w:rsid w:val="00C57AB7"/>
    <w:rsid w:val="00C617F2"/>
    <w:rsid w:val="00C62320"/>
    <w:rsid w:val="00C6743C"/>
    <w:rsid w:val="00C726AC"/>
    <w:rsid w:val="00C80369"/>
    <w:rsid w:val="00C81135"/>
    <w:rsid w:val="00C8256C"/>
    <w:rsid w:val="00C832F1"/>
    <w:rsid w:val="00C86ECC"/>
    <w:rsid w:val="00C906DE"/>
    <w:rsid w:val="00C916DB"/>
    <w:rsid w:val="00C96324"/>
    <w:rsid w:val="00C975DF"/>
    <w:rsid w:val="00CA0A02"/>
    <w:rsid w:val="00CC19EB"/>
    <w:rsid w:val="00CC212B"/>
    <w:rsid w:val="00CC3424"/>
    <w:rsid w:val="00CC3C78"/>
    <w:rsid w:val="00CD497D"/>
    <w:rsid w:val="00CD53BB"/>
    <w:rsid w:val="00CE68BB"/>
    <w:rsid w:val="00CF1266"/>
    <w:rsid w:val="00CF3674"/>
    <w:rsid w:val="00CF4767"/>
    <w:rsid w:val="00D00605"/>
    <w:rsid w:val="00D11CC5"/>
    <w:rsid w:val="00D120A0"/>
    <w:rsid w:val="00D138CF"/>
    <w:rsid w:val="00D154F9"/>
    <w:rsid w:val="00D20E73"/>
    <w:rsid w:val="00D24437"/>
    <w:rsid w:val="00D31C34"/>
    <w:rsid w:val="00D346F3"/>
    <w:rsid w:val="00D36435"/>
    <w:rsid w:val="00D379EF"/>
    <w:rsid w:val="00D41EB6"/>
    <w:rsid w:val="00D507DC"/>
    <w:rsid w:val="00D51B24"/>
    <w:rsid w:val="00D5787A"/>
    <w:rsid w:val="00D60174"/>
    <w:rsid w:val="00D60BF0"/>
    <w:rsid w:val="00D66554"/>
    <w:rsid w:val="00D71032"/>
    <w:rsid w:val="00D71F80"/>
    <w:rsid w:val="00D76A3B"/>
    <w:rsid w:val="00D77AF4"/>
    <w:rsid w:val="00D81BCA"/>
    <w:rsid w:val="00D8390A"/>
    <w:rsid w:val="00D852F9"/>
    <w:rsid w:val="00D93460"/>
    <w:rsid w:val="00D954E2"/>
    <w:rsid w:val="00D96B9A"/>
    <w:rsid w:val="00DA138B"/>
    <w:rsid w:val="00DA443C"/>
    <w:rsid w:val="00DA7C7E"/>
    <w:rsid w:val="00DB6628"/>
    <w:rsid w:val="00DB7478"/>
    <w:rsid w:val="00DC5998"/>
    <w:rsid w:val="00DD2DF0"/>
    <w:rsid w:val="00DD4E06"/>
    <w:rsid w:val="00DE2682"/>
    <w:rsid w:val="00DE4010"/>
    <w:rsid w:val="00DE4E61"/>
    <w:rsid w:val="00DF42DE"/>
    <w:rsid w:val="00DF4E6C"/>
    <w:rsid w:val="00DF5286"/>
    <w:rsid w:val="00E050B7"/>
    <w:rsid w:val="00E077DA"/>
    <w:rsid w:val="00E07E27"/>
    <w:rsid w:val="00E157F9"/>
    <w:rsid w:val="00E16F56"/>
    <w:rsid w:val="00E178C4"/>
    <w:rsid w:val="00E274ED"/>
    <w:rsid w:val="00E404A1"/>
    <w:rsid w:val="00E41486"/>
    <w:rsid w:val="00E627B1"/>
    <w:rsid w:val="00E709AD"/>
    <w:rsid w:val="00E71DE6"/>
    <w:rsid w:val="00E77F8F"/>
    <w:rsid w:val="00E80872"/>
    <w:rsid w:val="00E871EB"/>
    <w:rsid w:val="00EA0ECB"/>
    <w:rsid w:val="00EA1274"/>
    <w:rsid w:val="00EA2C14"/>
    <w:rsid w:val="00EA3CA9"/>
    <w:rsid w:val="00EA6812"/>
    <w:rsid w:val="00EB3398"/>
    <w:rsid w:val="00EB4C9F"/>
    <w:rsid w:val="00EB71FE"/>
    <w:rsid w:val="00EC2776"/>
    <w:rsid w:val="00EC4EED"/>
    <w:rsid w:val="00EF084C"/>
    <w:rsid w:val="00EF5E0D"/>
    <w:rsid w:val="00F0232E"/>
    <w:rsid w:val="00F069A9"/>
    <w:rsid w:val="00F1640F"/>
    <w:rsid w:val="00F23BB3"/>
    <w:rsid w:val="00F27C39"/>
    <w:rsid w:val="00F35F73"/>
    <w:rsid w:val="00F3626A"/>
    <w:rsid w:val="00F42773"/>
    <w:rsid w:val="00F53956"/>
    <w:rsid w:val="00F5648F"/>
    <w:rsid w:val="00F6374B"/>
    <w:rsid w:val="00F66418"/>
    <w:rsid w:val="00F72F36"/>
    <w:rsid w:val="00F736ED"/>
    <w:rsid w:val="00F80DD7"/>
    <w:rsid w:val="00F87B22"/>
    <w:rsid w:val="00F87D1D"/>
    <w:rsid w:val="00F91EA1"/>
    <w:rsid w:val="00F93594"/>
    <w:rsid w:val="00F93EB4"/>
    <w:rsid w:val="00FB1BC3"/>
    <w:rsid w:val="00FD26E2"/>
    <w:rsid w:val="00FD7567"/>
    <w:rsid w:val="00FE48F2"/>
    <w:rsid w:val="00FF423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41"/>
    <o:shapelayout v:ext="edit">
      <o:idmap v:ext="edit" data="1"/>
    </o:shapelayout>
  </w:shapeDefaults>
  <w:decimalSymbol w:val="."/>
  <w:listSeparator w:val=","/>
  <w14:docId w14:val="64E9E01D"/>
  <w15:docId w15:val="{A3B2FBD3-CA1E-4056-A50F-DC414322A8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Arial" w:eastAsia="Arial" w:hAnsi="Arial"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E6944"/>
    <w:rPr>
      <w:rFonts w:eastAsia="SimSun"/>
      <w:sz w:val="22"/>
      <w:szCs w:val="24"/>
      <w:lang w:eastAsia="zh-CN"/>
    </w:rPr>
  </w:style>
  <w:style w:type="paragraph" w:styleId="Heading1">
    <w:name w:val="heading 1"/>
    <w:basedOn w:val="Normal"/>
    <w:next w:val="Normal"/>
    <w:link w:val="Heading1Char"/>
    <w:uiPriority w:val="9"/>
    <w:qFormat/>
    <w:rsid w:val="00BE6944"/>
    <w:pPr>
      <w:keepNext/>
      <w:keepLines/>
      <w:spacing w:before="480"/>
      <w:outlineLvl w:val="0"/>
    </w:pPr>
    <w:rPr>
      <w:rFonts w:eastAsia="Times New Roman"/>
      <w:b/>
      <w:bCs/>
      <w:color w:val="365F91"/>
      <w:sz w:val="28"/>
      <w:szCs w:val="28"/>
      <w:lang w:eastAsia="en-US"/>
    </w:rPr>
  </w:style>
  <w:style w:type="paragraph" w:styleId="Heading2">
    <w:name w:val="heading 2"/>
    <w:basedOn w:val="Normal"/>
    <w:next w:val="Normal"/>
    <w:link w:val="Heading2Char"/>
    <w:uiPriority w:val="9"/>
    <w:semiHidden/>
    <w:unhideWhenUsed/>
    <w:qFormat/>
    <w:rsid w:val="00E050B7"/>
    <w:pPr>
      <w:keepNext/>
      <w:keepLines/>
      <w:spacing w:before="4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BE6944"/>
    <w:rPr>
      <w:rFonts w:ascii="Arial" w:eastAsia="Times New Roman" w:hAnsi="Arial" w:cs="Times New Roman"/>
      <w:b/>
      <w:bCs/>
      <w:color w:val="365F91"/>
      <w:sz w:val="28"/>
      <w:szCs w:val="28"/>
    </w:rPr>
  </w:style>
  <w:style w:type="paragraph" w:styleId="NoSpacing">
    <w:name w:val="No Spacing"/>
    <w:uiPriority w:val="1"/>
    <w:qFormat/>
    <w:rsid w:val="00BE6944"/>
    <w:rPr>
      <w:sz w:val="22"/>
      <w:szCs w:val="22"/>
      <w:lang w:eastAsia="en-US"/>
    </w:rPr>
  </w:style>
  <w:style w:type="paragraph" w:styleId="Header">
    <w:name w:val="header"/>
    <w:basedOn w:val="Normal"/>
    <w:link w:val="HeaderChar"/>
    <w:uiPriority w:val="99"/>
    <w:unhideWhenUsed/>
    <w:rsid w:val="00472EC0"/>
    <w:pPr>
      <w:tabs>
        <w:tab w:val="center" w:pos="4513"/>
        <w:tab w:val="right" w:pos="9026"/>
      </w:tabs>
    </w:pPr>
  </w:style>
  <w:style w:type="character" w:customStyle="1" w:styleId="HeaderChar">
    <w:name w:val="Header Char"/>
    <w:link w:val="Header"/>
    <w:uiPriority w:val="99"/>
    <w:rsid w:val="00472EC0"/>
    <w:rPr>
      <w:rFonts w:eastAsia="SimSun"/>
      <w:szCs w:val="24"/>
      <w:lang w:eastAsia="zh-CN"/>
    </w:rPr>
  </w:style>
  <w:style w:type="paragraph" w:styleId="Footer">
    <w:name w:val="footer"/>
    <w:basedOn w:val="Normal"/>
    <w:link w:val="FooterChar"/>
    <w:uiPriority w:val="99"/>
    <w:unhideWhenUsed/>
    <w:rsid w:val="00472EC0"/>
    <w:pPr>
      <w:tabs>
        <w:tab w:val="center" w:pos="4513"/>
        <w:tab w:val="right" w:pos="9026"/>
      </w:tabs>
    </w:pPr>
  </w:style>
  <w:style w:type="character" w:customStyle="1" w:styleId="FooterChar">
    <w:name w:val="Footer Char"/>
    <w:link w:val="Footer"/>
    <w:uiPriority w:val="99"/>
    <w:rsid w:val="00472EC0"/>
    <w:rPr>
      <w:rFonts w:eastAsia="SimSun"/>
      <w:szCs w:val="24"/>
      <w:lang w:eastAsia="zh-CN"/>
    </w:rPr>
  </w:style>
  <w:style w:type="table" w:styleId="TableGrid">
    <w:name w:val="Table Grid"/>
    <w:basedOn w:val="TableNormal"/>
    <w:uiPriority w:val="59"/>
    <w:rsid w:val="00472EC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31C34"/>
    <w:pPr>
      <w:ind w:left="720"/>
      <w:contextualSpacing/>
    </w:pPr>
  </w:style>
  <w:style w:type="paragraph" w:styleId="BalloonText">
    <w:name w:val="Balloon Text"/>
    <w:basedOn w:val="Normal"/>
    <w:link w:val="BalloonTextChar"/>
    <w:uiPriority w:val="99"/>
    <w:semiHidden/>
    <w:unhideWhenUsed/>
    <w:rsid w:val="009650B6"/>
    <w:rPr>
      <w:rFonts w:ascii="Tahoma" w:hAnsi="Tahoma" w:cs="Tahoma"/>
      <w:sz w:val="16"/>
      <w:szCs w:val="16"/>
    </w:rPr>
  </w:style>
  <w:style w:type="character" w:customStyle="1" w:styleId="BalloonTextChar">
    <w:name w:val="Balloon Text Char"/>
    <w:basedOn w:val="DefaultParagraphFont"/>
    <w:link w:val="BalloonText"/>
    <w:uiPriority w:val="99"/>
    <w:semiHidden/>
    <w:rsid w:val="009650B6"/>
    <w:rPr>
      <w:rFonts w:ascii="Tahoma" w:eastAsia="SimSun" w:hAnsi="Tahoma" w:cs="Tahoma"/>
      <w:sz w:val="16"/>
      <w:szCs w:val="16"/>
      <w:lang w:eastAsia="zh-CN"/>
    </w:rPr>
  </w:style>
  <w:style w:type="character" w:styleId="CommentReference">
    <w:name w:val="annotation reference"/>
    <w:basedOn w:val="DefaultParagraphFont"/>
    <w:uiPriority w:val="99"/>
    <w:semiHidden/>
    <w:unhideWhenUsed/>
    <w:rsid w:val="009650B6"/>
    <w:rPr>
      <w:sz w:val="16"/>
      <w:szCs w:val="16"/>
    </w:rPr>
  </w:style>
  <w:style w:type="paragraph" w:styleId="CommentText">
    <w:name w:val="annotation text"/>
    <w:basedOn w:val="Normal"/>
    <w:link w:val="CommentTextChar"/>
    <w:uiPriority w:val="99"/>
    <w:semiHidden/>
    <w:unhideWhenUsed/>
    <w:rsid w:val="009650B6"/>
    <w:rPr>
      <w:sz w:val="20"/>
      <w:szCs w:val="20"/>
    </w:rPr>
  </w:style>
  <w:style w:type="character" w:customStyle="1" w:styleId="CommentTextChar">
    <w:name w:val="Comment Text Char"/>
    <w:basedOn w:val="DefaultParagraphFont"/>
    <w:link w:val="CommentText"/>
    <w:uiPriority w:val="99"/>
    <w:semiHidden/>
    <w:rsid w:val="009650B6"/>
    <w:rPr>
      <w:rFonts w:eastAsia="SimSun"/>
      <w:lang w:eastAsia="zh-CN"/>
    </w:rPr>
  </w:style>
  <w:style w:type="paragraph" w:styleId="CommentSubject">
    <w:name w:val="annotation subject"/>
    <w:basedOn w:val="CommentText"/>
    <w:next w:val="CommentText"/>
    <w:link w:val="CommentSubjectChar"/>
    <w:uiPriority w:val="99"/>
    <w:semiHidden/>
    <w:unhideWhenUsed/>
    <w:rsid w:val="009650B6"/>
    <w:rPr>
      <w:b/>
      <w:bCs/>
    </w:rPr>
  </w:style>
  <w:style w:type="character" w:customStyle="1" w:styleId="CommentSubjectChar">
    <w:name w:val="Comment Subject Char"/>
    <w:basedOn w:val="CommentTextChar"/>
    <w:link w:val="CommentSubject"/>
    <w:uiPriority w:val="99"/>
    <w:semiHidden/>
    <w:rsid w:val="009650B6"/>
    <w:rPr>
      <w:rFonts w:eastAsia="SimSun"/>
      <w:b/>
      <w:bCs/>
      <w:lang w:eastAsia="zh-CN"/>
    </w:rPr>
  </w:style>
  <w:style w:type="character" w:styleId="PlaceholderText">
    <w:name w:val="Placeholder Text"/>
    <w:basedOn w:val="DefaultParagraphFont"/>
    <w:uiPriority w:val="99"/>
    <w:semiHidden/>
    <w:rsid w:val="00AB3133"/>
    <w:rPr>
      <w:color w:val="808080"/>
    </w:rPr>
  </w:style>
  <w:style w:type="character" w:customStyle="1" w:styleId="Style5">
    <w:name w:val="Style5"/>
    <w:basedOn w:val="DefaultParagraphFont"/>
    <w:uiPriority w:val="1"/>
    <w:rsid w:val="00AB3133"/>
    <w:rPr>
      <w:rFonts w:ascii="Arial" w:hAnsi="Arial"/>
      <w:sz w:val="22"/>
    </w:rPr>
  </w:style>
  <w:style w:type="paragraph" w:styleId="FootnoteText">
    <w:name w:val="footnote text"/>
    <w:basedOn w:val="Normal"/>
    <w:link w:val="FootnoteTextChar"/>
    <w:uiPriority w:val="99"/>
    <w:semiHidden/>
    <w:unhideWhenUsed/>
    <w:rsid w:val="00AC6BEA"/>
    <w:rPr>
      <w:sz w:val="20"/>
      <w:szCs w:val="20"/>
    </w:rPr>
  </w:style>
  <w:style w:type="character" w:customStyle="1" w:styleId="FootnoteTextChar">
    <w:name w:val="Footnote Text Char"/>
    <w:basedOn w:val="DefaultParagraphFont"/>
    <w:link w:val="FootnoteText"/>
    <w:uiPriority w:val="99"/>
    <w:semiHidden/>
    <w:rsid w:val="00AC6BEA"/>
    <w:rPr>
      <w:rFonts w:eastAsia="SimSun"/>
      <w:lang w:eastAsia="zh-CN"/>
    </w:rPr>
  </w:style>
  <w:style w:type="character" w:styleId="FootnoteReference">
    <w:name w:val="footnote reference"/>
    <w:basedOn w:val="DefaultParagraphFont"/>
    <w:uiPriority w:val="99"/>
    <w:semiHidden/>
    <w:unhideWhenUsed/>
    <w:rsid w:val="00AC6BEA"/>
    <w:rPr>
      <w:vertAlign w:val="superscript"/>
    </w:rPr>
  </w:style>
  <w:style w:type="paragraph" w:styleId="NormalWeb">
    <w:name w:val="Normal (Web)"/>
    <w:basedOn w:val="Normal"/>
    <w:uiPriority w:val="99"/>
    <w:semiHidden/>
    <w:unhideWhenUsed/>
    <w:rsid w:val="00333EFA"/>
    <w:pPr>
      <w:spacing w:before="100" w:beforeAutospacing="1" w:after="100" w:afterAutospacing="1"/>
    </w:pPr>
    <w:rPr>
      <w:rFonts w:ascii="Times New Roman" w:eastAsia="Times New Roman" w:hAnsi="Times New Roman"/>
      <w:sz w:val="24"/>
      <w:lang w:eastAsia="en-GB"/>
    </w:rPr>
  </w:style>
  <w:style w:type="character" w:customStyle="1" w:styleId="Heading2Char">
    <w:name w:val="Heading 2 Char"/>
    <w:basedOn w:val="DefaultParagraphFont"/>
    <w:link w:val="Heading2"/>
    <w:uiPriority w:val="9"/>
    <w:semiHidden/>
    <w:rsid w:val="00E050B7"/>
    <w:rPr>
      <w:rFonts w:asciiTheme="majorHAnsi" w:eastAsiaTheme="majorEastAsia" w:hAnsiTheme="majorHAnsi" w:cstheme="majorBidi"/>
      <w:color w:val="365F91" w:themeColor="accent1" w:themeShade="BF"/>
      <w:sz w:val="26"/>
      <w:szCs w:val="26"/>
      <w:lang w:eastAsia="zh-CN"/>
    </w:rPr>
  </w:style>
  <w:style w:type="character" w:styleId="Hyperlink">
    <w:name w:val="Hyperlink"/>
    <w:basedOn w:val="DefaultParagraphFont"/>
    <w:uiPriority w:val="99"/>
    <w:unhideWhenUsed/>
    <w:rsid w:val="00E050B7"/>
    <w:rPr>
      <w:color w:val="0000FF" w:themeColor="hyperlink"/>
      <w:u w:val="single"/>
    </w:rPr>
  </w:style>
  <w:style w:type="character" w:styleId="UnresolvedMention">
    <w:name w:val="Unresolved Mention"/>
    <w:basedOn w:val="DefaultParagraphFont"/>
    <w:uiPriority w:val="99"/>
    <w:semiHidden/>
    <w:unhideWhenUsed/>
    <w:rsid w:val="00E050B7"/>
    <w:rPr>
      <w:color w:val="605E5C"/>
      <w:shd w:val="clear" w:color="auto" w:fill="E1DFDD"/>
    </w:rPr>
  </w:style>
  <w:style w:type="character" w:styleId="Emphasis">
    <w:name w:val="Emphasis"/>
    <w:basedOn w:val="DefaultParagraphFont"/>
    <w:uiPriority w:val="20"/>
    <w:qFormat/>
    <w:rsid w:val="0024774A"/>
    <w:rPr>
      <w:i/>
      <w:iCs/>
    </w:rPr>
  </w:style>
  <w:style w:type="character" w:styleId="Strong">
    <w:name w:val="Strong"/>
    <w:basedOn w:val="DefaultParagraphFont"/>
    <w:uiPriority w:val="22"/>
    <w:qFormat/>
    <w:rsid w:val="0024774A"/>
    <w:rPr>
      <w:b/>
      <w:bCs/>
    </w:rPr>
  </w:style>
  <w:style w:type="paragraph" w:customStyle="1" w:styleId="mediumgrid21">
    <w:name w:val="mediumgrid21"/>
    <w:basedOn w:val="Normal"/>
    <w:rsid w:val="0024774A"/>
    <w:pPr>
      <w:spacing w:before="100" w:beforeAutospacing="1" w:after="100" w:afterAutospacing="1"/>
    </w:pPr>
    <w:rPr>
      <w:rFonts w:ascii="Times New Roman" w:eastAsia="Times New Roman" w:hAnsi="Times New Roman"/>
      <w:sz w:val="2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90267918">
      <w:bodyDiv w:val="1"/>
      <w:marLeft w:val="0"/>
      <w:marRight w:val="0"/>
      <w:marTop w:val="0"/>
      <w:marBottom w:val="0"/>
      <w:divBdr>
        <w:top w:val="none" w:sz="0" w:space="0" w:color="auto"/>
        <w:left w:val="none" w:sz="0" w:space="0" w:color="auto"/>
        <w:bottom w:val="none" w:sz="0" w:space="0" w:color="auto"/>
        <w:right w:val="none" w:sz="0" w:space="0" w:color="auto"/>
      </w:divBdr>
    </w:div>
    <w:div w:id="468406307">
      <w:bodyDiv w:val="1"/>
      <w:marLeft w:val="0"/>
      <w:marRight w:val="0"/>
      <w:marTop w:val="0"/>
      <w:marBottom w:val="0"/>
      <w:divBdr>
        <w:top w:val="none" w:sz="0" w:space="0" w:color="auto"/>
        <w:left w:val="none" w:sz="0" w:space="0" w:color="auto"/>
        <w:bottom w:val="none" w:sz="0" w:space="0" w:color="auto"/>
        <w:right w:val="none" w:sz="0" w:space="0" w:color="auto"/>
      </w:divBdr>
    </w:div>
    <w:div w:id="1154879568">
      <w:bodyDiv w:val="1"/>
      <w:marLeft w:val="0"/>
      <w:marRight w:val="0"/>
      <w:marTop w:val="0"/>
      <w:marBottom w:val="0"/>
      <w:divBdr>
        <w:top w:val="none" w:sz="0" w:space="0" w:color="auto"/>
        <w:left w:val="none" w:sz="0" w:space="0" w:color="auto"/>
        <w:bottom w:val="none" w:sz="0" w:space="0" w:color="auto"/>
        <w:right w:val="none" w:sz="0" w:space="0" w:color="auto"/>
      </w:divBdr>
    </w:div>
    <w:div w:id="17914333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docParts>
    <w:docPart>
      <w:docPartPr>
        <w:name w:val="5649BEB252684FDB87CCB39921046694"/>
        <w:category>
          <w:name w:val="General"/>
          <w:gallery w:val="placeholder"/>
        </w:category>
        <w:types>
          <w:type w:val="bbPlcHdr"/>
        </w:types>
        <w:behaviors>
          <w:behavior w:val="content"/>
        </w:behaviors>
        <w:guid w:val="{741616E4-8E3C-4795-9712-DE368302AF41}"/>
      </w:docPartPr>
      <w:docPartBody>
        <w:p w:rsidR="004015CE" w:rsidRDefault="004015CE" w:rsidP="004015CE">
          <w:pPr>
            <w:pStyle w:val="5649BEB252684FDB87CCB399210466941"/>
          </w:pPr>
          <w:r w:rsidRPr="00AB3133">
            <w:rPr>
              <w:rStyle w:val="PlaceholderText"/>
              <w:rFonts w:cs="Arial"/>
              <w:sz w:val="20"/>
              <w:szCs w:val="20"/>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C3E35"/>
    <w:rsid w:val="00141273"/>
    <w:rsid w:val="00216E06"/>
    <w:rsid w:val="00234755"/>
    <w:rsid w:val="00345027"/>
    <w:rsid w:val="003A55FE"/>
    <w:rsid w:val="003C3E35"/>
    <w:rsid w:val="004015CE"/>
    <w:rsid w:val="004103EF"/>
    <w:rsid w:val="00451830"/>
    <w:rsid w:val="005747AC"/>
    <w:rsid w:val="006B55C3"/>
    <w:rsid w:val="006F518B"/>
    <w:rsid w:val="00961D2E"/>
    <w:rsid w:val="00B27EAE"/>
    <w:rsid w:val="00D803D9"/>
    <w:rsid w:val="00E255E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GB" w:eastAsia="en-GB"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4015CE"/>
    <w:rPr>
      <w:color w:val="808080"/>
    </w:rPr>
  </w:style>
  <w:style w:type="paragraph" w:customStyle="1" w:styleId="5649BEB252684FDB87CCB399210466941">
    <w:name w:val="5649BEB252684FDB87CCB399210466941"/>
    <w:rsid w:val="004015CE"/>
    <w:pPr>
      <w:spacing w:after="0" w:line="240" w:lineRule="auto"/>
    </w:pPr>
    <w:rPr>
      <w:rFonts w:ascii="Arial" w:eastAsia="SimSun" w:hAnsi="Arial" w:cs="Times New Roman"/>
      <w:szCs w:val="24"/>
      <w:lang w:eastAsia="zh-CN"/>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DA7F8DBE24F1D84B96606FDA461990B1" ma:contentTypeVersion="3" ma:contentTypeDescription="Create a new document." ma:contentTypeScope="" ma:versionID="4f28cd0c4b575f154b5fec60895ff6e3">
  <xsd:schema xmlns:xsd="http://www.w3.org/2001/XMLSchema" xmlns:xs="http://www.w3.org/2001/XMLSchema" xmlns:p="http://schemas.microsoft.com/office/2006/metadata/properties" xmlns:ns2="61b6423b-de9c-46cf-bb40-dc450b3fb648" targetNamespace="http://schemas.microsoft.com/office/2006/metadata/properties" ma:root="true" ma:fieldsID="6cfa5f0902cdd870b1aa7853bc4f6833" ns2:_="">
    <xsd:import namespace="61b6423b-de9c-46cf-bb40-dc450b3fb648"/>
    <xsd:element name="properties">
      <xsd:complexType>
        <xsd:sequence>
          <xsd:element name="documentManagement">
            <xsd:complexType>
              <xsd:all>
                <xsd:element ref="ns2:MediaServiceMetadata" minOccurs="0"/>
                <xsd:element ref="ns2:MediaServiceFastMetadata"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1b6423b-de9c-46cf-bb40-dc450b3fb64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C8262B1-A81A-4115-B154-55241E8B8BF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10833758-2CF3-4F8C-ABBC-FC9F9682E9E3}">
  <ds:schemaRefs>
    <ds:schemaRef ds:uri="http://schemas.microsoft.com/sharepoint/v3/contenttype/forms"/>
  </ds:schemaRefs>
</ds:datastoreItem>
</file>

<file path=customXml/itemProps3.xml><?xml version="1.0" encoding="utf-8"?>
<ds:datastoreItem xmlns:ds="http://schemas.openxmlformats.org/officeDocument/2006/customXml" ds:itemID="{FBFDFB2E-476A-4673-9C66-9D0CDCC4C7A6}"/>
</file>

<file path=customXml/itemProps4.xml><?xml version="1.0" encoding="utf-8"?>
<ds:datastoreItem xmlns:ds="http://schemas.openxmlformats.org/officeDocument/2006/customXml" ds:itemID="{91FBEFB5-00A1-4557-9406-B37EE83275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TotalTime>
  <Pages>2</Pages>
  <Words>705</Words>
  <Characters>4019</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York St John University</Company>
  <LinksUpToDate>false</LinksUpToDate>
  <CharactersWithSpaces>4715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a.law</dc:creator>
  <cp:lastModifiedBy>Lorna Shrubb</cp:lastModifiedBy>
  <cp:revision>35</cp:revision>
  <cp:lastPrinted>2019-05-30T09:44:00Z</cp:lastPrinted>
  <dcterms:created xsi:type="dcterms:W3CDTF">2020-10-04T16:57:00Z</dcterms:created>
  <dcterms:modified xsi:type="dcterms:W3CDTF">2020-10-28T14:14:00Z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0x010100DA7F8DBE24F1D84B96606FDA461990B1</vt:lpwstr>
  </property>
</Properties>
</file>