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 xml:space="preserve">Билет </w:t>
      </w:r>
      <w:r w:rsidR="002272E7" w:rsidRPr="002272E7">
        <w:t>4</w:t>
      </w:r>
      <w:r>
        <w:t xml:space="preserve">. </w:t>
      </w:r>
      <w:r w:rsidR="00C240DA">
        <w:rPr>
          <w:rFonts w:ascii="Times New Roman" w:hAnsi="Times New Roman"/>
        </w:rPr>
        <w:t>Методы выделения контуров. Алгоритм Кэнни</w:t>
      </w:r>
    </w:p>
    <w:p w:rsidR="0023481B" w:rsidRPr="007E75B6" w:rsidRDefault="0023481B" w:rsidP="0023481B"/>
    <w:p w:rsidR="005456B2" w:rsidRPr="007E75B6" w:rsidRDefault="007E75B6" w:rsidP="0023481B">
      <w:r>
        <w:t>Гонсалес и Вудс стр 837-845</w:t>
      </w:r>
    </w:p>
    <w:p w:rsidR="00EA653C" w:rsidRDefault="00EA653C" w:rsidP="00EA653C">
      <w:pPr>
        <w:pStyle w:val="1"/>
      </w:pPr>
      <w:r>
        <w:t xml:space="preserve">Операторы Робертса, Прюитт, Собеля </w:t>
      </w:r>
    </w:p>
    <w:p w:rsidR="00EA653C" w:rsidRPr="00EA653C" w:rsidRDefault="006F2285" w:rsidP="00EA653C">
      <w:hyperlink r:id="rId5" w:history="1">
        <w:r w:rsidR="00EA653C" w:rsidRPr="009E6F0F">
          <w:rPr>
            <w:rStyle w:val="a4"/>
          </w:rPr>
          <w:t>https://en.wikipedia.org/wiki/Roberts_cross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In order to perform edge detection with the Roberts operator we first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original image, with the following two kernels: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343150" cy="457200"/>
            <wp:effectExtent l="19050" t="0" r="0" b="0"/>
            <wp:docPr id="1" name="Рисунок 1" descr="&#10;\begin{bmatrix} &#10;+1 &amp; 0 \\&#10; 0 &amp; -1\\&#10;\end{bmatrix}&#10;\quad \mbox{and} \quad &#10;\begin{bmatrix} &#10;0  &amp; +1 \\&#10;-1 &amp; 0  \\&#10;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bmatrix} &#10;+1 &amp; 0 \\&#10; 0 &amp; -1\\&#10;\end{bmatrix}&#10;\quad \mbox{and} \quad &#10;\begin{bmatrix} &#10;0  &amp; +1 \\&#10;-1 &amp; 0  \\&#10;\end{bmatrix}.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Let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514350" cy="200025"/>
            <wp:effectExtent l="19050" t="0" r="0" b="0"/>
            <wp:docPr id="2" name="Рисунок 2" descr="I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(x,y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be a point in the original image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38175" cy="200025"/>
            <wp:effectExtent l="19050" t="0" r="9525" b="0"/>
            <wp:docPr id="3" name="Рисунок 3" descr="G_x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_x(x,y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be a point in an image formed by convolving with the first kernel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28650" cy="209550"/>
            <wp:effectExtent l="19050" t="0" r="0" b="0"/>
            <wp:docPr id="4" name="Рисунок 4" descr="G_y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_y(x,y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be a point in an image formed by convolving with the second kernel. </w:t>
      </w:r>
      <w:r>
        <w:rPr>
          <w:rFonts w:ascii="Arial" w:hAnsi="Arial" w:cs="Arial"/>
          <w:color w:val="252525"/>
          <w:sz w:val="21"/>
          <w:szCs w:val="21"/>
        </w:rPr>
        <w:t>The gradient can then be defined as: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647950" cy="295275"/>
            <wp:effectExtent l="19050" t="0" r="0" b="0"/>
            <wp:docPr id="5" name="Рисунок 5" descr="&#10; \nabla I(x,y) = G(x,y) = \sqrt{ G_x^2 + G_y^2 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 \nabla I(x,y) = G(x,y) = \sqrt{ G_x^2 + G_y^2 }.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direction of the gradient can also be defined as follows: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352675" cy="485775"/>
            <wp:effectExtent l="19050" t="0" r="9525" b="0"/>
            <wp:docPr id="6" name="Рисунок 6" descr="&#10;  \Theta(x,y) = \arctan{\left(\frac{G_y(x,y)}{G_x(x,y)}\right)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\Theta(x,y) = \arctan{\left(\frac{G_y(x,y)}{G_x(x,y)}\right)}.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/>
    <w:p w:rsidR="00EA653C" w:rsidRPr="00EA653C" w:rsidRDefault="006F2285" w:rsidP="00EA653C">
      <w:hyperlink r:id="rId13" w:history="1">
        <w:r w:rsidR="00EA653C" w:rsidRPr="009E6F0F">
          <w:rPr>
            <w:rStyle w:val="a4"/>
          </w:rPr>
          <w:t>https://en.wikipedia.org/wiki/Prewitt_operator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Mathematically, the operator uses two 3×3 kernels which are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4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convolved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with the original image to calculate approximations of the derivatives - one for horizontal changes, and one for vertical. If we define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" cy="142875"/>
            <wp:effectExtent l="19050" t="0" r="9525" b="0"/>
            <wp:docPr id="13" name="Рисунок 13" descr="\mathbf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{A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as the source image,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4" name="Рисунок 14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90500"/>
            <wp:effectExtent l="19050" t="0" r="0" b="0"/>
            <wp:docPr id="15" name="Рисунок 15" descr="\mathbf{G_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athbf{G_y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are two images which at each point contain the horizontal and vertical derivative approximations, the latter are computed as: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4791075" cy="695325"/>
            <wp:effectExtent l="19050" t="0" r="9525" b="0"/>
            <wp:docPr id="16" name="Рисунок 16" descr="&#10;\mathbf{G_x} = \begin{bmatrix} &#10;-1 &amp; 0 &amp; +1 \\&#10;-1 &amp; 0 &amp; +1 \\&#10;-1 &amp; 0 &amp; +1 &#10;\end{bmatrix} * \mathbf{A}&#10;\quad \mbox{and} \quad &#10;\mathbf{G_y} = \begin{bmatrix} &#10;-1 &amp; -1 &amp; -1 \\&#10;0 &amp; 0 &amp; 0 \\&#10;+1 &amp; +1 &amp; +1&#10;\end{bmatrix} * \mathbf{A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\mathbf{G_x} = \begin{bmatrix} &#10;-1 &amp; 0 &amp; +1 \\&#10;-1 &amp; 0 &amp; +1 \\&#10;-1 &amp; 0 &amp; +1 &#10;\end{bmatrix} * \mathbf{A}&#10;\quad \mbox{and} \quad &#10;\mathbf{G_y} = \begin{bmatrix} &#10;-1 &amp; -1 &amp; -1 \\&#10;0 &amp; 0 &amp; 0 \\&#10;+1 &amp; +1 &amp; +1&#10;\end{bmatrix} * \mathbf{A}&#10;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6200" cy="95250"/>
            <wp:effectExtent l="19050" t="0" r="0" b="0"/>
            <wp:docPr id="17" name="Рисунок 1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here denotes the 2-dimensional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0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convolution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operation.</w:t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Since the Prewitt kernels can be decomposed as the products of an averaging and a differentiation kernel, they compute the gradient with smoothing. Therefore, it is a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1" w:tooltip="Separable filter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separable filter</w:t>
        </w:r>
      </w:hyperlink>
      <w:r w:rsidRPr="00EA653C">
        <w:rPr>
          <w:rFonts w:ascii="Arial" w:hAnsi="Arial" w:cs="Arial"/>
          <w:color w:val="252525"/>
          <w:sz w:val="21"/>
          <w:szCs w:val="21"/>
          <w:lang w:val="en-US"/>
        </w:rPr>
        <w:t>.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8" name="Рисунок 18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can be written as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552700" cy="695325"/>
            <wp:effectExtent l="19050" t="0" r="0" b="0"/>
            <wp:docPr id="19" name="Рисунок 19" descr="&#10;\begin{bmatrix} &#10;-1 &amp; 0 &amp; +1 \\&#10;-1 &amp; 0 &amp; +1 \\&#10;-1 &amp; 0 &amp; +1&#10;\end{bmatrix}&#10;=&#10;\begin{bmatrix}&#10;1\\&#10;1\\&#10;1&#10;\end{bmatrix}&#10;\begin{bmatrix}&#10;-1 &amp; 0 &amp; 1&#10;\end{bmatrix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&#10;\begin{bmatrix} &#10;-1 &amp; 0 &amp; +1 \\&#10;-1 &amp; 0 &amp; +1 \\&#10;-1 &amp; 0 &amp; +1&#10;\end{bmatrix}&#10;=&#10;\begin{bmatrix}&#10;1\\&#10;1\\&#10;1&#10;\end{bmatrix}&#10;\begin{bmatrix}&#10;-1 &amp; 0 &amp; 1&#10;\end{bmatrix}&#10;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x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here as increasing in the "right"-direction, and 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y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as increasing in the "down"-direction. At each point in the image, the resulting gradient approximations can be combined to give the gradient magnitude, using: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lastRenderedPageBreak/>
        <w:drawing>
          <wp:inline distT="0" distB="0" distL="0" distR="0">
            <wp:extent cx="1476375" cy="352425"/>
            <wp:effectExtent l="19050" t="0" r="9525" b="0"/>
            <wp:docPr id="20" name="Рисунок 20" descr="\mathbf{G} = \sqrt{ {\mathbf{G}_x}^2 + {\mathbf{G}_y}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mathbf{G} = \sqrt{ {\mathbf{G}_x}^2 + {\mathbf{G}_y}^2 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152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Using this information, we can also calculate the gradient's direction: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600200" cy="209550"/>
            <wp:effectExtent l="19050" t="0" r="0" b="0"/>
            <wp:docPr id="21" name="Рисунок 21" descr="\mathbf{\Theta} = \operatorname{atan2}\left({ \mathbf{G}_y , \mathbf{G}_x 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mathbf{\Theta} = \operatorname{atan2}\left({ \mathbf{G}_y , \mathbf{G}_x }\right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536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where,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Θ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is 0 for a vertical edge which is darker on the right side.</w:t>
      </w:r>
    </w:p>
    <w:p w:rsidR="00EA653C" w:rsidRPr="00EA653C" w:rsidRDefault="00EA653C" w:rsidP="00EA653C">
      <w:pPr>
        <w:rPr>
          <w:lang w:val="en-US"/>
        </w:rPr>
      </w:pPr>
    </w:p>
    <w:p w:rsidR="00EA653C" w:rsidRDefault="006F2285" w:rsidP="00EA653C">
      <w:pPr>
        <w:rPr>
          <w:lang w:val="en-US"/>
        </w:rPr>
      </w:pPr>
      <w:hyperlink r:id="rId25" w:history="1">
        <w:r w:rsidR="00EA653C" w:rsidRPr="009E6F0F">
          <w:rPr>
            <w:rStyle w:val="a4"/>
            <w:lang w:val="en-US"/>
          </w:rPr>
          <w:t>https://en.wikipedia.org/wiki/Sobel_operator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operator uses two 3×3 kernels which are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6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convolved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with the original image to calculate approximations of the</w:t>
      </w:r>
      <w:hyperlink r:id="rId27" w:tooltip="Image Derivatives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derivatives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 one for horizontal changes, and one for vertical. If we define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A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as the source image,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</w:t>
      </w:r>
      <w:r w:rsidRPr="00EA653C">
        <w:rPr>
          <w:rFonts w:ascii="Arial" w:hAnsi="Arial" w:cs="Arial"/>
          <w:i/>
          <w:iCs/>
          <w:color w:val="252525"/>
          <w:sz w:val="17"/>
          <w:szCs w:val="17"/>
          <w:vertAlign w:val="subscript"/>
          <w:lang w:val="en-US"/>
        </w:rPr>
        <w:t>x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</w:t>
      </w:r>
      <w:r w:rsidRPr="00EA653C">
        <w:rPr>
          <w:rFonts w:ascii="Arial" w:hAnsi="Arial" w:cs="Arial"/>
          <w:i/>
          <w:iCs/>
          <w:color w:val="252525"/>
          <w:sz w:val="17"/>
          <w:szCs w:val="17"/>
          <w:vertAlign w:val="subscript"/>
          <w:lang w:val="en-US"/>
        </w:rPr>
        <w:t>y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are two images which at each point contain the horizontal and vertical derivative approximations, the computations are as follows:</w:t>
      </w:r>
      <w:hyperlink r:id="rId28" w:anchor="cite_note-2" w:history="1">
        <w:r w:rsidRPr="00EA653C">
          <w:rPr>
            <w:rStyle w:val="a4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[2]</w:t>
        </w:r>
      </w:hyperlink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4772025" cy="695325"/>
            <wp:effectExtent l="19050" t="0" r="9525" b="0"/>
            <wp:docPr id="135" name="Рисунок 135" descr="&#10;\mathbf{G}_y = \begin{bmatrix} &#10;-1 &amp; -2 &amp; -1 \\&#10; 0 &amp; 0 &amp; 0 \\&#10;+1 &amp; +2 &amp; +1 &#10;\end{bmatrix} * \mathbf{A}&#10;\quad&#10;\mbox{and}&#10;\quad   &#10;\mathbf{G}_x = \begin{bmatrix} &#10;-1 &amp; 0 &amp; +1  \\&#10;-2 &amp; 0 &amp; +2 \\&#10;-1 &amp; 0 &amp; +1 &#10;\end{bmatrix} * \mathbf{A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&#10;\mathbf{G}_y = \begin{bmatrix} &#10;-1 &amp; -2 &amp; -1 \\&#10; 0 &amp; 0 &amp; 0 \\&#10;+1 &amp; +2 &amp; +1 &#10;\end{bmatrix} * \mathbf{A}&#10;\quad&#10;\mbox{and}&#10;\quad   &#10;\mathbf{G}_x = \begin{bmatrix} &#10;-1 &amp; 0 &amp; +1  \\&#10;-2 &amp; 0 &amp; +2 \\&#10;-1 &amp; 0 &amp; +1 &#10;\end{bmatrix} * \mathbf{A}&#10;&#10;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6200" cy="95250"/>
            <wp:effectExtent l="19050" t="0" r="0" b="0"/>
            <wp:docPr id="136" name="Рисунок 13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here denotes the 2-dimensional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0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convolution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operation.</w:t>
      </w:r>
    </w:p>
    <w:p w:rsid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Since the Sobel kernels can be decomposed as the products of an averaging and a differentiation kernel, they compute the gradient with smoothing. </w:t>
      </w:r>
      <w:r>
        <w:rPr>
          <w:rFonts w:ascii="Arial" w:hAnsi="Arial" w:cs="Arial"/>
          <w:color w:val="252525"/>
          <w:sz w:val="21"/>
          <w:szCs w:val="21"/>
        </w:rPr>
        <w:t>For example,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37" name="Рисунок 137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can be written as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686050" cy="695325"/>
            <wp:effectExtent l="19050" t="0" r="0" b="0"/>
            <wp:docPr id="138" name="Рисунок 138" descr="&#10;\begin{bmatrix} &#10;-1 &amp; 0 &amp; +1 \\&#10;-2 &amp; 0 &amp; +2 \\&#10;-1 &amp; 0 &amp; +1&#10;\end{bmatrix}&#10;=&#10;\begin{bmatrix}&#10;1\\&#10;2\\&#10;1&#10;\end{bmatrix}&#10;\begin{bmatrix}&#10;-1 &amp; 0 &amp; +1&#10;\end{bmatrix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&#10;\begin{bmatrix} &#10;-1 &amp; 0 &amp; +1 \\&#10;-2 &amp; 0 &amp; +2 \\&#10;-1 &amp; 0 &amp; +1&#10;\end{bmatrix}&#10;=&#10;\begin{bmatrix}&#10;1\\&#10;2\\&#10;1&#10;\end{bmatrix}&#10;\begin{bmatrix}&#10;-1 &amp; 0 &amp; +1&#10;\end{bmatrix}&#10;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x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here as increasing in the "right"-direction, and 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y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as increasing in the "down"-direction. At each point in the image, the resulting gradient approximations can be combined to give the gradient magnitude, using: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476375" cy="352425"/>
            <wp:effectExtent l="19050" t="0" r="9525" b="0"/>
            <wp:docPr id="139" name="Рисунок 139" descr="\mathbf{G} = \sqrt{ {\mathbf{G}_x}^2 + {\mathbf{G}_y}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\mathbf{G} = \sqrt{ {\mathbf{G}_x}^2 + {\mathbf{G}_y}^2 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152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Using this information, we can also calculate the gradient's direction: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600200" cy="209550"/>
            <wp:effectExtent l="19050" t="0" r="0" b="0"/>
            <wp:docPr id="140" name="Рисунок 140" descr="\mathbf{\Theta} = \operatorname{atan2}\left({ \mathbf{G}_y , \mathbf{G}_x 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\mathbf{\Theta} = \operatorname{atan2}\left({ \mathbf{G}_y , \mathbf{G}_x }\right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536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where,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Θ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is 0 for a vertical edge which is lighter on the right side.</w:t>
      </w:r>
    </w:p>
    <w:p w:rsidR="007A5FE2" w:rsidRDefault="007A5FE2" w:rsidP="007A5FE2">
      <w:pPr>
        <w:pStyle w:val="1"/>
      </w:pPr>
      <w:r>
        <w:t>Детектор Кэнни на маткаде</w:t>
      </w:r>
    </w:p>
    <w:p w:rsidR="007A5FE2" w:rsidRDefault="006F2285" w:rsidP="007A5FE2">
      <w:hyperlink r:id="rId32" w:history="1">
        <w:r w:rsidR="007A5FE2" w:rsidRPr="00154E71">
          <w:rPr>
            <w:rStyle w:val="a4"/>
          </w:rPr>
          <w:t>http://habrahabr.ru/post/114589/</w:t>
        </w:r>
      </w:hyperlink>
      <w:r w:rsidR="0023481B">
        <w:t>,</w:t>
      </w:r>
    </w:p>
    <w:p w:rsidR="0023481B" w:rsidRPr="0023481B" w:rsidRDefault="0023481B" w:rsidP="00234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81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Алгоритм состоит из пяти отдельных шагов: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Сглаживание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Размытие изображения для удаления шума.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Поиск градиентов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Границы отмечаются там, где градиент изображения приобретает максимальное значение.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Подавление не-максимумов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Только локальные максимумы отмечаются как границы.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Двойная пороговая фильтрация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Потенциальные границы определяются порогами.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Трассировка области неоднозначности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Итоговые границы определяются путём подавления всех краёв, несвязанных с определенными (сильными) границами.</w:t>
      </w:r>
    </w:p>
    <w:p w:rsidR="0023481B" w:rsidRDefault="0023481B" w:rsidP="0023481B">
      <w:r w:rsidRPr="0023481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lastRenderedPageBreak/>
        <w:t>Перед применением детектора, преобразуем изображение в оттенки серого, чтобы уменьшить вычислительные затраты. Этот этап характерен для многих методов обработки изображений.</w:t>
      </w:r>
    </w:p>
    <w:p w:rsidR="00EA653C" w:rsidRDefault="00EA653C" w:rsidP="00EA653C">
      <w:pPr>
        <w:pStyle w:val="5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Подавление не-максимумов</w:t>
      </w:r>
    </w:p>
    <w:p w:rsidR="007A5FE2" w:rsidRPr="00EA653C" w:rsidRDefault="00EA653C" w:rsidP="00EA653C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Пикселями границ объявляются пиксели, в которых достигается локальный максимум градиента в направлении вектора градиента. Значение направления должно быть кратно 45°.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2066925" cy="1685925"/>
            <wp:effectExtent l="19050" t="0" r="9525" b="0"/>
            <wp:docPr id="91" name="Рисунок 9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Принцип подавления проиллюстрирован на рисунке выше. Почти все пиксели в примере «имеют ориентацию вверх», поэтому значение градиента в этих точках будет сравнено с ниже- и вышерасположенными пикселями. Обведённые белым контуром пиксели останутся в результирующем изображении, остальные – будут подавлены.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Реализация проверки точки на принадлежность изображению: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5495925" cy="371475"/>
            <wp:effectExtent l="19050" t="0" r="9525" b="0"/>
            <wp:docPr id="92" name="Рисунок 9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Сравнение значения: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3590925" cy="647700"/>
            <wp:effectExtent l="19050" t="0" r="9525" b="0"/>
            <wp:docPr id="93" name="Рисунок 9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Реализация подавления: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6315075" cy="2657475"/>
            <wp:effectExtent l="19050" t="0" r="9525" b="0"/>
            <wp:docPr id="94" name="Рисунок 9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FE2" w:rsidRPr="00EA653C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F7D5E"/>
    <w:multiLevelType w:val="multilevel"/>
    <w:tmpl w:val="A6AE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272E7"/>
    <w:rsid w:val="00231FE3"/>
    <w:rsid w:val="00232504"/>
    <w:rsid w:val="0023481B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1D3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3252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56B2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77BB3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285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5FE2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E75B6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014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2B5D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5EBF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40DA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A653C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5FE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3481B"/>
  </w:style>
  <w:style w:type="paragraph" w:styleId="a5">
    <w:name w:val="Normal (Web)"/>
    <w:basedOn w:val="a"/>
    <w:uiPriority w:val="99"/>
    <w:semiHidden/>
    <w:unhideWhenUsed/>
    <w:rsid w:val="00EA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A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653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A653C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A653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Prewitt_operator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Convol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eparable_filter" TargetMode="External"/><Relationship Id="rId34" Type="http://schemas.openxmlformats.org/officeDocument/2006/relationships/image" Target="media/image1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Sobel_operator" TargetMode="External"/><Relationship Id="rId33" Type="http://schemas.openxmlformats.org/officeDocument/2006/relationships/image" Target="media/image1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Convolution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volu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://habrahabr.ru/post/114589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Roberts_cros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Sobel_operator" TargetMode="External"/><Relationship Id="rId36" Type="http://schemas.openxmlformats.org/officeDocument/2006/relationships/image" Target="media/image20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onvolution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Image_Derivatives" TargetMode="External"/><Relationship Id="rId30" Type="http://schemas.openxmlformats.org/officeDocument/2006/relationships/hyperlink" Target="https://en.wikipedia.org/wiki/Convolution" TargetMode="External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10</cp:revision>
  <dcterms:created xsi:type="dcterms:W3CDTF">2015-07-06T18:45:00Z</dcterms:created>
  <dcterms:modified xsi:type="dcterms:W3CDTF">2015-07-10T10:37:00Z</dcterms:modified>
</cp:coreProperties>
</file>