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9FE9" w14:textId="4F0EA216" w:rsidR="0074431B" w:rsidRDefault="0074431B">
      <w:pPr>
        <w:rPr>
          <w:lang w:val="en-GB"/>
        </w:rPr>
      </w:pPr>
      <w:r>
        <w:rPr>
          <w:lang w:val="en-GB"/>
        </w:rPr>
        <w:t>The three leading generative AIs that have taken the world by storm in the current AI boom are OpenAI’s ChatGPT, Google’s Gemini and Anthropic’s Claude. These AI models each allow users to ask questions through a web interface. In the next section the visual UI of all three will be evaluated and methods of detecting these windows will be discussed.</w:t>
      </w:r>
      <w:r>
        <w:rPr>
          <w:lang w:val="en-GB"/>
        </w:rPr>
        <w:br/>
      </w:r>
      <w:r>
        <w:rPr>
          <w:lang w:val="en-GB"/>
        </w:rPr>
        <w:br/>
        <w:t>When looking at the web interface of these LLMs one immediately notices that whilst serving similar functionalities each achieve this through their own distinct design language. OpenAI use a minimalist functional layout that features a collapsable sidebar on the left containing the chat history as well as other settings the user might want to make use of. The UIs colour</w:t>
      </w:r>
      <w:r w:rsidR="00DD0C60">
        <w:rPr>
          <w:lang w:val="en-GB"/>
        </w:rPr>
        <w:t>way changes dramatically when shifting between the bright whites used when the system is in light mode and the deep charcoal that is almost black when it is dark mode. The most distinctive aspect of this design is the hexagonal swirl that is used as the systems avatar.</w:t>
      </w:r>
    </w:p>
    <w:p w14:paraId="12BC4A45" w14:textId="77777777" w:rsidR="00DD0C60" w:rsidRDefault="00DD0C60">
      <w:pPr>
        <w:rPr>
          <w:lang w:val="en-GB"/>
        </w:rPr>
      </w:pPr>
    </w:p>
    <w:p w14:paraId="4F31C29D" w14:textId="2CDCB17C" w:rsidR="00DD0C60" w:rsidRPr="0074431B" w:rsidRDefault="00DD0C60">
      <w:pPr>
        <w:rPr>
          <w:lang w:val="en-GB"/>
        </w:rPr>
      </w:pPr>
      <w:r>
        <w:rPr>
          <w:lang w:val="en-GB"/>
        </w:rPr>
        <w:t xml:space="preserve">On the other hand, Gemini adheres to Google’s “Material You” design philosophy. Gemini’s layout </w:t>
      </w:r>
      <w:r w:rsidR="00E83656">
        <w:rPr>
          <w:lang w:val="en-GB"/>
        </w:rPr>
        <w:t>closely</w:t>
      </w:r>
      <w:r w:rsidR="004374B1">
        <w:rPr>
          <w:lang w:val="en-GB"/>
        </w:rPr>
        <w:t xml:space="preserve"> mimics ChatGPT’s with a rounded input text area and a side panel containing the chat history as well as other settings. </w:t>
      </w:r>
      <w:r w:rsidR="009500C5">
        <w:rPr>
          <w:lang w:val="en-GB"/>
        </w:rPr>
        <w:t xml:space="preserve">The aspects that </w:t>
      </w:r>
      <w:r w:rsidR="00E83656">
        <w:rPr>
          <w:lang w:val="en-GB"/>
        </w:rPr>
        <w:t>changes</w:t>
      </w:r>
      <w:r w:rsidR="009500C5">
        <w:rPr>
          <w:lang w:val="en-GB"/>
        </w:rPr>
        <w:t xml:space="preserve"> is the </w:t>
      </w:r>
      <w:r w:rsidR="00E83656">
        <w:rPr>
          <w:lang w:val="en-GB"/>
        </w:rPr>
        <w:t>colourway</w:t>
      </w:r>
      <w:r w:rsidR="009500C5">
        <w:rPr>
          <w:lang w:val="en-GB"/>
        </w:rPr>
        <w:t xml:space="preserve"> </w:t>
      </w:r>
      <w:r w:rsidR="00E83656">
        <w:rPr>
          <w:lang w:val="en-GB"/>
        </w:rPr>
        <w:t>here google opted to use blue accents rather than grey accents employed by OpenAI.</w:t>
      </w:r>
    </w:p>
    <w:sectPr w:rsidR="00DD0C60" w:rsidRPr="00744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31B"/>
    <w:rsid w:val="00000571"/>
    <w:rsid w:val="00051DE7"/>
    <w:rsid w:val="004374B1"/>
    <w:rsid w:val="00443B29"/>
    <w:rsid w:val="0074431B"/>
    <w:rsid w:val="007B6D2D"/>
    <w:rsid w:val="00826E83"/>
    <w:rsid w:val="009500C5"/>
    <w:rsid w:val="00B45BD7"/>
    <w:rsid w:val="00BE1166"/>
    <w:rsid w:val="00DD0C60"/>
    <w:rsid w:val="00E836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987E"/>
  <w15:chartTrackingRefBased/>
  <w15:docId w15:val="{54A928DC-F9DA-4384-AB9B-C91B0BE6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31B"/>
    <w:rPr>
      <w:rFonts w:eastAsiaTheme="majorEastAsia" w:cstheme="majorBidi"/>
      <w:color w:val="272727" w:themeColor="text1" w:themeTint="D8"/>
    </w:rPr>
  </w:style>
  <w:style w:type="paragraph" w:styleId="Title">
    <w:name w:val="Title"/>
    <w:basedOn w:val="Normal"/>
    <w:next w:val="Normal"/>
    <w:link w:val="TitleChar"/>
    <w:uiPriority w:val="10"/>
    <w:qFormat/>
    <w:rsid w:val="00744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31B"/>
    <w:pPr>
      <w:spacing w:before="160"/>
      <w:jc w:val="center"/>
    </w:pPr>
    <w:rPr>
      <w:i/>
      <w:iCs/>
      <w:color w:val="404040" w:themeColor="text1" w:themeTint="BF"/>
    </w:rPr>
  </w:style>
  <w:style w:type="character" w:customStyle="1" w:styleId="QuoteChar">
    <w:name w:val="Quote Char"/>
    <w:basedOn w:val="DefaultParagraphFont"/>
    <w:link w:val="Quote"/>
    <w:uiPriority w:val="29"/>
    <w:rsid w:val="0074431B"/>
    <w:rPr>
      <w:i/>
      <w:iCs/>
      <w:color w:val="404040" w:themeColor="text1" w:themeTint="BF"/>
    </w:rPr>
  </w:style>
  <w:style w:type="paragraph" w:styleId="ListParagraph">
    <w:name w:val="List Paragraph"/>
    <w:basedOn w:val="Normal"/>
    <w:uiPriority w:val="34"/>
    <w:qFormat/>
    <w:rsid w:val="0074431B"/>
    <w:pPr>
      <w:ind w:left="720"/>
      <w:contextualSpacing/>
    </w:pPr>
  </w:style>
  <w:style w:type="character" w:styleId="IntenseEmphasis">
    <w:name w:val="Intense Emphasis"/>
    <w:basedOn w:val="DefaultParagraphFont"/>
    <w:uiPriority w:val="21"/>
    <w:qFormat/>
    <w:rsid w:val="0074431B"/>
    <w:rPr>
      <w:i/>
      <w:iCs/>
      <w:color w:val="0F4761" w:themeColor="accent1" w:themeShade="BF"/>
    </w:rPr>
  </w:style>
  <w:style w:type="paragraph" w:styleId="IntenseQuote">
    <w:name w:val="Intense Quote"/>
    <w:basedOn w:val="Normal"/>
    <w:next w:val="Normal"/>
    <w:link w:val="IntenseQuoteChar"/>
    <w:uiPriority w:val="30"/>
    <w:qFormat/>
    <w:rsid w:val="00744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31B"/>
    <w:rPr>
      <w:i/>
      <w:iCs/>
      <w:color w:val="0F4761" w:themeColor="accent1" w:themeShade="BF"/>
    </w:rPr>
  </w:style>
  <w:style w:type="character" w:styleId="IntenseReference">
    <w:name w:val="Intense Reference"/>
    <w:basedOn w:val="DefaultParagraphFont"/>
    <w:uiPriority w:val="32"/>
    <w:qFormat/>
    <w:rsid w:val="00744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Goran Abela</dc:creator>
  <cp:keywords/>
  <dc:description/>
  <cp:lastModifiedBy>Sven Goran Abela</cp:lastModifiedBy>
  <cp:revision>2</cp:revision>
  <dcterms:created xsi:type="dcterms:W3CDTF">2025-12-29T09:09:00Z</dcterms:created>
  <dcterms:modified xsi:type="dcterms:W3CDTF">2025-12-29T10:32:00Z</dcterms:modified>
</cp:coreProperties>
</file>