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274578" w14:textId="1226B709" w:rsidR="00870076" w:rsidRPr="00870076" w:rsidRDefault="00870076" w:rsidP="00D27FAA">
      <w:pPr>
        <w:spacing w:after="100" w:afterAutospacing="1"/>
        <w:jc w:val="right"/>
        <w:rPr>
          <w:rFonts w:ascii="SF Pro Display" w:eastAsia="Times New Roman" w:hAnsi="SF Pro Display" w:cs="Times New Roman"/>
          <w:kern w:val="0"/>
          <w14:ligatures w14:val="none"/>
        </w:rPr>
      </w:pPr>
      <w:r w:rsidRPr="00870076">
        <w:rPr>
          <w:rFonts w:ascii="SF Pro Display" w:eastAsia="Times New Roman" w:hAnsi="SF Pro Display" w:cs="Times New Roman"/>
          <w:kern w:val="0"/>
          <w14:ligatures w14:val="none"/>
        </w:rPr>
        <w:t xml:space="preserve">Svadrut Kukunooru </w:t>
      </w:r>
    </w:p>
    <w:p w14:paraId="6752509A" w14:textId="7637E716" w:rsidR="00870076" w:rsidRPr="00870076" w:rsidRDefault="00870076" w:rsidP="00D27FAA">
      <w:pPr>
        <w:spacing w:after="100" w:afterAutospacing="1"/>
        <w:jc w:val="right"/>
        <w:rPr>
          <w:rFonts w:ascii="SF Pro Display" w:eastAsia="Times New Roman" w:hAnsi="SF Pro Display" w:cs="Times New Roman"/>
          <w:kern w:val="0"/>
          <w14:ligatures w14:val="none"/>
        </w:rPr>
      </w:pPr>
      <w:r w:rsidRPr="00870076">
        <w:rPr>
          <w:rFonts w:ascii="SF Pro Display" w:eastAsia="Times New Roman" w:hAnsi="SF Pro Display" w:cs="Times New Roman"/>
          <w:kern w:val="0"/>
          <w14:ligatures w14:val="none"/>
        </w:rPr>
        <w:t>April 1, 2024</w:t>
      </w:r>
    </w:p>
    <w:p w14:paraId="4F090D1C" w14:textId="0260DDBD" w:rsidR="00870076" w:rsidRPr="00870076" w:rsidRDefault="00870076" w:rsidP="00D27FAA">
      <w:pPr>
        <w:spacing w:after="100" w:afterAutospacing="1"/>
        <w:jc w:val="right"/>
        <w:rPr>
          <w:rFonts w:ascii="SF Pro Display" w:eastAsia="Times New Roman" w:hAnsi="SF Pro Display" w:cs="Times New Roman"/>
          <w:kern w:val="0"/>
          <w14:ligatures w14:val="none"/>
        </w:rPr>
      </w:pPr>
      <w:r w:rsidRPr="00870076">
        <w:rPr>
          <w:rFonts w:ascii="SF Pro Display" w:eastAsia="Times New Roman" w:hAnsi="SF Pro Display" w:cs="Times New Roman"/>
          <w:kern w:val="0"/>
          <w14:ligatures w14:val="none"/>
        </w:rPr>
        <w:t>Journey to the West: Essay Outline</w:t>
      </w:r>
    </w:p>
    <w:p w14:paraId="7A617A0E" w14:textId="004E185B" w:rsidR="00870076" w:rsidRPr="00870076" w:rsidRDefault="00870076" w:rsidP="00D27FAA">
      <w:pPr>
        <w:spacing w:before="100" w:beforeAutospacing="1" w:after="100" w:afterAutospacing="1" w:line="276" w:lineRule="auto"/>
        <w:rPr>
          <w:rFonts w:ascii="SF Pro Display" w:eastAsia="Times New Roman" w:hAnsi="SF Pro Display" w:cs="Times New Roman"/>
          <w:kern w:val="0"/>
          <w:sz w:val="32"/>
          <w:szCs w:val="32"/>
          <w14:ligatures w14:val="none"/>
        </w:rPr>
      </w:pPr>
      <w:r w:rsidRPr="00870076">
        <w:rPr>
          <w:rFonts w:ascii="SF Pro Display" w:eastAsia="Times New Roman" w:hAnsi="SF Pro Display" w:cs="Times New Roman"/>
          <w:b/>
          <w:bCs/>
          <w:kern w:val="0"/>
          <w:sz w:val="32"/>
          <w:szCs w:val="32"/>
          <w14:ligatures w14:val="none"/>
        </w:rPr>
        <w:t>Introduction</w:t>
      </w:r>
    </w:p>
    <w:p w14:paraId="08947196" w14:textId="5780E680" w:rsidR="00870076" w:rsidRPr="00870076" w:rsidRDefault="00870076" w:rsidP="00D27FAA">
      <w:pPr>
        <w:numPr>
          <w:ilvl w:val="0"/>
          <w:numId w:val="4"/>
        </w:numPr>
        <w:spacing w:before="100" w:beforeAutospacing="1" w:after="100" w:afterAutospacing="1" w:line="276" w:lineRule="auto"/>
        <w:rPr>
          <w:rFonts w:ascii="SF Pro Display" w:eastAsia="Times New Roman" w:hAnsi="SF Pro Display" w:cs="Times New Roman"/>
          <w:kern w:val="0"/>
          <w14:ligatures w14:val="none"/>
        </w:rPr>
      </w:pPr>
      <w:r>
        <w:rPr>
          <w:rFonts w:ascii="SF Pro Display" w:eastAsia="Times New Roman" w:hAnsi="SF Pro Display" w:cs="Times New Roman"/>
          <w:kern w:val="0"/>
          <w14:ligatures w14:val="none"/>
        </w:rPr>
        <w:t>I</w:t>
      </w:r>
      <w:r w:rsidRPr="00870076">
        <w:rPr>
          <w:rFonts w:ascii="SF Pro Display" w:eastAsia="Times New Roman" w:hAnsi="SF Pro Display" w:cs="Times New Roman"/>
          <w:kern w:val="0"/>
          <w14:ligatures w14:val="none"/>
        </w:rPr>
        <w:t xml:space="preserve">ntroduce </w:t>
      </w:r>
      <w:r w:rsidR="006A34E2" w:rsidRPr="00870076">
        <w:rPr>
          <w:rFonts w:ascii="SF Pro Display" w:eastAsia="Times New Roman" w:hAnsi="SF Pro Display" w:cs="Times New Roman"/>
          <w:kern w:val="0"/>
          <w14:ligatures w14:val="none"/>
        </w:rPr>
        <w:t>Xuan Zang</w:t>
      </w:r>
      <w:r w:rsidRPr="00870076">
        <w:rPr>
          <w:rFonts w:ascii="SF Pro Display" w:eastAsia="Times New Roman" w:hAnsi="SF Pro Display" w:cs="Times New Roman"/>
          <w:kern w:val="0"/>
          <w14:ligatures w14:val="none"/>
        </w:rPr>
        <w:t>, a 7th-century Buddhist monk, and his historical pilgrimage to India.</w:t>
      </w:r>
    </w:p>
    <w:p w14:paraId="75D32467" w14:textId="63B9224D" w:rsidR="008D6A47" w:rsidRPr="00870076" w:rsidRDefault="00870076" w:rsidP="00D27FAA">
      <w:pPr>
        <w:numPr>
          <w:ilvl w:val="0"/>
          <w:numId w:val="4"/>
        </w:numPr>
        <w:spacing w:before="100" w:beforeAutospacing="1" w:after="100" w:afterAutospacing="1" w:line="276" w:lineRule="auto"/>
        <w:rPr>
          <w:rFonts w:ascii="SF Pro Display" w:eastAsia="Times New Roman" w:hAnsi="SF Pro Display" w:cs="Times New Roman"/>
          <w:kern w:val="0"/>
          <w14:ligatures w14:val="none"/>
        </w:rPr>
      </w:pPr>
      <w:r w:rsidRPr="00870076">
        <w:rPr>
          <w:rFonts w:ascii="SF Pro Display" w:eastAsia="Times New Roman" w:hAnsi="SF Pro Display" w:cs="Times New Roman"/>
          <w:kern w:val="0"/>
          <w14:ligatures w14:val="none"/>
        </w:rPr>
        <w:t>Introduce the 2016 film "Xuan Zang" as a realistic portrayal of his journey.</w:t>
      </w:r>
    </w:p>
    <w:p w14:paraId="52E60AA9" w14:textId="48A8290D" w:rsidR="00870076" w:rsidRPr="00870076" w:rsidRDefault="00870076" w:rsidP="00D27FAA">
      <w:pPr>
        <w:spacing w:before="100" w:beforeAutospacing="1" w:after="100" w:afterAutospacing="1" w:line="276" w:lineRule="auto"/>
        <w:rPr>
          <w:rFonts w:ascii="SF Pro Display" w:eastAsia="Times New Roman" w:hAnsi="SF Pro Display" w:cs="Times New Roman"/>
          <w:kern w:val="0"/>
          <w:sz w:val="28"/>
          <w:szCs w:val="28"/>
          <w14:ligatures w14:val="none"/>
        </w:rPr>
      </w:pPr>
      <w:r w:rsidRPr="00870076">
        <w:rPr>
          <w:rFonts w:ascii="SF Pro Display" w:eastAsia="Times New Roman" w:hAnsi="SF Pro Display" w:cs="Times New Roman"/>
          <w:b/>
          <w:bCs/>
          <w:kern w:val="0"/>
          <w:sz w:val="28"/>
          <w:szCs w:val="28"/>
          <w14:ligatures w14:val="none"/>
        </w:rPr>
        <w:t>Thesis</w:t>
      </w:r>
      <w:r w:rsidR="00C909CF" w:rsidRPr="008D6A47">
        <w:rPr>
          <w:rFonts w:ascii="SF Pro Display" w:eastAsia="Times New Roman" w:hAnsi="SF Pro Display" w:cs="Times New Roman"/>
          <w:kern w:val="0"/>
          <w:sz w:val="28"/>
          <w:szCs w:val="28"/>
          <w14:ligatures w14:val="none"/>
        </w:rPr>
        <w:t>:</w:t>
      </w:r>
      <w:r w:rsidRPr="00870076">
        <w:rPr>
          <w:rFonts w:ascii="SF Pro Display" w:eastAsia="Times New Roman" w:hAnsi="SF Pro Display" w:cs="Times New Roman"/>
          <w:kern w:val="0"/>
          <w:sz w:val="28"/>
          <w:szCs w:val="28"/>
          <w14:ligatures w14:val="none"/>
        </w:rPr>
        <w:t xml:space="preserve"> </w:t>
      </w:r>
      <w:r w:rsidR="006C624D" w:rsidRPr="008D6A47">
        <w:rPr>
          <w:rFonts w:ascii="SF Pro Display" w:eastAsia="Times New Roman" w:hAnsi="SF Pro Display" w:cs="Times New Roman"/>
          <w:kern w:val="0"/>
          <w:sz w:val="28"/>
          <w:szCs w:val="28"/>
          <w14:ligatures w14:val="none"/>
        </w:rPr>
        <w:t>T</w:t>
      </w:r>
      <w:r w:rsidRPr="00870076">
        <w:rPr>
          <w:rFonts w:ascii="SF Pro Display" w:eastAsia="Times New Roman" w:hAnsi="SF Pro Display" w:cs="Times New Roman"/>
          <w:kern w:val="0"/>
          <w:sz w:val="28"/>
          <w:szCs w:val="28"/>
          <w14:ligatures w14:val="none"/>
        </w:rPr>
        <w:t xml:space="preserve">he contrasting roles of fantasy in Buddhist storytelling and the </w:t>
      </w:r>
      <w:r w:rsidR="00B63C58" w:rsidRPr="008D6A47">
        <w:rPr>
          <w:rFonts w:ascii="SF Pro Display" w:eastAsia="Times New Roman" w:hAnsi="SF Pro Display" w:cs="Times New Roman"/>
          <w:kern w:val="0"/>
          <w:sz w:val="28"/>
          <w:szCs w:val="28"/>
          <w14:ligatures w14:val="none"/>
        </w:rPr>
        <w:t>utilization</w:t>
      </w:r>
      <w:r w:rsidRPr="00870076">
        <w:rPr>
          <w:rFonts w:ascii="SF Pro Display" w:eastAsia="Times New Roman" w:hAnsi="SF Pro Display" w:cs="Times New Roman"/>
          <w:kern w:val="0"/>
          <w:sz w:val="28"/>
          <w:szCs w:val="28"/>
          <w14:ligatures w14:val="none"/>
        </w:rPr>
        <w:t xml:space="preserve"> of emotions in the film "Xuan Zang" </w:t>
      </w:r>
      <w:r w:rsidR="00B63C58" w:rsidRPr="008D6A47">
        <w:rPr>
          <w:rFonts w:ascii="SF Pro Display" w:eastAsia="Times New Roman" w:hAnsi="SF Pro Display" w:cs="Times New Roman"/>
          <w:kern w:val="0"/>
          <w:sz w:val="28"/>
          <w:szCs w:val="28"/>
          <w14:ligatures w14:val="none"/>
        </w:rPr>
        <w:t xml:space="preserve">reveals </w:t>
      </w:r>
      <w:r w:rsidRPr="00870076">
        <w:rPr>
          <w:rFonts w:ascii="SF Pro Display" w:eastAsia="Times New Roman" w:hAnsi="SF Pro Display" w:cs="Times New Roman"/>
          <w:kern w:val="0"/>
          <w:sz w:val="28"/>
          <w:szCs w:val="28"/>
          <w14:ligatures w14:val="none"/>
        </w:rPr>
        <w:t>how both approaches can illuminate different aspects of Buddhist history and philosophy</w:t>
      </w:r>
      <w:r w:rsidR="00701B20" w:rsidRPr="008D6A47">
        <w:rPr>
          <w:rFonts w:ascii="SF Pro Display" w:eastAsia="Times New Roman" w:hAnsi="SF Pro Display" w:cs="Times New Roman"/>
          <w:kern w:val="0"/>
          <w:sz w:val="28"/>
          <w:szCs w:val="28"/>
          <w14:ligatures w14:val="none"/>
        </w:rPr>
        <w:t xml:space="preserve">. </w:t>
      </w:r>
    </w:p>
    <w:p w14:paraId="5E33DEF8" w14:textId="77777777" w:rsidR="00870076" w:rsidRPr="00870076" w:rsidRDefault="00870076" w:rsidP="00D27FAA">
      <w:pPr>
        <w:spacing w:before="100" w:beforeAutospacing="1" w:after="100" w:afterAutospacing="1" w:line="276" w:lineRule="auto"/>
        <w:rPr>
          <w:rFonts w:ascii="SF Pro Display" w:eastAsia="Times New Roman" w:hAnsi="SF Pro Display" w:cs="Times New Roman"/>
          <w:kern w:val="0"/>
          <w:sz w:val="32"/>
          <w:szCs w:val="32"/>
          <w14:ligatures w14:val="none"/>
        </w:rPr>
      </w:pPr>
      <w:r w:rsidRPr="00870076">
        <w:rPr>
          <w:rFonts w:ascii="SF Pro Display" w:eastAsia="Times New Roman" w:hAnsi="SF Pro Display" w:cs="Times New Roman"/>
          <w:b/>
          <w:bCs/>
          <w:kern w:val="0"/>
          <w:sz w:val="32"/>
          <w:szCs w:val="32"/>
          <w14:ligatures w14:val="none"/>
        </w:rPr>
        <w:t>I. The Effect of Fantasy in Representing Buddhist History</w:t>
      </w:r>
    </w:p>
    <w:p w14:paraId="06FDA750" w14:textId="16060EF0" w:rsidR="00870076" w:rsidRPr="00870076" w:rsidRDefault="00E80DFB" w:rsidP="00D27FAA">
      <w:pPr>
        <w:numPr>
          <w:ilvl w:val="0"/>
          <w:numId w:val="5"/>
        </w:numPr>
        <w:spacing w:before="100" w:beforeAutospacing="1" w:after="100" w:afterAutospacing="1" w:line="276" w:lineRule="auto"/>
        <w:rPr>
          <w:rFonts w:ascii="SF Pro Display" w:eastAsia="Times New Roman" w:hAnsi="SF Pro Display" w:cs="Times New Roman"/>
          <w:kern w:val="0"/>
          <w14:ligatures w14:val="none"/>
        </w:rPr>
      </w:pPr>
      <w:r w:rsidRPr="00E80DFB">
        <w:rPr>
          <w:rFonts w:ascii="SF Pro Display" w:eastAsia="Times New Roman" w:hAnsi="SF Pro Display" w:cs="Times New Roman"/>
          <w:b/>
          <w:bCs/>
          <w:kern w:val="0"/>
          <w14:ligatures w14:val="none"/>
        </w:rPr>
        <w:t>B</w:t>
      </w:r>
      <w:r>
        <w:rPr>
          <w:rFonts w:ascii="SF Pro Display" w:eastAsia="Times New Roman" w:hAnsi="SF Pro Display" w:cs="Times New Roman"/>
          <w:b/>
          <w:bCs/>
          <w:kern w:val="0"/>
          <w14:ligatures w14:val="none"/>
        </w:rPr>
        <w:t xml:space="preserve">ody </w:t>
      </w:r>
      <w:r w:rsidRPr="00E80DFB">
        <w:rPr>
          <w:rFonts w:ascii="SF Pro Display" w:eastAsia="Times New Roman" w:hAnsi="SF Pro Display" w:cs="Times New Roman"/>
          <w:b/>
          <w:bCs/>
          <w:kern w:val="0"/>
          <w14:ligatures w14:val="none"/>
        </w:rPr>
        <w:t>P</w:t>
      </w:r>
      <w:r>
        <w:rPr>
          <w:rFonts w:ascii="SF Pro Display" w:eastAsia="Times New Roman" w:hAnsi="SF Pro Display" w:cs="Times New Roman"/>
          <w:b/>
          <w:bCs/>
          <w:kern w:val="0"/>
          <w14:ligatures w14:val="none"/>
        </w:rPr>
        <w:t xml:space="preserve">aragraph </w:t>
      </w:r>
      <w:r w:rsidRPr="00E80DFB">
        <w:rPr>
          <w:rFonts w:ascii="SF Pro Display" w:eastAsia="Times New Roman" w:hAnsi="SF Pro Display" w:cs="Times New Roman"/>
          <w:b/>
          <w:bCs/>
          <w:kern w:val="0"/>
          <w14:ligatures w14:val="none"/>
        </w:rPr>
        <w:t>1:</w:t>
      </w:r>
      <w:r w:rsidR="00870076" w:rsidRPr="00870076">
        <w:rPr>
          <w:rFonts w:ascii="SF Pro Display" w:eastAsia="Times New Roman" w:hAnsi="SF Pro Display" w:cs="Times New Roman"/>
          <w:kern w:val="0"/>
          <w14:ligatures w14:val="none"/>
        </w:rPr>
        <w:t xml:space="preserve"> </w:t>
      </w:r>
      <w:r w:rsidR="00870076" w:rsidRPr="00870076">
        <w:rPr>
          <w:rFonts w:ascii="SF Pro Display" w:eastAsia="Times New Roman" w:hAnsi="SF Pro Display" w:cs="Times New Roman"/>
          <w:b/>
          <w:bCs/>
          <w:kern w:val="0"/>
          <w14:ligatures w14:val="none"/>
        </w:rPr>
        <w:t>Mythologizing History</w:t>
      </w:r>
    </w:p>
    <w:p w14:paraId="4C086C06" w14:textId="4632A00E" w:rsidR="00870076" w:rsidRDefault="00870076" w:rsidP="00D27FAA">
      <w:pPr>
        <w:numPr>
          <w:ilvl w:val="1"/>
          <w:numId w:val="5"/>
        </w:numPr>
        <w:spacing w:before="100" w:beforeAutospacing="1" w:after="100" w:afterAutospacing="1" w:line="276" w:lineRule="auto"/>
        <w:rPr>
          <w:rFonts w:ascii="SF Pro Display" w:eastAsia="Times New Roman" w:hAnsi="SF Pro Display" w:cs="Times New Roman"/>
          <w:kern w:val="0"/>
          <w14:ligatures w14:val="none"/>
        </w:rPr>
      </w:pPr>
      <w:r w:rsidRPr="00870076">
        <w:rPr>
          <w:rFonts w:ascii="SF Pro Display" w:eastAsia="Times New Roman" w:hAnsi="SF Pro Display" w:cs="Times New Roman"/>
          <w:kern w:val="0"/>
          <w14:ligatures w14:val="none"/>
        </w:rPr>
        <w:t xml:space="preserve">Introduce the classic novel "Journey to the West" as a fantastical retelling of </w:t>
      </w:r>
      <w:r w:rsidR="006A34E2" w:rsidRPr="00870076">
        <w:rPr>
          <w:rFonts w:ascii="SF Pro Display" w:eastAsia="Times New Roman" w:hAnsi="SF Pro Display" w:cs="Times New Roman"/>
          <w:kern w:val="0"/>
          <w14:ligatures w14:val="none"/>
        </w:rPr>
        <w:t>Xuan Zang’s</w:t>
      </w:r>
      <w:r w:rsidRPr="00870076">
        <w:rPr>
          <w:rFonts w:ascii="SF Pro Display" w:eastAsia="Times New Roman" w:hAnsi="SF Pro Display" w:cs="Times New Roman"/>
          <w:kern w:val="0"/>
          <w14:ligatures w14:val="none"/>
        </w:rPr>
        <w:t xml:space="preserve"> journey.</w:t>
      </w:r>
    </w:p>
    <w:p w14:paraId="0DD5328C" w14:textId="56A8F860" w:rsidR="006A34E2" w:rsidRPr="00870076" w:rsidRDefault="00AA2B47" w:rsidP="006A34E2">
      <w:pPr>
        <w:numPr>
          <w:ilvl w:val="2"/>
          <w:numId w:val="5"/>
        </w:numPr>
        <w:spacing w:before="100" w:beforeAutospacing="1" w:after="100" w:afterAutospacing="1" w:line="276" w:lineRule="auto"/>
        <w:rPr>
          <w:rFonts w:ascii="SF Pro Display" w:eastAsia="Times New Roman" w:hAnsi="SF Pro Display" w:cs="Times New Roman"/>
          <w:kern w:val="0"/>
          <w14:ligatures w14:val="none"/>
        </w:rPr>
      </w:pPr>
      <w:r w:rsidRPr="00AA2B47">
        <w:rPr>
          <w:rFonts w:ascii="SF Pro Display" w:eastAsia="Times New Roman" w:hAnsi="SF Pro Display" w:cs="Times New Roman"/>
          <w:kern w:val="0"/>
          <w14:ligatures w14:val="none"/>
        </w:rPr>
        <w:t>“</w:t>
      </w:r>
      <w:r w:rsidRPr="00AA2B47">
        <w:rPr>
          <w:rFonts w:ascii="SF Pro Display" w:hAnsi="SF Pro Display"/>
          <w:i/>
          <w:iCs/>
        </w:rPr>
        <w:t>Journey</w:t>
      </w:r>
      <w:r w:rsidRPr="00AA2B47">
        <w:rPr>
          <w:rFonts w:ascii="SF Pro Display" w:hAnsi="SF Pro Display"/>
        </w:rPr>
        <w:t xml:space="preserve"> </w:t>
      </w:r>
      <w:r w:rsidRPr="00AA2B47">
        <w:rPr>
          <w:rFonts w:ascii="SF Pro Display" w:hAnsi="SF Pro Display"/>
          <w:i/>
          <w:iCs/>
        </w:rPr>
        <w:t>to</w:t>
      </w:r>
      <w:r w:rsidRPr="00AA2B47">
        <w:rPr>
          <w:rFonts w:ascii="SF Pro Display" w:hAnsi="SF Pro Display"/>
        </w:rPr>
        <w:t xml:space="preserve"> </w:t>
      </w:r>
      <w:r w:rsidRPr="00AA2B47">
        <w:rPr>
          <w:rFonts w:ascii="SF Pro Display" w:hAnsi="SF Pro Display"/>
          <w:i/>
          <w:iCs/>
        </w:rPr>
        <w:t>the</w:t>
      </w:r>
      <w:r w:rsidRPr="00AA2B47">
        <w:rPr>
          <w:rFonts w:ascii="SF Pro Display" w:hAnsi="SF Pro Display"/>
        </w:rPr>
        <w:t xml:space="preserve"> </w:t>
      </w:r>
      <w:r w:rsidRPr="00AA2B47">
        <w:rPr>
          <w:rFonts w:ascii="SF Pro Display" w:hAnsi="SF Pro Display"/>
          <w:i/>
          <w:iCs/>
        </w:rPr>
        <w:t>West</w:t>
      </w:r>
      <w:r w:rsidRPr="00AA2B47">
        <w:rPr>
          <w:rFonts w:ascii="SF Pro Display" w:hAnsi="SF Pro Display"/>
        </w:rPr>
        <w:t xml:space="preserve"> is about a magnificent journey of a monk and his three companions to go from China to India to seek sacred scriptures.</w:t>
      </w:r>
      <w:r w:rsidRPr="00AA2B47">
        <w:rPr>
          <w:rFonts w:ascii="SF Pro Display" w:hAnsi="SF Pro Display"/>
        </w:rPr>
        <w:t>”</w:t>
      </w:r>
    </w:p>
    <w:p w14:paraId="7A24F25A" w14:textId="241F9D8E" w:rsidR="00870076" w:rsidRDefault="00870076" w:rsidP="00D27FAA">
      <w:pPr>
        <w:numPr>
          <w:ilvl w:val="1"/>
          <w:numId w:val="5"/>
        </w:numPr>
        <w:spacing w:before="100" w:beforeAutospacing="1" w:after="100" w:afterAutospacing="1" w:line="276" w:lineRule="auto"/>
        <w:rPr>
          <w:rFonts w:ascii="SF Pro Display" w:eastAsia="Times New Roman" w:hAnsi="SF Pro Display" w:cs="Times New Roman"/>
          <w:kern w:val="0"/>
          <w14:ligatures w14:val="none"/>
        </w:rPr>
      </w:pPr>
      <w:r w:rsidRPr="00870076">
        <w:rPr>
          <w:rFonts w:ascii="SF Pro Display" w:eastAsia="Times New Roman" w:hAnsi="SF Pro Display" w:cs="Times New Roman"/>
          <w:kern w:val="0"/>
          <w14:ligatures w14:val="none"/>
        </w:rPr>
        <w:t>Describe the elements like demons, mythical creatures, and magical feats.</w:t>
      </w:r>
    </w:p>
    <w:p w14:paraId="28FA6AC9" w14:textId="608D98DC" w:rsidR="006A34E2" w:rsidRPr="00870076" w:rsidRDefault="006A34E2" w:rsidP="006A34E2">
      <w:pPr>
        <w:numPr>
          <w:ilvl w:val="2"/>
          <w:numId w:val="5"/>
        </w:numPr>
        <w:spacing w:before="100" w:beforeAutospacing="1" w:after="100" w:afterAutospacing="1" w:line="276" w:lineRule="auto"/>
        <w:rPr>
          <w:rFonts w:ascii="SF Pro Display" w:eastAsia="Times New Roman" w:hAnsi="SF Pro Display" w:cs="Times New Roman"/>
          <w:kern w:val="0"/>
          <w14:ligatures w14:val="none"/>
        </w:rPr>
      </w:pPr>
      <w:r>
        <w:rPr>
          <w:rFonts w:ascii="SF Pro Display" w:eastAsia="Times New Roman" w:hAnsi="SF Pro Display" w:cs="Times New Roman"/>
          <w:kern w:val="0"/>
          <w14:ligatures w14:val="none"/>
        </w:rPr>
        <w:t>“Not only will you see rivers of sand but there are invisible demons that follow people there, shadowing them.”</w:t>
      </w:r>
    </w:p>
    <w:p w14:paraId="76724E2B" w14:textId="77777777" w:rsidR="00870076" w:rsidRDefault="00870076" w:rsidP="00D27FAA">
      <w:pPr>
        <w:numPr>
          <w:ilvl w:val="1"/>
          <w:numId w:val="5"/>
        </w:numPr>
        <w:spacing w:before="100" w:beforeAutospacing="1" w:after="100" w:afterAutospacing="1" w:line="276" w:lineRule="auto"/>
        <w:rPr>
          <w:rFonts w:ascii="SF Pro Display" w:eastAsia="Times New Roman" w:hAnsi="SF Pro Display" w:cs="Times New Roman"/>
          <w:kern w:val="0"/>
          <w14:ligatures w14:val="none"/>
        </w:rPr>
      </w:pPr>
      <w:r w:rsidRPr="00870076">
        <w:rPr>
          <w:rFonts w:ascii="SF Pro Display" w:eastAsia="Times New Roman" w:hAnsi="SF Pro Display" w:cs="Times New Roman"/>
          <w:kern w:val="0"/>
          <w14:ligatures w14:val="none"/>
        </w:rPr>
        <w:t>Explain how these elements make the story more exciting and relatable to a wider audience.</w:t>
      </w:r>
    </w:p>
    <w:p w14:paraId="1F3CAAF1" w14:textId="71A66E3D" w:rsidR="00AA2B47" w:rsidRPr="00870076" w:rsidRDefault="00AA2B47" w:rsidP="00AA2B47">
      <w:pPr>
        <w:numPr>
          <w:ilvl w:val="2"/>
          <w:numId w:val="5"/>
        </w:numPr>
        <w:spacing w:before="100" w:beforeAutospacing="1" w:after="100" w:afterAutospacing="1" w:line="276" w:lineRule="auto"/>
        <w:rPr>
          <w:rFonts w:ascii="SF Pro Display" w:eastAsia="Times New Roman" w:hAnsi="SF Pro Display" w:cs="Times New Roman"/>
          <w:kern w:val="0"/>
          <w14:ligatures w14:val="none"/>
        </w:rPr>
      </w:pPr>
      <w:r w:rsidRPr="00AA2B47">
        <w:rPr>
          <w:rFonts w:ascii="SF Pro Display" w:eastAsia="Times New Roman" w:hAnsi="SF Pro Display" w:cs="Times New Roman"/>
          <w:kern w:val="0"/>
          <w14:ligatures w14:val="none"/>
        </w:rPr>
        <w:t>“…</w:t>
      </w:r>
      <w:r w:rsidRPr="00AA2B47">
        <w:rPr>
          <w:rStyle w:val="p3sdk-tracked-word"/>
          <w:rFonts w:ascii="SF Pro Display" w:hAnsi="SF Pro Display"/>
        </w:rPr>
        <w:t>you</w:t>
      </w:r>
      <w:r w:rsidRPr="00AA2B47">
        <w:rPr>
          <w:rFonts w:ascii="SF Pro Display" w:hAnsi="SF Pro Display"/>
        </w:rPr>
        <w:t xml:space="preserve"> </w:t>
      </w:r>
      <w:r w:rsidRPr="00AA2B47">
        <w:rPr>
          <w:rStyle w:val="p3sdk-current-word"/>
          <w:rFonts w:ascii="SF Pro Display" w:hAnsi="SF Pro Display"/>
        </w:rPr>
        <w:t>can</w:t>
      </w:r>
      <w:r w:rsidRPr="00AA2B47">
        <w:rPr>
          <w:rFonts w:ascii="SF Pro Display" w:hAnsi="SF Pro Display"/>
        </w:rPr>
        <w:t xml:space="preserve"> look at it from the spiritual point of view, and you can draw all sorts of lessons about kind of living and our relationship to the temporal world from it. And then on the other side of the spectrum, it's a really good adventure story with a really fun main character.</w:t>
      </w:r>
      <w:r w:rsidRPr="00AA2B47">
        <w:rPr>
          <w:rFonts w:ascii="SF Pro Display" w:hAnsi="SF Pro Display"/>
        </w:rPr>
        <w:t>”</w:t>
      </w:r>
    </w:p>
    <w:p w14:paraId="61442075" w14:textId="5155F236" w:rsidR="005A6D87" w:rsidRPr="00870076" w:rsidRDefault="00870076" w:rsidP="00D27FAA">
      <w:pPr>
        <w:numPr>
          <w:ilvl w:val="1"/>
          <w:numId w:val="5"/>
        </w:numPr>
        <w:spacing w:before="100" w:beforeAutospacing="1" w:after="100" w:afterAutospacing="1" w:line="276" w:lineRule="auto"/>
        <w:rPr>
          <w:rFonts w:ascii="SF Pro Display" w:eastAsia="Times New Roman" w:hAnsi="SF Pro Display" w:cs="Times New Roman"/>
          <w:kern w:val="0"/>
          <w14:ligatures w14:val="none"/>
        </w:rPr>
      </w:pPr>
      <w:r w:rsidRPr="00870076">
        <w:rPr>
          <w:rFonts w:ascii="SF Pro Display" w:eastAsia="Times New Roman" w:hAnsi="SF Pro Display" w:cs="Times New Roman"/>
          <w:kern w:val="0"/>
          <w14:ligatures w14:val="none"/>
        </w:rPr>
        <w:t xml:space="preserve">However, argue that these elements also obscure the historical context and hardships </w:t>
      </w:r>
      <w:r w:rsidR="006A34E2" w:rsidRPr="00870076">
        <w:rPr>
          <w:rFonts w:ascii="SF Pro Display" w:eastAsia="Times New Roman" w:hAnsi="SF Pro Display" w:cs="Times New Roman"/>
          <w:kern w:val="0"/>
          <w14:ligatures w14:val="none"/>
        </w:rPr>
        <w:t>Xuan Zang</w:t>
      </w:r>
      <w:r w:rsidRPr="00870076">
        <w:rPr>
          <w:rFonts w:ascii="SF Pro Display" w:eastAsia="Times New Roman" w:hAnsi="SF Pro Display" w:cs="Times New Roman"/>
          <w:kern w:val="0"/>
          <w14:ligatures w14:val="none"/>
        </w:rPr>
        <w:t xml:space="preserve"> likely faced.</w:t>
      </w:r>
    </w:p>
    <w:p w14:paraId="6877857C" w14:textId="5FB204F9" w:rsidR="00870076" w:rsidRPr="00870076" w:rsidRDefault="00E80DFB" w:rsidP="00D27FAA">
      <w:pPr>
        <w:numPr>
          <w:ilvl w:val="0"/>
          <w:numId w:val="5"/>
        </w:numPr>
        <w:spacing w:before="100" w:beforeAutospacing="1" w:after="100" w:afterAutospacing="1" w:line="276" w:lineRule="auto"/>
        <w:rPr>
          <w:rFonts w:ascii="SF Pro Display" w:eastAsia="Times New Roman" w:hAnsi="SF Pro Display" w:cs="Times New Roman"/>
          <w:kern w:val="0"/>
          <w14:ligatures w14:val="none"/>
        </w:rPr>
      </w:pPr>
      <w:r>
        <w:rPr>
          <w:rFonts w:ascii="SF Pro Display" w:eastAsia="Times New Roman" w:hAnsi="SF Pro Display" w:cs="Times New Roman"/>
          <w:b/>
          <w:bCs/>
          <w:kern w:val="0"/>
          <w14:ligatures w14:val="none"/>
        </w:rPr>
        <w:t xml:space="preserve">Body Paragraph 2: </w:t>
      </w:r>
      <w:r w:rsidR="00870076" w:rsidRPr="00870076">
        <w:rPr>
          <w:rFonts w:ascii="SF Pro Display" w:eastAsia="Times New Roman" w:hAnsi="SF Pro Display" w:cs="Times New Roman"/>
          <w:b/>
          <w:bCs/>
          <w:kern w:val="0"/>
          <w14:ligatures w14:val="none"/>
        </w:rPr>
        <w:t>Universal Themes through Fantasy</w:t>
      </w:r>
      <w:r w:rsidR="00870076" w:rsidRPr="00870076">
        <w:rPr>
          <w:rFonts w:ascii="SF Pro Display" w:eastAsia="Times New Roman" w:hAnsi="SF Pro Display" w:cs="Times New Roman"/>
          <w:kern w:val="0"/>
          <w14:ligatures w14:val="none"/>
        </w:rPr>
        <w:t xml:space="preserve"> </w:t>
      </w:r>
    </w:p>
    <w:p w14:paraId="4C48D4F1" w14:textId="77777777" w:rsidR="00870076" w:rsidRPr="00870076" w:rsidRDefault="00870076" w:rsidP="00D27FAA">
      <w:pPr>
        <w:numPr>
          <w:ilvl w:val="1"/>
          <w:numId w:val="5"/>
        </w:numPr>
        <w:spacing w:before="100" w:beforeAutospacing="1" w:after="100" w:afterAutospacing="1" w:line="276" w:lineRule="auto"/>
        <w:rPr>
          <w:rFonts w:ascii="SF Pro Display" w:eastAsia="Times New Roman" w:hAnsi="SF Pro Display" w:cs="Times New Roman"/>
          <w:kern w:val="0"/>
          <w14:ligatures w14:val="none"/>
        </w:rPr>
      </w:pPr>
      <w:r w:rsidRPr="00870076">
        <w:rPr>
          <w:rFonts w:ascii="SF Pro Display" w:eastAsia="Times New Roman" w:hAnsi="SF Pro Display" w:cs="Times New Roman"/>
          <w:kern w:val="0"/>
          <w14:ligatures w14:val="none"/>
        </w:rPr>
        <w:t>Shift the focus to how fantasy can illuminate universal themes in Buddhism.</w:t>
      </w:r>
    </w:p>
    <w:p w14:paraId="211DF4CC" w14:textId="77777777" w:rsidR="00870076" w:rsidRPr="00870076" w:rsidRDefault="00870076" w:rsidP="00D27FAA">
      <w:pPr>
        <w:numPr>
          <w:ilvl w:val="1"/>
          <w:numId w:val="5"/>
        </w:numPr>
        <w:spacing w:before="100" w:beforeAutospacing="1" w:after="100" w:afterAutospacing="1" w:line="276" w:lineRule="auto"/>
        <w:rPr>
          <w:rFonts w:ascii="SF Pro Display" w:eastAsia="Times New Roman" w:hAnsi="SF Pro Display" w:cs="Times New Roman"/>
          <w:kern w:val="0"/>
          <w14:ligatures w14:val="none"/>
        </w:rPr>
      </w:pPr>
      <w:r w:rsidRPr="00870076">
        <w:rPr>
          <w:rFonts w:ascii="SF Pro Display" w:eastAsia="Times New Roman" w:hAnsi="SF Pro Display" w:cs="Times New Roman"/>
          <w:kern w:val="0"/>
          <w14:ligatures w14:val="none"/>
        </w:rPr>
        <w:t>Use "Journey to the West" as an example, explaining how encounters with demons and monsters can represent overcoming temptations on the path to enlightenment.</w:t>
      </w:r>
    </w:p>
    <w:p w14:paraId="15450862" w14:textId="77777777" w:rsidR="00870076" w:rsidRPr="00870076" w:rsidRDefault="00870076" w:rsidP="00D27FAA">
      <w:pPr>
        <w:numPr>
          <w:ilvl w:val="1"/>
          <w:numId w:val="5"/>
        </w:numPr>
        <w:spacing w:before="100" w:beforeAutospacing="1" w:after="100" w:afterAutospacing="1" w:line="276" w:lineRule="auto"/>
        <w:rPr>
          <w:rFonts w:ascii="SF Pro Display" w:eastAsia="Times New Roman" w:hAnsi="SF Pro Display" w:cs="Times New Roman"/>
          <w:kern w:val="0"/>
          <w14:ligatures w14:val="none"/>
        </w:rPr>
      </w:pPr>
      <w:r w:rsidRPr="00870076">
        <w:rPr>
          <w:rFonts w:ascii="SF Pro Display" w:eastAsia="Times New Roman" w:hAnsi="SF Pro Display" w:cs="Times New Roman"/>
          <w:kern w:val="0"/>
          <w14:ligatures w14:val="none"/>
        </w:rPr>
        <w:lastRenderedPageBreak/>
        <w:t>Discuss how fantastical elements can make these themes more engaging and relatable, allowing viewers to connect them to their own struggles.</w:t>
      </w:r>
    </w:p>
    <w:p w14:paraId="145F5C04" w14:textId="77777777" w:rsidR="00870076" w:rsidRPr="00870076" w:rsidRDefault="00870076" w:rsidP="00D27FAA">
      <w:pPr>
        <w:spacing w:before="100" w:beforeAutospacing="1" w:after="100" w:afterAutospacing="1" w:line="276" w:lineRule="auto"/>
        <w:rPr>
          <w:rFonts w:ascii="SF Pro Display" w:eastAsia="Times New Roman" w:hAnsi="SF Pro Display" w:cs="Times New Roman"/>
          <w:kern w:val="0"/>
          <w:sz w:val="32"/>
          <w:szCs w:val="32"/>
          <w14:ligatures w14:val="none"/>
        </w:rPr>
      </w:pPr>
      <w:r w:rsidRPr="00870076">
        <w:rPr>
          <w:rFonts w:ascii="SF Pro Display" w:eastAsia="Times New Roman" w:hAnsi="SF Pro Display" w:cs="Times New Roman"/>
          <w:b/>
          <w:bCs/>
          <w:kern w:val="0"/>
          <w:sz w:val="32"/>
          <w:szCs w:val="32"/>
          <w14:ligatures w14:val="none"/>
        </w:rPr>
        <w:t>II. The Work of Emotion in the Film "Xuan Zang"</w:t>
      </w:r>
    </w:p>
    <w:p w14:paraId="2959B2B6" w14:textId="55F288E3" w:rsidR="00870076" w:rsidRPr="00870076" w:rsidRDefault="00E80DFB" w:rsidP="00D27FAA">
      <w:pPr>
        <w:numPr>
          <w:ilvl w:val="0"/>
          <w:numId w:val="6"/>
        </w:numPr>
        <w:spacing w:before="100" w:beforeAutospacing="1" w:after="100" w:afterAutospacing="1" w:line="276" w:lineRule="auto"/>
        <w:rPr>
          <w:rFonts w:ascii="SF Pro Display" w:eastAsia="Times New Roman" w:hAnsi="SF Pro Display" w:cs="Times New Roman"/>
          <w:kern w:val="0"/>
          <w14:ligatures w14:val="none"/>
        </w:rPr>
      </w:pPr>
      <w:r>
        <w:rPr>
          <w:rFonts w:ascii="SF Pro Display" w:eastAsia="Times New Roman" w:hAnsi="SF Pro Display" w:cs="Times New Roman"/>
          <w:b/>
          <w:bCs/>
          <w:kern w:val="0"/>
          <w14:ligatures w14:val="none"/>
        </w:rPr>
        <w:t xml:space="preserve">Body Paragraph 3: </w:t>
      </w:r>
      <w:r w:rsidR="00870076" w:rsidRPr="00870076">
        <w:rPr>
          <w:rFonts w:ascii="SF Pro Display" w:eastAsia="Times New Roman" w:hAnsi="SF Pro Display" w:cs="Times New Roman"/>
          <w:b/>
          <w:bCs/>
          <w:kern w:val="0"/>
          <w14:ligatures w14:val="none"/>
        </w:rPr>
        <w:t>Desire as Fuel for the Journey</w:t>
      </w:r>
    </w:p>
    <w:p w14:paraId="7129BEDD" w14:textId="052628F2" w:rsidR="00870076" w:rsidRDefault="00870076" w:rsidP="00D27FAA">
      <w:pPr>
        <w:numPr>
          <w:ilvl w:val="1"/>
          <w:numId w:val="6"/>
        </w:numPr>
        <w:spacing w:before="100" w:beforeAutospacing="1" w:after="100" w:afterAutospacing="1" w:line="276" w:lineRule="auto"/>
        <w:rPr>
          <w:rFonts w:ascii="SF Pro Display" w:eastAsia="Times New Roman" w:hAnsi="SF Pro Display" w:cs="Times New Roman"/>
          <w:kern w:val="0"/>
          <w14:ligatures w14:val="none"/>
        </w:rPr>
      </w:pPr>
      <w:r w:rsidRPr="00870076">
        <w:rPr>
          <w:rFonts w:ascii="SF Pro Display" w:eastAsia="Times New Roman" w:hAnsi="SF Pro Display" w:cs="Times New Roman"/>
          <w:kern w:val="0"/>
          <w14:ligatures w14:val="none"/>
        </w:rPr>
        <w:t xml:space="preserve">Analyze </w:t>
      </w:r>
      <w:r w:rsidR="006A34E2" w:rsidRPr="00870076">
        <w:rPr>
          <w:rFonts w:ascii="SF Pro Display" w:eastAsia="Times New Roman" w:hAnsi="SF Pro Display" w:cs="Times New Roman"/>
          <w:kern w:val="0"/>
          <w14:ligatures w14:val="none"/>
        </w:rPr>
        <w:t>Xuan Zang’s</w:t>
      </w:r>
      <w:r w:rsidRPr="00870076">
        <w:rPr>
          <w:rFonts w:ascii="SF Pro Display" w:eastAsia="Times New Roman" w:hAnsi="SF Pro Display" w:cs="Times New Roman"/>
          <w:kern w:val="0"/>
          <w14:ligatures w14:val="none"/>
        </w:rPr>
        <w:t xml:space="preserve"> portrayal in the film, focusing on his desire for knowledge.</w:t>
      </w:r>
    </w:p>
    <w:p w14:paraId="79BEABB2" w14:textId="6682225D" w:rsidR="006A34E2" w:rsidRPr="00870076" w:rsidRDefault="006A34E2" w:rsidP="006A34E2">
      <w:pPr>
        <w:numPr>
          <w:ilvl w:val="2"/>
          <w:numId w:val="6"/>
        </w:numPr>
        <w:spacing w:before="100" w:beforeAutospacing="1" w:after="100" w:afterAutospacing="1" w:line="276" w:lineRule="auto"/>
        <w:rPr>
          <w:rFonts w:ascii="SF Pro Display" w:eastAsia="Times New Roman" w:hAnsi="SF Pro Display" w:cs="Times New Roman"/>
          <w:kern w:val="0"/>
          <w14:ligatures w14:val="none"/>
        </w:rPr>
      </w:pPr>
      <w:r w:rsidRPr="00AA2B47">
        <w:rPr>
          <w:rFonts w:ascii="SF Pro Display" w:eastAsia="Times New Roman" w:hAnsi="SF Pro Display" w:cs="Times New Roman"/>
          <w:kern w:val="0"/>
          <w14:ligatures w14:val="none"/>
        </w:rPr>
        <w:t>“</w:t>
      </w:r>
      <w:r w:rsidRPr="00AA2B47">
        <w:rPr>
          <w:rFonts w:ascii="SF Pro Display" w:hAnsi="SF Pro Display"/>
        </w:rPr>
        <w:t>Knowledge is the only weapon that can conquer ignorance!</w:t>
      </w:r>
      <w:r w:rsidRPr="00AA2B47">
        <w:rPr>
          <w:rFonts w:ascii="SF Pro Display" w:hAnsi="SF Pro Display"/>
        </w:rPr>
        <w:t>”</w:t>
      </w:r>
    </w:p>
    <w:p w14:paraId="698C20D0" w14:textId="77777777" w:rsidR="00870076" w:rsidRDefault="00870076" w:rsidP="00D27FAA">
      <w:pPr>
        <w:numPr>
          <w:ilvl w:val="1"/>
          <w:numId w:val="6"/>
        </w:numPr>
        <w:spacing w:before="100" w:beforeAutospacing="1" w:after="100" w:afterAutospacing="1" w:line="276" w:lineRule="auto"/>
        <w:rPr>
          <w:rFonts w:ascii="SF Pro Display" w:eastAsia="Times New Roman" w:hAnsi="SF Pro Display" w:cs="Times New Roman"/>
          <w:kern w:val="0"/>
          <w14:ligatures w14:val="none"/>
        </w:rPr>
      </w:pPr>
      <w:r w:rsidRPr="00870076">
        <w:rPr>
          <w:rFonts w:ascii="SF Pro Display" w:eastAsia="Times New Roman" w:hAnsi="SF Pro Display" w:cs="Times New Roman"/>
          <w:kern w:val="0"/>
          <w14:ligatures w14:val="none"/>
        </w:rPr>
        <w:t>Provide specific examples from the film that showcase how his desire drives him forward on his pilgrimage.</w:t>
      </w:r>
    </w:p>
    <w:p w14:paraId="3CE879DC" w14:textId="5355A40D" w:rsidR="001E2720" w:rsidRDefault="001E2720" w:rsidP="001E2720">
      <w:pPr>
        <w:numPr>
          <w:ilvl w:val="2"/>
          <w:numId w:val="6"/>
        </w:numPr>
        <w:spacing w:before="100" w:beforeAutospacing="1" w:after="100" w:afterAutospacing="1" w:line="276" w:lineRule="auto"/>
        <w:rPr>
          <w:rFonts w:ascii="SF Pro Display" w:eastAsia="Times New Roman" w:hAnsi="SF Pro Display" w:cs="Times New Roman"/>
          <w:kern w:val="0"/>
          <w14:ligatures w14:val="none"/>
        </w:rPr>
      </w:pPr>
      <w:r>
        <w:rPr>
          <w:rFonts w:ascii="SF Pro Display" w:eastAsia="Times New Roman" w:hAnsi="SF Pro Display" w:cs="Times New Roman"/>
          <w:kern w:val="0"/>
          <w14:ligatures w14:val="none"/>
        </w:rPr>
        <w:t xml:space="preserve">“You will debate scripture, not just for the glory of Nalanda, but the truth of Dharma.” </w:t>
      </w:r>
    </w:p>
    <w:p w14:paraId="25A0B703" w14:textId="0FB0D7AD" w:rsidR="001E2720" w:rsidRDefault="00A12FF8" w:rsidP="001E2720">
      <w:pPr>
        <w:numPr>
          <w:ilvl w:val="2"/>
          <w:numId w:val="6"/>
        </w:numPr>
        <w:spacing w:before="100" w:beforeAutospacing="1" w:after="100" w:afterAutospacing="1" w:line="276" w:lineRule="auto"/>
        <w:rPr>
          <w:rFonts w:ascii="SF Pro Display" w:eastAsia="Times New Roman" w:hAnsi="SF Pro Display" w:cs="Times New Roman"/>
          <w:kern w:val="0"/>
          <w14:ligatures w14:val="none"/>
        </w:rPr>
      </w:pPr>
      <w:r>
        <w:rPr>
          <w:rFonts w:ascii="SF Pro Display" w:eastAsia="Times New Roman" w:hAnsi="SF Pro Display" w:cs="Times New Roman"/>
          <w:kern w:val="0"/>
          <w14:ligatures w14:val="none"/>
        </w:rPr>
        <w:t>“Master, do you know where India is?” “In my heart.” “Except for the road ahead you know nothing and see nothing. Can you really find Buddha?”</w:t>
      </w:r>
    </w:p>
    <w:p w14:paraId="7CEB3707" w14:textId="0BB687AD" w:rsidR="00A12FF8" w:rsidRPr="00870076" w:rsidRDefault="00A12FF8" w:rsidP="001E2720">
      <w:pPr>
        <w:numPr>
          <w:ilvl w:val="2"/>
          <w:numId w:val="6"/>
        </w:numPr>
        <w:spacing w:before="100" w:beforeAutospacing="1" w:after="100" w:afterAutospacing="1" w:line="276" w:lineRule="auto"/>
        <w:rPr>
          <w:rFonts w:ascii="SF Pro Display" w:eastAsia="Times New Roman" w:hAnsi="SF Pro Display" w:cs="Times New Roman"/>
          <w:kern w:val="0"/>
          <w14:ligatures w14:val="none"/>
        </w:rPr>
      </w:pPr>
      <w:r>
        <w:rPr>
          <w:rFonts w:ascii="SF Pro Display" w:eastAsia="Times New Roman" w:hAnsi="SF Pro Display" w:cs="Times New Roman"/>
          <w:kern w:val="0"/>
          <w14:ligatures w14:val="none"/>
        </w:rPr>
        <w:t>“Taking vows seems to make a man…more at ease”</w:t>
      </w:r>
    </w:p>
    <w:p w14:paraId="3FD3C792" w14:textId="77777777" w:rsidR="00870076" w:rsidRPr="00870076" w:rsidRDefault="00870076" w:rsidP="00D27FAA">
      <w:pPr>
        <w:numPr>
          <w:ilvl w:val="1"/>
          <w:numId w:val="6"/>
        </w:numPr>
        <w:spacing w:before="100" w:beforeAutospacing="1" w:after="100" w:afterAutospacing="1" w:line="276" w:lineRule="auto"/>
        <w:rPr>
          <w:rFonts w:ascii="SF Pro Display" w:eastAsia="Times New Roman" w:hAnsi="SF Pro Display" w:cs="Times New Roman"/>
          <w:kern w:val="0"/>
          <w14:ligatures w14:val="none"/>
        </w:rPr>
      </w:pPr>
      <w:r w:rsidRPr="00870076">
        <w:rPr>
          <w:rFonts w:ascii="SF Pro Display" w:eastAsia="Times New Roman" w:hAnsi="SF Pro Display" w:cs="Times New Roman"/>
          <w:kern w:val="0"/>
          <w14:ligatures w14:val="none"/>
        </w:rPr>
        <w:t>However, argue that the film also portrays how this desire can be a potential obstacle, potentially leading to impatience or attachment to a specific outcome.</w:t>
      </w:r>
    </w:p>
    <w:p w14:paraId="558C61B8" w14:textId="7FDD7E44" w:rsidR="00E80DFB" w:rsidRDefault="00870076" w:rsidP="00D27FAA">
      <w:pPr>
        <w:numPr>
          <w:ilvl w:val="1"/>
          <w:numId w:val="6"/>
        </w:numPr>
        <w:spacing w:before="100" w:beforeAutospacing="1" w:after="100" w:afterAutospacing="1" w:line="276" w:lineRule="auto"/>
        <w:rPr>
          <w:rFonts w:ascii="SF Pro Display" w:eastAsia="Times New Roman" w:hAnsi="SF Pro Display" w:cs="Times New Roman"/>
          <w:kern w:val="0"/>
          <w14:ligatures w14:val="none"/>
        </w:rPr>
      </w:pPr>
      <w:r w:rsidRPr="00870076">
        <w:rPr>
          <w:rFonts w:ascii="SF Pro Display" w:eastAsia="Times New Roman" w:hAnsi="SF Pro Display" w:cs="Times New Roman"/>
          <w:kern w:val="0"/>
          <w14:ligatures w14:val="none"/>
        </w:rPr>
        <w:t>Briefly connect this to Buddhist teachings on the Middle Way and avoiding attachment.</w:t>
      </w:r>
    </w:p>
    <w:p w14:paraId="1DAC2053" w14:textId="04C4A29D" w:rsidR="00A5711C" w:rsidRPr="00870076" w:rsidRDefault="00A5711C" w:rsidP="00A5711C">
      <w:pPr>
        <w:numPr>
          <w:ilvl w:val="2"/>
          <w:numId w:val="6"/>
        </w:numPr>
        <w:spacing w:before="100" w:beforeAutospacing="1" w:after="100" w:afterAutospacing="1" w:line="276" w:lineRule="auto"/>
        <w:rPr>
          <w:rFonts w:ascii="SF Pro Display" w:eastAsia="Times New Roman" w:hAnsi="SF Pro Display" w:cs="Times New Roman"/>
          <w:kern w:val="0"/>
          <w14:ligatures w14:val="none"/>
        </w:rPr>
      </w:pPr>
      <w:r w:rsidRPr="00A5711C">
        <w:rPr>
          <w:rFonts w:ascii="SF Pro Display" w:eastAsia="Times New Roman" w:hAnsi="SF Pro Display" w:cs="Times New Roman"/>
          <w:kern w:val="0"/>
          <w14:ligatures w14:val="none"/>
        </w:rPr>
        <w:t>“</w:t>
      </w:r>
      <w:r w:rsidRPr="00A5711C">
        <w:rPr>
          <w:rStyle w:val="hgkelc"/>
          <w:rFonts w:ascii="SF Pro Display" w:hAnsi="SF Pro Display"/>
          <w:lang w:val="en"/>
        </w:rPr>
        <w:t>Non-attachment helps to cultivate the mental discipline necessary to follow the middle way. By letting go of attachment, individuals can better avoid the extremes of indulgence and denial, which can lead to suffering.</w:t>
      </w:r>
      <w:r w:rsidRPr="00A5711C">
        <w:rPr>
          <w:rStyle w:val="hgkelc"/>
          <w:rFonts w:ascii="SF Pro Display" w:hAnsi="SF Pro Display"/>
          <w:lang w:val="en"/>
        </w:rPr>
        <w:t>”</w:t>
      </w:r>
    </w:p>
    <w:p w14:paraId="0C6413E4" w14:textId="4907E4AF" w:rsidR="00870076" w:rsidRPr="00870076" w:rsidRDefault="00E80DFB" w:rsidP="00D27FAA">
      <w:pPr>
        <w:numPr>
          <w:ilvl w:val="0"/>
          <w:numId w:val="6"/>
        </w:numPr>
        <w:spacing w:before="100" w:beforeAutospacing="1" w:after="100" w:afterAutospacing="1" w:line="276" w:lineRule="auto"/>
        <w:rPr>
          <w:rFonts w:ascii="SF Pro Display" w:eastAsia="Times New Roman" w:hAnsi="SF Pro Display" w:cs="Times New Roman"/>
          <w:kern w:val="0"/>
          <w14:ligatures w14:val="none"/>
        </w:rPr>
      </w:pPr>
      <w:r>
        <w:rPr>
          <w:rFonts w:ascii="SF Pro Display" w:eastAsia="Times New Roman" w:hAnsi="SF Pro Display" w:cs="Times New Roman"/>
          <w:b/>
          <w:bCs/>
          <w:kern w:val="0"/>
          <w14:ligatures w14:val="none"/>
        </w:rPr>
        <w:t xml:space="preserve">Body Paragraph 4: </w:t>
      </w:r>
      <w:r w:rsidR="00870076" w:rsidRPr="00870076">
        <w:rPr>
          <w:rFonts w:ascii="SF Pro Display" w:eastAsia="Times New Roman" w:hAnsi="SF Pro Display" w:cs="Times New Roman"/>
          <w:b/>
          <w:bCs/>
          <w:kern w:val="0"/>
          <w14:ligatures w14:val="none"/>
        </w:rPr>
        <w:t>Facing Fear on the Path</w:t>
      </w:r>
    </w:p>
    <w:p w14:paraId="765BCB12" w14:textId="2B6AB818" w:rsidR="00870076" w:rsidRDefault="003F0981" w:rsidP="00D27FAA">
      <w:pPr>
        <w:numPr>
          <w:ilvl w:val="1"/>
          <w:numId w:val="6"/>
        </w:numPr>
        <w:spacing w:before="100" w:beforeAutospacing="1" w:after="100" w:afterAutospacing="1" w:line="276" w:lineRule="auto"/>
        <w:rPr>
          <w:rFonts w:ascii="SF Pro Display" w:eastAsia="Times New Roman" w:hAnsi="SF Pro Display" w:cs="Times New Roman"/>
          <w:kern w:val="0"/>
          <w14:ligatures w14:val="none"/>
        </w:rPr>
      </w:pPr>
      <w:r>
        <w:rPr>
          <w:rFonts w:ascii="SF Pro Display" w:eastAsia="Times New Roman" w:hAnsi="SF Pro Display" w:cs="Times New Roman"/>
          <w:kern w:val="0"/>
          <w14:ligatures w14:val="none"/>
        </w:rPr>
        <w:t>Talk about the scene where Xuan Zang is going through the desert and</w:t>
      </w:r>
      <w:r w:rsidR="00393A31">
        <w:rPr>
          <w:rFonts w:ascii="SF Pro Display" w:eastAsia="Times New Roman" w:hAnsi="SF Pro Display" w:cs="Times New Roman"/>
          <w:kern w:val="0"/>
          <w14:ligatures w14:val="none"/>
        </w:rPr>
        <w:t xml:space="preserve"> gets over his fear of dying with Buddhist scripture</w:t>
      </w:r>
    </w:p>
    <w:p w14:paraId="2A80225B" w14:textId="4AAA656E" w:rsidR="003F0981" w:rsidRPr="00870076" w:rsidRDefault="003F0981" w:rsidP="003F0981">
      <w:pPr>
        <w:numPr>
          <w:ilvl w:val="2"/>
          <w:numId w:val="6"/>
        </w:numPr>
        <w:spacing w:before="100" w:beforeAutospacing="1" w:after="100" w:afterAutospacing="1" w:line="276" w:lineRule="auto"/>
        <w:rPr>
          <w:rFonts w:ascii="SF Pro Display" w:eastAsia="Times New Roman" w:hAnsi="SF Pro Display" w:cs="Times New Roman"/>
          <w:kern w:val="0"/>
          <w14:ligatures w14:val="none"/>
        </w:rPr>
      </w:pPr>
      <w:r>
        <w:rPr>
          <w:rFonts w:ascii="SF Pro Display" w:eastAsia="Times New Roman" w:hAnsi="SF Pro Display" w:cs="Times New Roman"/>
          <w:kern w:val="0"/>
          <w14:ligatures w14:val="none"/>
        </w:rPr>
        <w:t xml:space="preserve">When he’s about to </w:t>
      </w:r>
      <w:r w:rsidR="00393A31">
        <w:rPr>
          <w:rFonts w:ascii="SF Pro Display" w:eastAsia="Times New Roman" w:hAnsi="SF Pro Display" w:cs="Times New Roman"/>
          <w:kern w:val="0"/>
          <w14:ligatures w14:val="none"/>
        </w:rPr>
        <w:t xml:space="preserve">die of thirst in the Gobi his horse helps him get to an oasis because he gave it water when he didn’t have any </w:t>
      </w:r>
    </w:p>
    <w:p w14:paraId="3A8A690D" w14:textId="0B9BE619" w:rsidR="00870076" w:rsidRPr="00870076" w:rsidRDefault="00393A31" w:rsidP="00393A31">
      <w:pPr>
        <w:numPr>
          <w:ilvl w:val="2"/>
          <w:numId w:val="6"/>
        </w:numPr>
        <w:spacing w:before="100" w:beforeAutospacing="1" w:after="100" w:afterAutospacing="1" w:line="276" w:lineRule="auto"/>
        <w:rPr>
          <w:rFonts w:ascii="SF Pro Display" w:eastAsia="Times New Roman" w:hAnsi="SF Pro Display" w:cs="Times New Roman"/>
          <w:kern w:val="0"/>
          <w14:ligatures w14:val="none"/>
        </w:rPr>
      </w:pPr>
      <w:r>
        <w:rPr>
          <w:rFonts w:ascii="SF Pro Display" w:eastAsia="Times New Roman" w:hAnsi="SF Pro Display" w:cs="Times New Roman"/>
          <w:kern w:val="0"/>
          <w14:ligatures w14:val="none"/>
        </w:rPr>
        <w:t>Portrays Xuan Zang’s fear by talking about invisible demons and the score</w:t>
      </w:r>
    </w:p>
    <w:p w14:paraId="6AECE6C5" w14:textId="77777777" w:rsidR="00870076" w:rsidRPr="00870076" w:rsidRDefault="00870076" w:rsidP="00D27FAA">
      <w:pPr>
        <w:numPr>
          <w:ilvl w:val="1"/>
          <w:numId w:val="6"/>
        </w:numPr>
        <w:spacing w:before="100" w:beforeAutospacing="1" w:after="100" w:afterAutospacing="1" w:line="276" w:lineRule="auto"/>
        <w:rPr>
          <w:rFonts w:ascii="SF Pro Display" w:eastAsia="Times New Roman" w:hAnsi="SF Pro Display" w:cs="Times New Roman"/>
          <w:kern w:val="0"/>
          <w14:ligatures w14:val="none"/>
        </w:rPr>
      </w:pPr>
      <w:r w:rsidRPr="00870076">
        <w:rPr>
          <w:rFonts w:ascii="SF Pro Display" w:eastAsia="Times New Roman" w:hAnsi="SF Pro Display" w:cs="Times New Roman"/>
          <w:kern w:val="0"/>
          <w14:ligatures w14:val="none"/>
        </w:rPr>
        <w:t>Analyze how he overcomes this fear – through reason, faith, acceptance of his situation, or a combination of these.</w:t>
      </w:r>
    </w:p>
    <w:p w14:paraId="1D5E059C" w14:textId="77777777" w:rsidR="00870076" w:rsidRPr="00870076" w:rsidRDefault="00870076" w:rsidP="00D27FAA">
      <w:pPr>
        <w:numPr>
          <w:ilvl w:val="1"/>
          <w:numId w:val="6"/>
        </w:numPr>
        <w:spacing w:before="100" w:beforeAutospacing="1" w:after="100" w:afterAutospacing="1" w:line="276" w:lineRule="auto"/>
        <w:rPr>
          <w:rFonts w:ascii="SF Pro Display" w:eastAsia="Times New Roman" w:hAnsi="SF Pro Display" w:cs="Times New Roman"/>
          <w:kern w:val="0"/>
          <w14:ligatures w14:val="none"/>
        </w:rPr>
      </w:pPr>
      <w:r w:rsidRPr="00870076">
        <w:rPr>
          <w:rFonts w:ascii="SF Pro Display" w:eastAsia="Times New Roman" w:hAnsi="SF Pro Display" w:cs="Times New Roman"/>
          <w:kern w:val="0"/>
          <w14:ligatures w14:val="none"/>
        </w:rPr>
        <w:t>Explain how this portrayal aligns with Buddhist ideas of facing challenges with courage, maintaining faith, and accepting impermanence.</w:t>
      </w:r>
    </w:p>
    <w:p w14:paraId="3B09F6D5" w14:textId="77777777" w:rsidR="00870076" w:rsidRPr="00870076" w:rsidRDefault="00870076" w:rsidP="00D27FAA">
      <w:pPr>
        <w:spacing w:before="100" w:beforeAutospacing="1" w:after="100" w:afterAutospacing="1" w:line="276" w:lineRule="auto"/>
        <w:rPr>
          <w:rFonts w:ascii="SF Pro Display" w:eastAsia="Times New Roman" w:hAnsi="SF Pro Display" w:cs="Times New Roman"/>
          <w:kern w:val="0"/>
          <w:sz w:val="32"/>
          <w:szCs w:val="32"/>
          <w14:ligatures w14:val="none"/>
        </w:rPr>
      </w:pPr>
      <w:r w:rsidRPr="00870076">
        <w:rPr>
          <w:rFonts w:ascii="SF Pro Display" w:eastAsia="Times New Roman" w:hAnsi="SF Pro Display" w:cs="Times New Roman"/>
          <w:b/>
          <w:bCs/>
          <w:kern w:val="0"/>
          <w:sz w:val="32"/>
          <w:szCs w:val="32"/>
          <w14:ligatures w14:val="none"/>
        </w:rPr>
        <w:t>Conclusion</w:t>
      </w:r>
    </w:p>
    <w:p w14:paraId="084F15F6" w14:textId="77777777" w:rsidR="00870076" w:rsidRPr="00870076" w:rsidRDefault="00870076" w:rsidP="00D27FAA">
      <w:pPr>
        <w:numPr>
          <w:ilvl w:val="0"/>
          <w:numId w:val="7"/>
        </w:numPr>
        <w:spacing w:before="100" w:beforeAutospacing="1" w:after="100" w:afterAutospacing="1" w:line="276" w:lineRule="auto"/>
        <w:rPr>
          <w:rFonts w:ascii="SF Pro Display" w:eastAsia="Times New Roman" w:hAnsi="SF Pro Display" w:cs="Times New Roman"/>
          <w:kern w:val="0"/>
          <w14:ligatures w14:val="none"/>
        </w:rPr>
      </w:pPr>
      <w:r w:rsidRPr="00870076">
        <w:rPr>
          <w:rFonts w:ascii="SF Pro Display" w:eastAsia="Times New Roman" w:hAnsi="SF Pro Display" w:cs="Times New Roman"/>
          <w:kern w:val="0"/>
          <w14:ligatures w14:val="none"/>
        </w:rPr>
        <w:t>Briefly summarize the key points about the contrasting roles of fantasy and emotions in representing Buddhist history and philosophy.</w:t>
      </w:r>
    </w:p>
    <w:p w14:paraId="5D0A23E8" w14:textId="77777777" w:rsidR="00870076" w:rsidRPr="00870076" w:rsidRDefault="00870076" w:rsidP="00D27FAA">
      <w:pPr>
        <w:numPr>
          <w:ilvl w:val="0"/>
          <w:numId w:val="7"/>
        </w:numPr>
        <w:spacing w:before="100" w:beforeAutospacing="1" w:after="100" w:afterAutospacing="1" w:line="276" w:lineRule="auto"/>
        <w:rPr>
          <w:rFonts w:ascii="SF Pro Display" w:eastAsia="Times New Roman" w:hAnsi="SF Pro Display" w:cs="Times New Roman"/>
          <w:kern w:val="0"/>
          <w14:ligatures w14:val="none"/>
        </w:rPr>
      </w:pPr>
      <w:r w:rsidRPr="00870076">
        <w:rPr>
          <w:rFonts w:ascii="SF Pro Display" w:eastAsia="Times New Roman" w:hAnsi="SF Pro Display" w:cs="Times New Roman"/>
          <w:kern w:val="0"/>
          <w14:ligatures w14:val="none"/>
        </w:rPr>
        <w:lastRenderedPageBreak/>
        <w:t>Restate the thesis, emphasizing that both approaches offer valuable insights.</w:t>
      </w:r>
    </w:p>
    <w:p w14:paraId="69105531" w14:textId="77777777" w:rsidR="00870076" w:rsidRPr="00870076" w:rsidRDefault="00870076" w:rsidP="00D27FAA">
      <w:pPr>
        <w:numPr>
          <w:ilvl w:val="0"/>
          <w:numId w:val="7"/>
        </w:numPr>
        <w:spacing w:before="100" w:beforeAutospacing="1" w:after="100" w:afterAutospacing="1" w:line="276" w:lineRule="auto"/>
        <w:rPr>
          <w:rFonts w:ascii="SF Pro Display" w:eastAsia="Times New Roman" w:hAnsi="SF Pro Display" w:cs="Times New Roman"/>
          <w:kern w:val="0"/>
          <w14:ligatures w14:val="none"/>
        </w:rPr>
      </w:pPr>
      <w:r w:rsidRPr="00870076">
        <w:rPr>
          <w:rFonts w:ascii="SF Pro Display" w:eastAsia="Times New Roman" w:hAnsi="SF Pro Display" w:cs="Times New Roman"/>
          <w:kern w:val="0"/>
          <w14:ligatures w14:val="none"/>
        </w:rPr>
        <w:t>Conclude by suggesting that a well-rounded understanding of Buddhist history can be achieved by appreciating both the fantastical stories and the realistic portrayals that capture the essence of Buddhist teachings and practices.</w:t>
      </w:r>
    </w:p>
    <w:p w14:paraId="7C3A42AD" w14:textId="7FD06FE4" w:rsidR="00E27D0E" w:rsidRPr="00870076" w:rsidRDefault="00E27D0E" w:rsidP="00D27FAA">
      <w:pPr>
        <w:spacing w:line="276" w:lineRule="auto"/>
        <w:rPr>
          <w:rFonts w:ascii="SF Pro Display" w:hAnsi="SF Pro Display"/>
        </w:rPr>
      </w:pPr>
    </w:p>
    <w:sectPr w:rsidR="00E27D0E" w:rsidRPr="00870076" w:rsidSect="00FA0DA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embedRegular r:id="rId1" w:fontKey="{FC382D7B-3C66-8042-A93B-D7CFF702B59A}"/>
  </w:font>
  <w:font w:name="Times New Roman">
    <w:panose1 w:val="02020603050405020304"/>
    <w:charset w:val="00"/>
    <w:family w:val="roman"/>
    <w:pitch w:val="variable"/>
    <w:sig w:usb0="E0002EFF" w:usb1="C000785B" w:usb2="00000009" w:usb3="00000000" w:csb0="000001FF" w:csb1="00000000"/>
    <w:embedRegular r:id="rId2" w:fontKey="{92D85C5C-09D0-8D4F-B5FF-0BC977FECDD3}"/>
    <w:embedBold r:id="rId3" w:fontKey="{5AC2A558-AA05-624D-B337-A79F108D9D2A}"/>
    <w:embedItalic r:id="rId4" w:fontKey="{49EC0BD6-8BD2-9E4B-B366-BBA6A861B8E7}"/>
  </w:font>
  <w:font w:name="Courier New">
    <w:panose1 w:val="02070309020205020404"/>
    <w:charset w:val="00"/>
    <w:family w:val="modern"/>
    <w:pitch w:val="fixed"/>
    <w:sig w:usb0="E0002EFF" w:usb1="C0007843" w:usb2="00000009" w:usb3="00000000" w:csb0="000001FF" w:csb1="00000000"/>
    <w:embedRegular r:id="rId5" w:fontKey="{ADC01EEA-9FEA-864C-89FC-76F901E9C58A}"/>
  </w:font>
  <w:font w:name="Wingdings">
    <w:panose1 w:val="05000000000000000000"/>
    <w:charset w:val="4D"/>
    <w:family w:val="decorative"/>
    <w:pitch w:val="variable"/>
    <w:sig w:usb0="00000003" w:usb1="00000000" w:usb2="00000000" w:usb3="00000000" w:csb0="80000001" w:csb1="00000000"/>
    <w:embedRegular r:id="rId6" w:fontKey="{57FD35E1-EB2A-AE45-8CFE-ABEA9DCD81D5}"/>
  </w:font>
  <w:font w:name="Aptos">
    <w:panose1 w:val="020B0004020202020204"/>
    <w:charset w:val="00"/>
    <w:family w:val="swiss"/>
    <w:pitch w:val="variable"/>
    <w:sig w:usb0="20000287" w:usb1="00000003" w:usb2="00000000" w:usb3="00000000" w:csb0="0000019F" w:csb1="00000000"/>
    <w:embedRegular r:id="rId7" w:fontKey="{BC73E53B-6643-A044-AE7E-DA4A4FCDC1C3}"/>
    <w:embedItalic r:id="rId8" w:fontKey="{E8063AF4-14F8-9C45-B931-910B8D23CCCD}"/>
  </w:font>
  <w:font w:name="Vrinda">
    <w:panose1 w:val="020B0502040204020203"/>
    <w:charset w:val="00"/>
    <w:family w:val="swiss"/>
    <w:pitch w:val="variable"/>
    <w:sig w:usb0="00010003" w:usb1="00000000" w:usb2="00000000" w:usb3="00000000" w:csb0="00000001" w:csb1="00000000"/>
    <w:embedRegular r:id="rId9" w:fontKey="{161426EB-5707-F64B-9D65-EE5C6325019F}"/>
    <w:embedItalic r:id="rId10" w:fontKey="{B5E20873-874B-794D-B8F7-E014B8E53157}"/>
  </w:font>
  <w:font w:name="Aptos Display">
    <w:panose1 w:val="020B0004020202020204"/>
    <w:charset w:val="00"/>
    <w:family w:val="swiss"/>
    <w:pitch w:val="variable"/>
    <w:sig w:usb0="20000287" w:usb1="00000003" w:usb2="00000000" w:usb3="00000000" w:csb0="0000019F" w:csb1="00000000"/>
    <w:embedRegular r:id="rId11" w:fontKey="{7B373182-7E20-BA41-A4EF-342717118BC9}"/>
  </w:font>
  <w:font w:name="SF Pro Display">
    <w:panose1 w:val="00000000000000000000"/>
    <w:charset w:val="00"/>
    <w:family w:val="auto"/>
    <w:notTrueType/>
    <w:pitch w:val="variable"/>
    <w:sig w:usb0="E10002FF" w:usb1="5241EDFF" w:usb2="04008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94613E"/>
    <w:multiLevelType w:val="multilevel"/>
    <w:tmpl w:val="BD68F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2292951"/>
    <w:multiLevelType w:val="multilevel"/>
    <w:tmpl w:val="7D64C9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5117BAB"/>
    <w:multiLevelType w:val="multilevel"/>
    <w:tmpl w:val="5022C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8E248F5"/>
    <w:multiLevelType w:val="multilevel"/>
    <w:tmpl w:val="5D18C6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9E0245B"/>
    <w:multiLevelType w:val="multilevel"/>
    <w:tmpl w:val="C89E0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A6F1AB8"/>
    <w:multiLevelType w:val="multilevel"/>
    <w:tmpl w:val="6EECE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14268D8"/>
    <w:multiLevelType w:val="multilevel"/>
    <w:tmpl w:val="DD768C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02607036">
    <w:abstractNumId w:val="2"/>
  </w:num>
  <w:num w:numId="2" w16cid:durableId="354505244">
    <w:abstractNumId w:val="1"/>
  </w:num>
  <w:num w:numId="3" w16cid:durableId="1449425884">
    <w:abstractNumId w:val="3"/>
  </w:num>
  <w:num w:numId="4" w16cid:durableId="357969668">
    <w:abstractNumId w:val="0"/>
  </w:num>
  <w:num w:numId="5" w16cid:durableId="1619684194">
    <w:abstractNumId w:val="5"/>
  </w:num>
  <w:num w:numId="6" w16cid:durableId="2098474299">
    <w:abstractNumId w:val="6"/>
  </w:num>
  <w:num w:numId="7" w16cid:durableId="73547307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0076"/>
    <w:rsid w:val="0000015B"/>
    <w:rsid w:val="001E1D42"/>
    <w:rsid w:val="001E2720"/>
    <w:rsid w:val="00393A31"/>
    <w:rsid w:val="003F0981"/>
    <w:rsid w:val="004C515D"/>
    <w:rsid w:val="005A0FBC"/>
    <w:rsid w:val="005A6D87"/>
    <w:rsid w:val="006A34E2"/>
    <w:rsid w:val="006C624D"/>
    <w:rsid w:val="00701B20"/>
    <w:rsid w:val="00870076"/>
    <w:rsid w:val="008D6A47"/>
    <w:rsid w:val="008E5FF0"/>
    <w:rsid w:val="00977AD5"/>
    <w:rsid w:val="00A12FF8"/>
    <w:rsid w:val="00A5711C"/>
    <w:rsid w:val="00AA2B47"/>
    <w:rsid w:val="00B63C58"/>
    <w:rsid w:val="00B86352"/>
    <w:rsid w:val="00C83EF3"/>
    <w:rsid w:val="00C909CF"/>
    <w:rsid w:val="00C97E1A"/>
    <w:rsid w:val="00D27FAA"/>
    <w:rsid w:val="00D34AF6"/>
    <w:rsid w:val="00E27D0E"/>
    <w:rsid w:val="00E57DB0"/>
    <w:rsid w:val="00E80DFB"/>
    <w:rsid w:val="00ED6C8C"/>
    <w:rsid w:val="00F43F3C"/>
    <w:rsid w:val="00FA0DAD"/>
  </w:rsids>
  <m:mathPr>
    <m:mathFont m:val="Cambria Math"/>
    <m:brkBin m:val="before"/>
    <m:brkBinSub m:val="--"/>
    <m:smallFrac m:val="0"/>
    <m:dispDef/>
    <m:lMargin m:val="0"/>
    <m:rMargin m:val="0"/>
    <m:defJc m:val="centerGroup"/>
    <m:wrapIndent m:val="1440"/>
    <m:intLim m:val="subSup"/>
    <m:naryLim m:val="undOvr"/>
  </m:mathPr>
  <w:themeFontLang w:val="en-US" w:bidi="as-IN"/>
  <w:clrSchemeMapping w:bg1="light1" w:t1="dark1" w:bg2="light2" w:t2="dark2" w:accent1="accent1" w:accent2="accent2" w:accent3="accent3" w:accent4="accent4" w:accent5="accent5" w:accent6="accent6" w:hyperlink="hyperlink" w:followedHyperlink="followedHyperlink"/>
  <w:decimalSymbol w:val="."/>
  <w:listSeparator w:val=","/>
  <w14:docId w14:val="4F2BFDA7"/>
  <w15:chartTrackingRefBased/>
  <w15:docId w15:val="{5E017C6F-0B37-084C-A2B6-A18B2A66A6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7007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7007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7007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7007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7007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7007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7007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7007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7007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007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7007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7007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7007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7007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7007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7007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7007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70076"/>
    <w:rPr>
      <w:rFonts w:eastAsiaTheme="majorEastAsia" w:cstheme="majorBidi"/>
      <w:color w:val="272727" w:themeColor="text1" w:themeTint="D8"/>
    </w:rPr>
  </w:style>
  <w:style w:type="paragraph" w:styleId="Title">
    <w:name w:val="Title"/>
    <w:basedOn w:val="Normal"/>
    <w:next w:val="Normal"/>
    <w:link w:val="TitleChar"/>
    <w:uiPriority w:val="10"/>
    <w:qFormat/>
    <w:rsid w:val="0087007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007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70076"/>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7007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70076"/>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870076"/>
    <w:rPr>
      <w:i/>
      <w:iCs/>
      <w:color w:val="404040" w:themeColor="text1" w:themeTint="BF"/>
    </w:rPr>
  </w:style>
  <w:style w:type="paragraph" w:styleId="ListParagraph">
    <w:name w:val="List Paragraph"/>
    <w:basedOn w:val="Normal"/>
    <w:uiPriority w:val="34"/>
    <w:qFormat/>
    <w:rsid w:val="00870076"/>
    <w:pPr>
      <w:ind w:left="720"/>
      <w:contextualSpacing/>
    </w:pPr>
  </w:style>
  <w:style w:type="character" w:styleId="IntenseEmphasis">
    <w:name w:val="Intense Emphasis"/>
    <w:basedOn w:val="DefaultParagraphFont"/>
    <w:uiPriority w:val="21"/>
    <w:qFormat/>
    <w:rsid w:val="00870076"/>
    <w:rPr>
      <w:i/>
      <w:iCs/>
      <w:color w:val="0F4761" w:themeColor="accent1" w:themeShade="BF"/>
    </w:rPr>
  </w:style>
  <w:style w:type="paragraph" w:styleId="IntenseQuote">
    <w:name w:val="Intense Quote"/>
    <w:basedOn w:val="Normal"/>
    <w:next w:val="Normal"/>
    <w:link w:val="IntenseQuoteChar"/>
    <w:uiPriority w:val="30"/>
    <w:qFormat/>
    <w:rsid w:val="0087007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70076"/>
    <w:rPr>
      <w:i/>
      <w:iCs/>
      <w:color w:val="0F4761" w:themeColor="accent1" w:themeShade="BF"/>
    </w:rPr>
  </w:style>
  <w:style w:type="character" w:styleId="IntenseReference">
    <w:name w:val="Intense Reference"/>
    <w:basedOn w:val="DefaultParagraphFont"/>
    <w:uiPriority w:val="32"/>
    <w:qFormat/>
    <w:rsid w:val="00870076"/>
    <w:rPr>
      <w:b/>
      <w:bCs/>
      <w:smallCaps/>
      <w:color w:val="0F4761" w:themeColor="accent1" w:themeShade="BF"/>
      <w:spacing w:val="5"/>
    </w:rPr>
  </w:style>
  <w:style w:type="paragraph" w:styleId="NormalWeb">
    <w:name w:val="Normal (Web)"/>
    <w:basedOn w:val="Normal"/>
    <w:uiPriority w:val="99"/>
    <w:semiHidden/>
    <w:unhideWhenUsed/>
    <w:rsid w:val="00870076"/>
    <w:pPr>
      <w:spacing w:before="100" w:beforeAutospacing="1" w:after="100" w:afterAutospacing="1"/>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870076"/>
    <w:rPr>
      <w:b/>
      <w:bCs/>
    </w:rPr>
  </w:style>
  <w:style w:type="character" w:customStyle="1" w:styleId="p3sdk-tracked-word">
    <w:name w:val="p3sdk-tracked-word"/>
    <w:basedOn w:val="DefaultParagraphFont"/>
    <w:rsid w:val="00AA2B47"/>
  </w:style>
  <w:style w:type="character" w:customStyle="1" w:styleId="p3sdk-current-word">
    <w:name w:val="p3sdk-current-word"/>
    <w:basedOn w:val="DefaultParagraphFont"/>
    <w:rsid w:val="00AA2B47"/>
  </w:style>
  <w:style w:type="character" w:customStyle="1" w:styleId="hgkelc">
    <w:name w:val="hgkelc"/>
    <w:basedOn w:val="DefaultParagraphFont"/>
    <w:rsid w:val="00A571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166993">
      <w:bodyDiv w:val="1"/>
      <w:marLeft w:val="0"/>
      <w:marRight w:val="0"/>
      <w:marTop w:val="0"/>
      <w:marBottom w:val="0"/>
      <w:divBdr>
        <w:top w:val="none" w:sz="0" w:space="0" w:color="auto"/>
        <w:left w:val="none" w:sz="0" w:space="0" w:color="auto"/>
        <w:bottom w:val="none" w:sz="0" w:space="0" w:color="auto"/>
        <w:right w:val="none" w:sz="0" w:space="0" w:color="auto"/>
      </w:divBdr>
    </w:div>
    <w:div w:id="1598444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6843CB-5ACC-2843-B390-45EC80D34F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Pages>
  <Words>675</Words>
  <Characters>3439</Characters>
  <Application>Microsoft Office Word</Application>
  <DocSecurity>0</DocSecurity>
  <Lines>71</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SVADRUT REDDY KUKUNOORU</dc:creator>
  <cp:keywords/>
  <dc:description/>
  <cp:lastModifiedBy>SVADRUT REDDY KUKUNOORU</cp:lastModifiedBy>
  <cp:revision>4</cp:revision>
  <dcterms:created xsi:type="dcterms:W3CDTF">2024-04-02T01:56:00Z</dcterms:created>
  <dcterms:modified xsi:type="dcterms:W3CDTF">2024-04-02T02:11:00Z</dcterms:modified>
</cp:coreProperties>
</file>