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NICATRADE INTERNATIONAL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Informe de importación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Código: NT-IMP-2026-01 | Área: Reportes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Fecha: 15 de octubre de 2026  |  Tipo: Informe de importación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0793457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Caso: Importación México → Nicaragua. +</w:t>
          </w:r>
        </w:sdtContent>
      </w:sdt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Descripción de la operación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NicaTrade International es una empresa dedicada a la importación y exportación de productos alimenticios y de consumo en Centroamérica. La operación analizada tiene como eje México como origen principal y Nicaragua como destino.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Indicadores obtenidos del Excel</w:t>
      </w:r>
    </w:p>
    <w:tbl>
      <w:tblPr>
        <w:tblStyle w:val="Table1"/>
        <w:tblW w:w="9936.0" w:type="dxa"/>
        <w:jc w:val="center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Indicador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Productos registrados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Importe total de los registros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US$ 40,359.00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Importe de origen México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US$ 36,919.50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Precio unitario promedio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US$ 7.74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Mayor importe por producto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Mochilas — US$ 1,912.50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Observación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tabla original también contiene artículos de Guatemala, Costa Rica y El Salvador. Por tanto, el total general incluye distintos países de origen y no equivale exclusivamente al importe de México.</w:t>
      </w:r>
    </w:p>
    <w:p w:rsidR="00000000" w:rsidDel="00000000" w:rsidP="00000000" w:rsidRDefault="00000000" w:rsidRPr="00000000" w14:paraId="0000001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permiten identificar la concentración del importe, anticipar decisiones de compra y mantener una base documental recuperable para futuras consultas.</w:t>
      </w:r>
    </w:p>
    <w:sectPr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Card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8365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/qEDwwGl3FrQeY/NG4ekHyU+w==">CgMxLjAaIwoBMBIeChwIB0IYCg9UaW1lcyBOZXcgUm9tYW4SBUNhcmRvOAByITFZWXZhNkkybHNXcHd1QWx4elp4aU5YRVpjTWpFbXhOZA==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