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310141676"/>
        <w:docPartObj>
          <w:docPartGallery w:val="Cover Pages"/>
          <w:docPartUnique/>
        </w:docPartObj>
      </w:sdtPr>
      <w:sdtEndPr>
        <w:rPr>
          <w:rFonts w:ascii="Calibri" w:hAnsi="Calibri" w:cs="Calibri"/>
          <w:color w:val="auto"/>
        </w:rPr>
      </w:sdtEndPr>
      <w:sdtContent>
        <w:p w14:paraId="18FE305D" w14:textId="6FBB8DDC" w:rsidR="00582271" w:rsidRDefault="00582271">
          <w:pPr>
            <w:pStyle w:val="NoSpacing"/>
            <w:spacing w:before="1540" w:after="240"/>
            <w:jc w:val="center"/>
            <w:rPr>
              <w:color w:val="156082" w:themeColor="accent1"/>
            </w:rPr>
          </w:pPr>
          <w:r>
            <w:rPr>
              <w:noProof/>
              <w:color w:val="156082" w:themeColor="accent1"/>
            </w:rPr>
            <w:drawing>
              <wp:inline distT="0" distB="0" distL="0" distR="0" wp14:anchorId="041191FA" wp14:editId="3119E27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15FCB7DF0914D66B304EA10FE2FF5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92301B" w14:textId="17341DBD" w:rsidR="00582271" w:rsidRDefault="0058227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HEALTHPAL</w:t>
              </w:r>
            </w:p>
          </w:sdtContent>
        </w:sdt>
        <w:sdt>
          <w:sdtPr>
            <w:rPr>
              <w:rFonts w:cs="Calibri"/>
              <w:color w:val="156082" w:themeColor="accent1"/>
              <w:sz w:val="32"/>
              <w:szCs w:val="32"/>
            </w:rPr>
            <w:alias w:val="Subtitle"/>
            <w:tag w:val=""/>
            <w:id w:val="328029620"/>
            <w:placeholder>
              <w:docPart w:val="488E9195B5C14890801EF981F12FBE07"/>
            </w:placeholder>
            <w:dataBinding w:prefixMappings="xmlns:ns0='http://purl.org/dc/elements/1.1/' xmlns:ns1='http://schemas.openxmlformats.org/package/2006/metadata/core-properties' " w:xpath="/ns1:coreProperties[1]/ns0:subject[1]" w:storeItemID="{6C3C8BC8-F283-45AE-878A-BAB7291924A1}"/>
            <w:text/>
          </w:sdtPr>
          <w:sdtContent>
            <w:p w14:paraId="054C713A" w14:textId="1F32D07F" w:rsidR="00582271" w:rsidRPr="00CC3AAF" w:rsidRDefault="00582271">
              <w:pPr>
                <w:pStyle w:val="NoSpacing"/>
                <w:jc w:val="center"/>
                <w:rPr>
                  <w:rFonts w:ascii="Calibri" w:hAnsi="Calibri" w:cs="Calibri"/>
                  <w:color w:val="156082" w:themeColor="accent1"/>
                  <w:sz w:val="32"/>
                  <w:szCs w:val="32"/>
                </w:rPr>
              </w:pPr>
              <w:r w:rsidRPr="00CC3AAF">
                <w:rPr>
                  <w:rFonts w:cs="Calibri"/>
                  <w:color w:val="156082" w:themeColor="accent1"/>
                  <w:sz w:val="32"/>
                  <w:szCs w:val="32"/>
                </w:rPr>
                <w:t>PERSONALIZED HEALTH MONITORING APP</w:t>
              </w:r>
            </w:p>
          </w:sdtContent>
        </w:sdt>
        <w:p w14:paraId="60A06362" w14:textId="77777777" w:rsidR="00582271" w:rsidRDefault="0058227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9119D03" wp14:editId="43C1554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06T00:00:00Z">
                                    <w:dateFormat w:val="MMMM d, yyyy"/>
                                    <w:lid w:val="en-US"/>
                                    <w:storeMappedDataAs w:val="dateTime"/>
                                    <w:calendar w:val="gregorian"/>
                                  </w:date>
                                </w:sdtPr>
                                <w:sdtContent>
                                  <w:p w14:paraId="37FA2219" w14:textId="5C2C18D2" w:rsidR="00582271" w:rsidRDefault="00582271">
                                    <w:pPr>
                                      <w:pStyle w:val="NoSpacing"/>
                                      <w:spacing w:after="40"/>
                                      <w:jc w:val="center"/>
                                      <w:rPr>
                                        <w:caps/>
                                        <w:color w:val="156082" w:themeColor="accent1"/>
                                        <w:sz w:val="28"/>
                                        <w:szCs w:val="28"/>
                                      </w:rPr>
                                    </w:pPr>
                                    <w:r>
                                      <w:rPr>
                                        <w:caps/>
                                        <w:color w:val="156082" w:themeColor="accent1"/>
                                        <w:sz w:val="28"/>
                                        <w:szCs w:val="28"/>
                                      </w:rPr>
                                      <w:t>February 6, 2025</w:t>
                                    </w:r>
                                  </w:p>
                                </w:sdtContent>
                              </w:sdt>
                              <w:p w14:paraId="11FAFB04" w14:textId="290FF275" w:rsidR="00582271" w:rsidRDefault="00000000">
                                <w:pPr>
                                  <w:pStyle w:val="NoSpacing"/>
                                  <w:jc w:val="center"/>
                                  <w:rPr>
                                    <w:color w:val="156082" w:themeColor="accent1"/>
                                  </w:rPr>
                                </w:pPr>
                                <w:sdt>
                                  <w:sdtPr>
                                    <w:rPr>
                                      <w:caps/>
                                      <w:color w:val="156082"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582271" w:rsidRPr="00235337">
                                      <w:rPr>
                                        <w:caps/>
                                        <w:color w:val="156082" w:themeColor="accent1"/>
                                        <w:sz w:val="24"/>
                                        <w:szCs w:val="24"/>
                                      </w:rPr>
                                      <w:t>Saint Charles Community College</w:t>
                                    </w:r>
                                  </w:sdtContent>
                                </w:sdt>
                              </w:p>
                              <w:p w14:paraId="647C8B70" w14:textId="162638FC" w:rsidR="00582271" w:rsidRDefault="00000000">
                                <w:pPr>
                                  <w:pStyle w:val="NoSpacing"/>
                                  <w:jc w:val="center"/>
                                  <w:rPr>
                                    <w:color w:val="156082" w:themeColor="accent1"/>
                                  </w:rPr>
                                </w:pPr>
                                <w:sdt>
                                  <w:sdtPr>
                                    <w:rPr>
                                      <w:color w:val="156082"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582271" w:rsidRPr="00235337">
                                      <w:rPr>
                                        <w:color w:val="156082" w:themeColor="accent1"/>
                                        <w:sz w:val="24"/>
                                        <w:szCs w:val="24"/>
                                      </w:rPr>
                                      <w:t xml:space="preserve">4601 Mid Rivers Mall Dr Cottleville, MO 63376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119D0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06T00:00:00Z">
                              <w:dateFormat w:val="MMMM d, yyyy"/>
                              <w:lid w:val="en-US"/>
                              <w:storeMappedDataAs w:val="dateTime"/>
                              <w:calendar w:val="gregorian"/>
                            </w:date>
                          </w:sdtPr>
                          <w:sdtContent>
                            <w:p w14:paraId="37FA2219" w14:textId="5C2C18D2" w:rsidR="00582271" w:rsidRDefault="00582271">
                              <w:pPr>
                                <w:pStyle w:val="NoSpacing"/>
                                <w:spacing w:after="40"/>
                                <w:jc w:val="center"/>
                                <w:rPr>
                                  <w:caps/>
                                  <w:color w:val="156082" w:themeColor="accent1"/>
                                  <w:sz w:val="28"/>
                                  <w:szCs w:val="28"/>
                                </w:rPr>
                              </w:pPr>
                              <w:r>
                                <w:rPr>
                                  <w:caps/>
                                  <w:color w:val="156082" w:themeColor="accent1"/>
                                  <w:sz w:val="28"/>
                                  <w:szCs w:val="28"/>
                                </w:rPr>
                                <w:t>February 6, 2025</w:t>
                              </w:r>
                            </w:p>
                          </w:sdtContent>
                        </w:sdt>
                        <w:p w14:paraId="11FAFB04" w14:textId="290FF275" w:rsidR="00582271" w:rsidRDefault="00000000">
                          <w:pPr>
                            <w:pStyle w:val="NoSpacing"/>
                            <w:jc w:val="center"/>
                            <w:rPr>
                              <w:color w:val="156082" w:themeColor="accent1"/>
                            </w:rPr>
                          </w:pPr>
                          <w:sdt>
                            <w:sdtPr>
                              <w:rPr>
                                <w:caps/>
                                <w:color w:val="156082"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582271" w:rsidRPr="00235337">
                                <w:rPr>
                                  <w:caps/>
                                  <w:color w:val="156082" w:themeColor="accent1"/>
                                  <w:sz w:val="24"/>
                                  <w:szCs w:val="24"/>
                                </w:rPr>
                                <w:t>Saint Charles Community College</w:t>
                              </w:r>
                            </w:sdtContent>
                          </w:sdt>
                        </w:p>
                        <w:p w14:paraId="647C8B70" w14:textId="162638FC" w:rsidR="00582271" w:rsidRDefault="00000000">
                          <w:pPr>
                            <w:pStyle w:val="NoSpacing"/>
                            <w:jc w:val="center"/>
                            <w:rPr>
                              <w:color w:val="156082" w:themeColor="accent1"/>
                            </w:rPr>
                          </w:pPr>
                          <w:sdt>
                            <w:sdtPr>
                              <w:rPr>
                                <w:color w:val="156082"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582271" w:rsidRPr="00235337">
                                <w:rPr>
                                  <w:color w:val="156082" w:themeColor="accent1"/>
                                  <w:sz w:val="24"/>
                                  <w:szCs w:val="24"/>
                                </w:rPr>
                                <w:t xml:space="preserve">4601 Mid Rivers Mall Dr Cottleville, MO 63376 </w:t>
                              </w:r>
                            </w:sdtContent>
                          </w:sdt>
                        </w:p>
                      </w:txbxContent>
                    </v:textbox>
                    <w10:wrap anchorx="margin" anchory="page"/>
                  </v:shape>
                </w:pict>
              </mc:Fallback>
            </mc:AlternateContent>
          </w:r>
          <w:r>
            <w:rPr>
              <w:noProof/>
              <w:color w:val="156082" w:themeColor="accent1"/>
            </w:rPr>
            <w:drawing>
              <wp:inline distT="0" distB="0" distL="0" distR="0" wp14:anchorId="6AF07E4B" wp14:editId="272A01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6D305B" w14:textId="3D64F59B" w:rsidR="00582271" w:rsidRDefault="00582271">
          <w:pPr>
            <w:rPr>
              <w:rFonts w:ascii="Calibri" w:hAnsi="Calibri" w:cs="Calibri"/>
            </w:rPr>
          </w:pPr>
          <w:r>
            <w:rPr>
              <w:rFonts w:ascii="Calibri" w:hAnsi="Calibri" w:cs="Calibri"/>
            </w:rPr>
            <w:br w:type="page"/>
          </w:r>
        </w:p>
      </w:sdtContent>
    </w:sdt>
    <w:p w14:paraId="76B279DE" w14:textId="77777777" w:rsidR="00E52ABE" w:rsidRPr="00E52ABE" w:rsidRDefault="00E52ABE">
      <w:pPr>
        <w:rPr>
          <w:rFonts w:ascii="Calibri" w:hAnsi="Calibri" w:cs="Calibri"/>
        </w:rPr>
      </w:pPr>
    </w:p>
    <w:p w14:paraId="0A622EBA" w14:textId="3F27BE01" w:rsidR="00E52ABE" w:rsidRPr="007F53C0" w:rsidRDefault="00E52ABE">
      <w:pPr>
        <w:rPr>
          <w:rFonts w:ascii="Calibri" w:hAnsi="Calibri" w:cs="Calibri"/>
          <w:b/>
          <w:bCs/>
          <w:sz w:val="28"/>
          <w:szCs w:val="28"/>
        </w:rPr>
      </w:pPr>
      <w:r w:rsidRPr="007F53C0">
        <w:rPr>
          <w:rFonts w:ascii="Calibri" w:hAnsi="Calibri" w:cs="Calibri"/>
          <w:b/>
          <w:bCs/>
          <w:sz w:val="28"/>
          <w:szCs w:val="28"/>
        </w:rPr>
        <w:t>T</w:t>
      </w:r>
      <w:r w:rsidR="007F53C0" w:rsidRPr="007F53C0">
        <w:rPr>
          <w:rFonts w:ascii="Calibri" w:hAnsi="Calibri" w:cs="Calibri"/>
          <w:b/>
          <w:bCs/>
          <w:sz w:val="28"/>
          <w:szCs w:val="28"/>
        </w:rPr>
        <w:t>ABLE OF CONTENTS</w:t>
      </w:r>
    </w:p>
    <w:p w14:paraId="0A4541B7" w14:textId="241EFA73" w:rsidR="007F53C0" w:rsidRDefault="007F53C0" w:rsidP="007F53C0">
      <w:pPr>
        <w:rPr>
          <w:rFonts w:ascii="Calibri" w:hAnsi="Calibri" w:cs="Calibri"/>
        </w:rPr>
      </w:pPr>
      <w:r w:rsidRPr="007F53C0">
        <w:rPr>
          <w:rFonts w:ascii="Calibri" w:hAnsi="Calibri" w:cs="Calibri"/>
        </w:rPr>
        <w:t>1.</w:t>
      </w:r>
      <w:r>
        <w:rPr>
          <w:rFonts w:ascii="Calibri" w:hAnsi="Calibri" w:cs="Calibri"/>
        </w:rPr>
        <w:t xml:space="preserve"> INTRODUCTION ………………………………………………………………………………………………………………… 2</w:t>
      </w:r>
    </w:p>
    <w:p w14:paraId="4614781E" w14:textId="555A5B68" w:rsidR="007F53C0" w:rsidRDefault="007F53C0" w:rsidP="007F53C0">
      <w:pPr>
        <w:rPr>
          <w:rFonts w:ascii="Calibri" w:hAnsi="Calibri" w:cs="Calibri"/>
        </w:rPr>
      </w:pPr>
      <w:r>
        <w:rPr>
          <w:rFonts w:ascii="Calibri" w:hAnsi="Calibri" w:cs="Calibri"/>
        </w:rPr>
        <w:t>2. CLIENT OPERATIONS …………………………………………………………………………………………………………. 2</w:t>
      </w:r>
    </w:p>
    <w:p w14:paraId="4EE4BF76" w14:textId="756BABD5" w:rsidR="007F53C0" w:rsidRDefault="007F53C0" w:rsidP="007F53C0">
      <w:pPr>
        <w:rPr>
          <w:rFonts w:ascii="Calibri" w:hAnsi="Calibri" w:cs="Calibri"/>
        </w:rPr>
      </w:pPr>
      <w:r>
        <w:rPr>
          <w:rFonts w:ascii="Calibri" w:hAnsi="Calibri" w:cs="Calibri"/>
        </w:rPr>
        <w:t>3. EXECUTIVE SUMMARY ………………………………………………………………………………………………………. 2</w:t>
      </w:r>
    </w:p>
    <w:p w14:paraId="6FAD2EB4" w14:textId="2B162BF5" w:rsidR="007F53C0" w:rsidRDefault="007F53C0" w:rsidP="007F53C0">
      <w:pPr>
        <w:rPr>
          <w:rFonts w:ascii="Calibri" w:hAnsi="Calibri" w:cs="Calibri"/>
        </w:rPr>
      </w:pPr>
      <w:r>
        <w:rPr>
          <w:rFonts w:ascii="Calibri" w:hAnsi="Calibri" w:cs="Calibri"/>
        </w:rPr>
        <w:t>4. COST SUMMARY ……………………………………………………………………………………………………………….. 3</w:t>
      </w:r>
    </w:p>
    <w:p w14:paraId="1EB54325" w14:textId="295267E9" w:rsidR="007F53C0" w:rsidRDefault="007F53C0" w:rsidP="007F53C0">
      <w:pPr>
        <w:rPr>
          <w:rFonts w:ascii="Calibri" w:hAnsi="Calibri" w:cs="Calibri"/>
        </w:rPr>
      </w:pPr>
      <w:r>
        <w:rPr>
          <w:rFonts w:ascii="Calibri" w:hAnsi="Calibri" w:cs="Calibri"/>
        </w:rPr>
        <w:t>5. TERM AND CONDITIONS ……………………………………………………………………………………………………. 4</w:t>
      </w:r>
    </w:p>
    <w:p w14:paraId="2E4D7366" w14:textId="2086D6A2" w:rsidR="007F53C0" w:rsidRPr="007F53C0" w:rsidRDefault="007F53C0" w:rsidP="007F53C0">
      <w:pPr>
        <w:rPr>
          <w:rFonts w:ascii="Calibri" w:hAnsi="Calibri" w:cs="Calibri"/>
        </w:rPr>
      </w:pPr>
      <w:r>
        <w:rPr>
          <w:rFonts w:ascii="Calibri" w:hAnsi="Calibri" w:cs="Calibri"/>
        </w:rPr>
        <w:t>6. CONTACT ……………………………………………………………………………………………………………………………. 5</w:t>
      </w:r>
    </w:p>
    <w:p w14:paraId="6195BD84" w14:textId="77777777" w:rsidR="00E52ABE" w:rsidRPr="00E52ABE" w:rsidRDefault="00E52ABE">
      <w:pPr>
        <w:rPr>
          <w:rFonts w:ascii="Calibri" w:hAnsi="Calibri" w:cs="Calibri"/>
        </w:rPr>
      </w:pPr>
    </w:p>
    <w:p w14:paraId="7C3F9CD4" w14:textId="77777777" w:rsidR="00E52ABE" w:rsidRPr="00E52ABE" w:rsidRDefault="00E52ABE">
      <w:pPr>
        <w:rPr>
          <w:rFonts w:ascii="Calibri" w:hAnsi="Calibri" w:cs="Calibri"/>
        </w:rPr>
      </w:pPr>
    </w:p>
    <w:p w14:paraId="06C88DB3" w14:textId="77777777" w:rsidR="00E52ABE" w:rsidRPr="00E52ABE" w:rsidRDefault="00E52ABE">
      <w:pPr>
        <w:rPr>
          <w:rFonts w:ascii="Calibri" w:hAnsi="Calibri" w:cs="Calibri"/>
        </w:rPr>
      </w:pPr>
    </w:p>
    <w:p w14:paraId="6CCFEAF5" w14:textId="77777777" w:rsidR="00E52ABE" w:rsidRPr="00E52ABE" w:rsidRDefault="00E52ABE">
      <w:pPr>
        <w:rPr>
          <w:rFonts w:ascii="Calibri" w:hAnsi="Calibri" w:cs="Calibri"/>
        </w:rPr>
      </w:pPr>
    </w:p>
    <w:p w14:paraId="5D894F0A" w14:textId="77777777" w:rsidR="00E52ABE" w:rsidRPr="00E52ABE" w:rsidRDefault="00E52ABE">
      <w:pPr>
        <w:rPr>
          <w:rFonts w:ascii="Calibri" w:hAnsi="Calibri" w:cs="Calibri"/>
        </w:rPr>
      </w:pPr>
    </w:p>
    <w:p w14:paraId="51B8CF1C" w14:textId="77777777" w:rsidR="00E52ABE" w:rsidRPr="00E52ABE" w:rsidRDefault="00E52ABE">
      <w:pPr>
        <w:rPr>
          <w:rFonts w:ascii="Calibri" w:hAnsi="Calibri" w:cs="Calibri"/>
        </w:rPr>
      </w:pPr>
    </w:p>
    <w:p w14:paraId="07300285" w14:textId="77777777" w:rsidR="00E52ABE" w:rsidRPr="00E52ABE" w:rsidRDefault="00E52ABE">
      <w:pPr>
        <w:rPr>
          <w:rFonts w:ascii="Calibri" w:hAnsi="Calibri" w:cs="Calibri"/>
        </w:rPr>
      </w:pPr>
    </w:p>
    <w:p w14:paraId="6262090E" w14:textId="77777777" w:rsidR="00E52ABE" w:rsidRPr="00E52ABE" w:rsidRDefault="00E52ABE">
      <w:pPr>
        <w:rPr>
          <w:rFonts w:ascii="Calibri" w:hAnsi="Calibri" w:cs="Calibri"/>
        </w:rPr>
      </w:pPr>
    </w:p>
    <w:p w14:paraId="7F47C3D5" w14:textId="77777777" w:rsidR="00E52ABE" w:rsidRPr="00E52ABE" w:rsidRDefault="00E52ABE">
      <w:pPr>
        <w:rPr>
          <w:rFonts w:ascii="Calibri" w:hAnsi="Calibri" w:cs="Calibri"/>
        </w:rPr>
      </w:pPr>
    </w:p>
    <w:p w14:paraId="0E0FCF96" w14:textId="77777777" w:rsidR="00E52ABE" w:rsidRPr="00E52ABE" w:rsidRDefault="00E52ABE">
      <w:pPr>
        <w:rPr>
          <w:rFonts w:ascii="Calibri" w:hAnsi="Calibri" w:cs="Calibri"/>
        </w:rPr>
      </w:pPr>
    </w:p>
    <w:p w14:paraId="54CD33D2" w14:textId="77777777" w:rsidR="00E52ABE" w:rsidRPr="00E52ABE" w:rsidRDefault="00E52ABE">
      <w:pPr>
        <w:rPr>
          <w:rFonts w:ascii="Calibri" w:hAnsi="Calibri" w:cs="Calibri"/>
        </w:rPr>
      </w:pPr>
    </w:p>
    <w:p w14:paraId="2EED9ABB" w14:textId="77777777" w:rsidR="00E52ABE" w:rsidRPr="00E52ABE" w:rsidRDefault="00E52ABE">
      <w:pPr>
        <w:rPr>
          <w:rFonts w:ascii="Calibri" w:hAnsi="Calibri" w:cs="Calibri"/>
        </w:rPr>
      </w:pPr>
    </w:p>
    <w:p w14:paraId="31AE3E00" w14:textId="77777777" w:rsidR="00E52ABE" w:rsidRPr="00E52ABE" w:rsidRDefault="00E52ABE">
      <w:pPr>
        <w:rPr>
          <w:rFonts w:ascii="Calibri" w:hAnsi="Calibri" w:cs="Calibri"/>
        </w:rPr>
      </w:pPr>
    </w:p>
    <w:p w14:paraId="3F38060E" w14:textId="77777777" w:rsidR="00E52ABE" w:rsidRPr="00E52ABE" w:rsidRDefault="00E52ABE">
      <w:pPr>
        <w:rPr>
          <w:rFonts w:ascii="Calibri" w:hAnsi="Calibri" w:cs="Calibri"/>
        </w:rPr>
      </w:pPr>
    </w:p>
    <w:p w14:paraId="1D855D58" w14:textId="77777777" w:rsidR="00E52ABE" w:rsidRPr="00E52ABE" w:rsidRDefault="00E52ABE">
      <w:pPr>
        <w:rPr>
          <w:rFonts w:ascii="Calibri" w:hAnsi="Calibri" w:cs="Calibri"/>
        </w:rPr>
      </w:pPr>
    </w:p>
    <w:p w14:paraId="77F3CA49" w14:textId="77777777" w:rsidR="007F53C0" w:rsidRPr="00E52ABE" w:rsidRDefault="007F53C0" w:rsidP="00E52ABE">
      <w:pPr>
        <w:rPr>
          <w:rFonts w:ascii="Calibri" w:hAnsi="Calibri" w:cs="Calibri"/>
        </w:rPr>
      </w:pPr>
    </w:p>
    <w:p w14:paraId="5537FCE3" w14:textId="0A1FDCEA" w:rsidR="00E52ABE" w:rsidRPr="00E359EB" w:rsidRDefault="00E52ABE" w:rsidP="00E359EB">
      <w:pPr>
        <w:pStyle w:val="Heading2"/>
        <w:rPr>
          <w:rFonts w:ascii="Calibri" w:hAnsi="Calibri" w:cs="Calibri"/>
          <w:b/>
          <w:bCs/>
          <w:color w:val="auto"/>
          <w:sz w:val="28"/>
          <w:szCs w:val="28"/>
        </w:rPr>
      </w:pPr>
      <w:r w:rsidRPr="00E359EB">
        <w:rPr>
          <w:rFonts w:ascii="Calibri" w:hAnsi="Calibri" w:cs="Calibri"/>
          <w:b/>
          <w:bCs/>
          <w:color w:val="auto"/>
          <w:sz w:val="28"/>
          <w:szCs w:val="28"/>
        </w:rPr>
        <w:lastRenderedPageBreak/>
        <w:t xml:space="preserve">1. </w:t>
      </w:r>
      <w:r w:rsidR="00EF09D0" w:rsidRPr="00E359EB">
        <w:rPr>
          <w:rFonts w:ascii="Calibri" w:hAnsi="Calibri" w:cs="Calibri"/>
          <w:b/>
          <w:bCs/>
          <w:color w:val="auto"/>
          <w:sz w:val="28"/>
          <w:szCs w:val="28"/>
        </w:rPr>
        <w:t>INTRODUCTION</w:t>
      </w:r>
    </w:p>
    <w:p w14:paraId="0F746D3E" w14:textId="32757C8E" w:rsidR="00E52ABE" w:rsidRDefault="00B85D87" w:rsidP="00E52ABE">
      <w:pPr>
        <w:rPr>
          <w:rFonts w:ascii="Calibri" w:hAnsi="Calibri" w:cs="Calibri"/>
        </w:rPr>
      </w:pPr>
      <w:r>
        <w:rPr>
          <w:rFonts w:ascii="Calibri" w:hAnsi="Calibri" w:cs="Calibri"/>
        </w:rPr>
        <w:t>Maintaining a healthy lifestyle has become increasingly challenging in today's fast-paced society</w:t>
      </w:r>
      <w:r w:rsidR="00E52ABE" w:rsidRPr="00E52ABE">
        <w:rPr>
          <w:rFonts w:ascii="Calibri" w:hAnsi="Calibri" w:cs="Calibri"/>
        </w:rPr>
        <w:t xml:space="preserve">. Health monitoring </w:t>
      </w:r>
      <w:r>
        <w:rPr>
          <w:rFonts w:ascii="Calibri" w:hAnsi="Calibri" w:cs="Calibri"/>
        </w:rPr>
        <w:t>is critical</w:t>
      </w:r>
      <w:r w:rsidR="00E52ABE" w:rsidRPr="00E52ABE">
        <w:rPr>
          <w:rFonts w:ascii="Calibri" w:hAnsi="Calibri" w:cs="Calibri"/>
        </w:rPr>
        <w:t xml:space="preserve"> in fostering awareness about personal well-being and identifying potential health issues early. By tracking essential health metrics such as heart rate, blood pressure, calorie intake, and sleep patterns, individuals can make informed decisions that positively impact their overall health and quality of life.</w:t>
      </w:r>
    </w:p>
    <w:p w14:paraId="55E0108D" w14:textId="620A98C3" w:rsidR="00E52ABE" w:rsidRPr="00E52ABE" w:rsidRDefault="00E52ABE" w:rsidP="00E52ABE">
      <w:pPr>
        <w:rPr>
          <w:rFonts w:ascii="Calibri" w:hAnsi="Calibri" w:cs="Calibri"/>
        </w:rPr>
      </w:pPr>
      <w:r>
        <w:rPr>
          <w:rFonts w:ascii="Calibri" w:hAnsi="Calibri" w:cs="Calibri"/>
        </w:rPr>
        <w:t xml:space="preserve"> </w:t>
      </w:r>
      <w:r w:rsidRPr="00E52ABE">
        <w:rPr>
          <w:rFonts w:ascii="Calibri" w:hAnsi="Calibri" w:cs="Calibri"/>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HealthPal</w:t>
      </w:r>
      <w:r w:rsidRPr="00E52ABE">
        <w:rPr>
          <w:rFonts w:ascii="Calibri" w:hAnsi="Calibri" w:cs="Calibri"/>
        </w:rPr>
        <w:t xml:space="preserve"> is </w:t>
      </w:r>
      <w:r w:rsidR="000128D5">
        <w:rPr>
          <w:rFonts w:ascii="Calibri" w:hAnsi="Calibri" w:cs="Calibri"/>
        </w:rPr>
        <w:t xml:space="preserve">a comprehensive health monitoring application </w:t>
      </w:r>
      <w:r w:rsidRPr="00E52ABE">
        <w:rPr>
          <w:rFonts w:ascii="Calibri" w:hAnsi="Calibri" w:cs="Calibri"/>
        </w:rPr>
        <w:t>designed to address th</w:t>
      </w:r>
      <w:r w:rsidR="00B85D87">
        <w:rPr>
          <w:rFonts w:ascii="Calibri" w:hAnsi="Calibri" w:cs="Calibri"/>
        </w:rPr>
        <w:t>e</w:t>
      </w:r>
      <w:r w:rsidRPr="00E52ABE">
        <w:rPr>
          <w:rFonts w:ascii="Calibri" w:hAnsi="Calibri" w:cs="Calibri"/>
        </w:rPr>
        <w:t xml:space="preserve"> growing need for accessible, efficient, and personalized health management</w:t>
      </w:r>
      <w:r w:rsidR="000128D5">
        <w:rPr>
          <w:rFonts w:ascii="Calibri" w:hAnsi="Calibri" w:cs="Calibri"/>
        </w:rPr>
        <w:t xml:space="preserve"> as well as empower users to take charge of their health</w:t>
      </w:r>
      <w:r w:rsidRPr="00E52ABE">
        <w:rPr>
          <w:rFonts w:ascii="Calibri" w:hAnsi="Calibri" w:cs="Calibri"/>
        </w:rPr>
        <w:t xml:space="preserve">. This app empowers users to monitor their health metrics, set achievable wellness goals, and receive AI-driven insights tailored to their unique health data. By leveraging cutting-edge technology, </w:t>
      </w:r>
      <w:r w:rsidRPr="00E52ABE">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HealthPal </w:t>
      </w:r>
      <w:r w:rsidRPr="00E52ABE">
        <w:rPr>
          <w:rFonts w:ascii="Calibri" w:hAnsi="Calibri" w:cs="Calibri"/>
        </w:rPr>
        <w:t>provides users with the tools they need to take control of their health in a simple, user-friendly manner.</w:t>
      </w:r>
    </w:p>
    <w:p w14:paraId="6C0E83A8" w14:textId="316572D4" w:rsidR="00EF09D0" w:rsidRPr="00E359EB" w:rsidRDefault="00EF09D0" w:rsidP="00E359EB">
      <w:pPr>
        <w:pStyle w:val="Heading2"/>
        <w:rPr>
          <w:rFonts w:ascii="Calibri" w:hAnsi="Calibri" w:cs="Calibri"/>
          <w:b/>
          <w:bCs/>
          <w:color w:val="auto"/>
          <w:sz w:val="28"/>
          <w:szCs w:val="28"/>
        </w:rPr>
      </w:pPr>
      <w:r w:rsidRPr="00E359EB">
        <w:rPr>
          <w:rFonts w:ascii="Calibri" w:hAnsi="Calibri" w:cs="Calibri"/>
          <w:b/>
          <w:bCs/>
          <w:color w:val="auto"/>
          <w:sz w:val="28"/>
          <w:szCs w:val="28"/>
        </w:rPr>
        <w:t>2. CLIENT OPERATIONS</w:t>
      </w:r>
    </w:p>
    <w:p w14:paraId="34B5B20B" w14:textId="653280F4" w:rsidR="00EF09D0" w:rsidRDefault="00EF09D0" w:rsidP="00E52ABE">
      <w:pPr>
        <w:rPr>
          <w:rFonts w:ascii="Calibri" w:hAnsi="Calibri" w:cs="Calibri"/>
        </w:rPr>
      </w:pPr>
      <w:r w:rsidRPr="00EF09D0">
        <w:rPr>
          <w:rFonts w:ascii="Calibri" w:hAnsi="Calibri" w:cs="Calibri"/>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w:t>
      </w:r>
      <w:r w:rsidRPr="00EF09D0">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l </w:t>
      </w:r>
      <w:r>
        <w:rPr>
          <w:rFonts w:ascii="Calibri" w:hAnsi="Calibri" w:cs="Calibri"/>
        </w:rPr>
        <w:t xml:space="preserve">will cater to individual users seeking to monitor their basic health metrics and achieve their wellness goals. The app will enable users to log daily/weekly health metrics such as temperature, weight, blood pressure, heart rate, sleep hours, breathing, and calorie intake. </w:t>
      </w:r>
      <w:r w:rsidR="008420F4">
        <w:rPr>
          <w:rFonts w:ascii="Calibri" w:hAnsi="Calibri" w:cs="Calibri"/>
        </w:rPr>
        <w:t>The app will also enable users to set and track personal health goals and receive AI-driven recommendations based on their health data. Reports of the data can also be exported for medical consultations or personal tracking.</w:t>
      </w:r>
    </w:p>
    <w:p w14:paraId="635C2C5B" w14:textId="26F3A182" w:rsidR="00E52ABE" w:rsidRPr="00E359EB" w:rsidRDefault="0094205A" w:rsidP="00E359EB">
      <w:pPr>
        <w:pStyle w:val="Heading2"/>
        <w:rPr>
          <w:rFonts w:ascii="Calibri" w:hAnsi="Calibri" w:cs="Calibri"/>
          <w:b/>
          <w:bCs/>
          <w:color w:val="auto"/>
          <w:sz w:val="28"/>
          <w:szCs w:val="28"/>
        </w:rPr>
      </w:pPr>
      <w:r w:rsidRPr="00E359EB">
        <w:rPr>
          <w:rFonts w:ascii="Calibri" w:hAnsi="Calibri" w:cs="Calibri"/>
          <w:b/>
          <w:bCs/>
          <w:color w:val="auto"/>
          <w:sz w:val="28"/>
          <w:szCs w:val="28"/>
        </w:rPr>
        <w:t>3. EXECUTIVE SUMMARY</w:t>
      </w:r>
    </w:p>
    <w:p w14:paraId="75732E77" w14:textId="70F78455" w:rsidR="00E52ABE" w:rsidRDefault="00545032">
      <w:pPr>
        <w:rPr>
          <w:rFonts w:ascii="Calibri" w:hAnsi="Calibri" w:cs="Calibri"/>
        </w:rPr>
      </w:pPr>
      <w:r w:rsidRPr="00545032">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HealthPal</w:t>
      </w:r>
      <w:r w:rsidRPr="00545032">
        <w:rPr>
          <w:rFonts w:ascii="Calibri" w:hAnsi="Calibri" w:cs="Calibri"/>
        </w:rPr>
        <w:t xml:space="preserve"> is an innovative health monitoring application that leverages modern technology to empower users in managing their well-being. By integrating health metric logging, goal tracking, AI-driven recommendations, and data visualization, the app provides a personalized and </w:t>
      </w:r>
      <w:r>
        <w:rPr>
          <w:rFonts w:ascii="Calibri" w:hAnsi="Calibri" w:cs="Calibri"/>
        </w:rPr>
        <w:t xml:space="preserve">comprehensive </w:t>
      </w:r>
      <w:r w:rsidRPr="00545032">
        <w:rPr>
          <w:rFonts w:ascii="Calibri" w:hAnsi="Calibri" w:cs="Calibri"/>
        </w:rPr>
        <w:t>approach to health management. Users can effortlessly track key metrics such as temperature, weight, blood pressure, heart rate, breathing rate, sleep hours, daily steps, and calorie intake. With the inclusion of cutting-edge AI, HealthPal offers actionable insights and tailored health tips, helping users make informed decisions and achieve their wellness goals.</w:t>
      </w:r>
    </w:p>
    <w:p w14:paraId="30C67E6E" w14:textId="1352A465" w:rsidR="00545032" w:rsidRDefault="00545032">
      <w:pPr>
        <w:rPr>
          <w:rFonts w:ascii="Calibri" w:hAnsi="Calibri" w:cs="Calibri"/>
        </w:rPr>
      </w:pPr>
      <w:r w:rsidRPr="00545032">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HealthPal</w:t>
      </w:r>
      <w:r w:rsidRPr="00545032">
        <w:rPr>
          <w:rFonts w:ascii="Calibri" w:hAnsi="Calibri" w:cs="Calibri"/>
        </w:rPr>
        <w:t xml:space="preserve"> also represents an opportunity to address the increasing demand for accessible health management tools in today’s technology-driven world. </w:t>
      </w:r>
      <w:r w:rsidRPr="00545032">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HealthPal</w:t>
      </w:r>
      <w:r w:rsidRPr="00545032">
        <w:rPr>
          <w:rFonts w:ascii="Calibri" w:hAnsi="Calibri" w:cs="Calibri"/>
        </w:rPr>
        <w:t xml:space="preserve"> not only </w:t>
      </w:r>
      <w:r w:rsidR="004B627B">
        <w:rPr>
          <w:rFonts w:ascii="Calibri" w:hAnsi="Calibri" w:cs="Calibri"/>
        </w:rPr>
        <w:t xml:space="preserve">supports </w:t>
      </w:r>
      <w:r w:rsidRPr="00545032">
        <w:rPr>
          <w:rFonts w:ascii="Calibri" w:hAnsi="Calibri" w:cs="Calibri"/>
        </w:rPr>
        <w:t xml:space="preserve">individual users in achieving healthier lifestyles but also opens possibilities for partnerships with healthcare providers and fitness industries. By offering features such as exportable health reports and secure data management, </w:t>
      </w:r>
      <w:r w:rsidRPr="00530523">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HealthPal</w:t>
      </w:r>
      <w:r w:rsidRPr="00545032">
        <w:rPr>
          <w:rFonts w:ascii="Calibri" w:hAnsi="Calibri" w:cs="Calibri"/>
        </w:rPr>
        <w:t xml:space="preserve"> bridges the gap between personal health tracking and professional healthcare consultations. Its innovative approach positions it as a comprehensive solution in the rapidly growing health-tech market.</w:t>
      </w:r>
    </w:p>
    <w:p w14:paraId="59D6E8E1" w14:textId="6741DEE9" w:rsidR="00530523" w:rsidRPr="00E359EB" w:rsidRDefault="00530523" w:rsidP="00E359EB">
      <w:pPr>
        <w:pStyle w:val="Heading2"/>
        <w:rPr>
          <w:rFonts w:ascii="Calibri" w:hAnsi="Calibri" w:cs="Calibri"/>
          <w:b/>
          <w:bCs/>
          <w:color w:val="auto"/>
          <w:sz w:val="28"/>
          <w:szCs w:val="28"/>
        </w:rPr>
      </w:pPr>
      <w:r w:rsidRPr="00E359EB">
        <w:rPr>
          <w:rFonts w:ascii="Calibri" w:hAnsi="Calibri" w:cs="Calibri"/>
          <w:b/>
          <w:bCs/>
          <w:color w:val="auto"/>
          <w:sz w:val="28"/>
          <w:szCs w:val="28"/>
        </w:rPr>
        <w:lastRenderedPageBreak/>
        <w:t>4. COST SUMMARY</w:t>
      </w:r>
    </w:p>
    <w:p w14:paraId="66334E54" w14:textId="76A94661" w:rsidR="00530523" w:rsidRDefault="00530523">
      <w:pPr>
        <w:rPr>
          <w:rFonts w:ascii="Calibri" w:hAnsi="Calibri" w:cs="Calibri"/>
        </w:rPr>
      </w:pPr>
      <w:r>
        <w:rPr>
          <w:rFonts w:ascii="Calibri" w:hAnsi="Calibri" w:cs="Calibri"/>
        </w:rPr>
        <w:t xml:space="preserve">The cost summary for </w:t>
      </w:r>
      <w:r w:rsidR="00B85D87">
        <w:rPr>
          <w:rFonts w:ascii="Calibri" w:hAnsi="Calibri" w:cs="Calibri"/>
        </w:rPr>
        <w:t xml:space="preserve">the </w:t>
      </w:r>
      <w:r>
        <w:rPr>
          <w:rFonts w:ascii="Calibri" w:hAnsi="Calibri" w:cs="Calibri"/>
        </w:rPr>
        <w:t>HealthPal project includes:</w:t>
      </w:r>
    </w:p>
    <w:p w14:paraId="69DE1551" w14:textId="7C411A08" w:rsidR="00530523" w:rsidRPr="00601E4B" w:rsidRDefault="00530523" w:rsidP="00530523">
      <w:pPr>
        <w:pStyle w:val="ListParagraph"/>
        <w:numPr>
          <w:ilvl w:val="0"/>
          <w:numId w:val="3"/>
        </w:numPr>
        <w:rPr>
          <w:rFonts w:ascii="Calibri" w:hAnsi="Calibri" w:cs="Calibri"/>
          <w:b/>
          <w:bCs/>
        </w:rPr>
      </w:pPr>
      <w:r w:rsidRPr="00601E4B">
        <w:rPr>
          <w:rFonts w:ascii="Calibri" w:hAnsi="Calibri" w:cs="Calibri"/>
          <w:b/>
          <w:bCs/>
        </w:rPr>
        <w:t>Human Resources:</w:t>
      </w:r>
    </w:p>
    <w:p w14:paraId="121A9DE7" w14:textId="679A60C4" w:rsidR="00530523" w:rsidRDefault="00530523" w:rsidP="00530523">
      <w:pPr>
        <w:pStyle w:val="ListParagraph"/>
        <w:numPr>
          <w:ilvl w:val="0"/>
          <w:numId w:val="4"/>
        </w:numPr>
        <w:rPr>
          <w:rFonts w:ascii="Calibri" w:hAnsi="Calibri" w:cs="Calibri"/>
        </w:rPr>
      </w:pPr>
      <w:r>
        <w:rPr>
          <w:rFonts w:ascii="Calibri" w:hAnsi="Calibri" w:cs="Calibri"/>
        </w:rPr>
        <w:t xml:space="preserve">Project Manager: 1 </w:t>
      </w:r>
      <w:r w:rsidR="00B85D87">
        <w:rPr>
          <w:rFonts w:ascii="Calibri" w:hAnsi="Calibri" w:cs="Calibri"/>
        </w:rPr>
        <w:t>full-time</w:t>
      </w:r>
      <w:r>
        <w:rPr>
          <w:rFonts w:ascii="Calibri" w:hAnsi="Calibri" w:cs="Calibri"/>
        </w:rPr>
        <w:t xml:space="preserve"> role for 1</w:t>
      </w:r>
      <w:r w:rsidR="006A44CA">
        <w:rPr>
          <w:rFonts w:ascii="Calibri" w:hAnsi="Calibri" w:cs="Calibri"/>
        </w:rPr>
        <w:t>4 weeks at the rate of $2,200/per week</w:t>
      </w:r>
    </w:p>
    <w:p w14:paraId="5DFD3DDC" w14:textId="5E6D432F" w:rsidR="006A44CA" w:rsidRDefault="006A44CA" w:rsidP="00530523">
      <w:pPr>
        <w:pStyle w:val="ListParagraph"/>
        <w:numPr>
          <w:ilvl w:val="0"/>
          <w:numId w:val="4"/>
        </w:numPr>
        <w:rPr>
          <w:rFonts w:ascii="Calibri" w:hAnsi="Calibri" w:cs="Calibri"/>
        </w:rPr>
      </w:pPr>
      <w:r>
        <w:rPr>
          <w:rFonts w:ascii="Calibri" w:hAnsi="Calibri" w:cs="Calibri"/>
        </w:rPr>
        <w:t>Developers: 4 full-time developers for 14 weeks at the rate of $50/</w:t>
      </w:r>
      <w:r w:rsidR="00B85D87">
        <w:rPr>
          <w:rFonts w:ascii="Calibri" w:hAnsi="Calibri" w:cs="Calibri"/>
        </w:rPr>
        <w:t>hr.</w:t>
      </w:r>
    </w:p>
    <w:p w14:paraId="151B764F" w14:textId="716355B3" w:rsidR="006A44CA" w:rsidRDefault="005F0935" w:rsidP="006A44CA">
      <w:pPr>
        <w:pStyle w:val="ListParagraph"/>
        <w:numPr>
          <w:ilvl w:val="0"/>
          <w:numId w:val="3"/>
        </w:numPr>
        <w:rPr>
          <w:rFonts w:ascii="Calibri" w:hAnsi="Calibri" w:cs="Calibri"/>
        </w:rPr>
      </w:pPr>
      <w:r w:rsidRPr="00601E4B">
        <w:rPr>
          <w:rFonts w:ascii="Calibri" w:hAnsi="Calibri" w:cs="Calibri"/>
          <w:b/>
          <w:bCs/>
        </w:rPr>
        <w:t xml:space="preserve">Equipment and </w:t>
      </w:r>
      <w:r w:rsidR="006A44CA" w:rsidRPr="00601E4B">
        <w:rPr>
          <w:rFonts w:ascii="Calibri" w:hAnsi="Calibri" w:cs="Calibri"/>
          <w:b/>
          <w:bCs/>
        </w:rPr>
        <w:t>Software</w:t>
      </w:r>
      <w:r>
        <w:rPr>
          <w:rFonts w:ascii="Calibri" w:hAnsi="Calibri" w:cs="Calibri"/>
        </w:rPr>
        <w:t>:</w:t>
      </w:r>
    </w:p>
    <w:p w14:paraId="386FEABA" w14:textId="77819D6C" w:rsidR="005F0935" w:rsidRDefault="005F0935" w:rsidP="005F0935">
      <w:pPr>
        <w:pStyle w:val="ListParagraph"/>
        <w:numPr>
          <w:ilvl w:val="0"/>
          <w:numId w:val="5"/>
        </w:numPr>
        <w:rPr>
          <w:rFonts w:ascii="Calibri" w:hAnsi="Calibri" w:cs="Calibri"/>
        </w:rPr>
      </w:pPr>
      <w:r>
        <w:rPr>
          <w:rFonts w:ascii="Calibri" w:hAnsi="Calibri" w:cs="Calibri"/>
        </w:rPr>
        <w:t>GitHub as the repository</w:t>
      </w:r>
    </w:p>
    <w:p w14:paraId="71425F29" w14:textId="20966858" w:rsidR="005F0935" w:rsidRDefault="005F0935" w:rsidP="005F0935">
      <w:pPr>
        <w:pStyle w:val="ListParagraph"/>
        <w:numPr>
          <w:ilvl w:val="0"/>
          <w:numId w:val="5"/>
        </w:numPr>
        <w:rPr>
          <w:rFonts w:ascii="Calibri" w:hAnsi="Calibri" w:cs="Calibri"/>
        </w:rPr>
      </w:pPr>
      <w:r>
        <w:rPr>
          <w:rFonts w:ascii="Calibri" w:hAnsi="Calibri" w:cs="Calibri"/>
        </w:rPr>
        <w:t>VS Code as the IDE</w:t>
      </w:r>
    </w:p>
    <w:p w14:paraId="0897B23B" w14:textId="33C97FBD" w:rsidR="005F0935" w:rsidRDefault="005F0935" w:rsidP="005F0935">
      <w:pPr>
        <w:pStyle w:val="ListParagraph"/>
        <w:numPr>
          <w:ilvl w:val="0"/>
          <w:numId w:val="5"/>
        </w:numPr>
        <w:rPr>
          <w:rFonts w:ascii="Calibri" w:hAnsi="Calibri" w:cs="Calibri"/>
        </w:rPr>
      </w:pPr>
      <w:r>
        <w:rPr>
          <w:rFonts w:ascii="Calibri" w:hAnsi="Calibri" w:cs="Calibri"/>
        </w:rPr>
        <w:t>SQL</w:t>
      </w:r>
    </w:p>
    <w:p w14:paraId="3E506451" w14:textId="59A88420" w:rsidR="005F0935" w:rsidRDefault="005F0935" w:rsidP="005F0935">
      <w:pPr>
        <w:pStyle w:val="ListParagraph"/>
        <w:numPr>
          <w:ilvl w:val="0"/>
          <w:numId w:val="5"/>
        </w:numPr>
        <w:rPr>
          <w:rFonts w:ascii="Calibri" w:hAnsi="Calibri" w:cs="Calibri"/>
        </w:rPr>
      </w:pPr>
      <w:r>
        <w:rPr>
          <w:rFonts w:ascii="Calibri" w:hAnsi="Calibri" w:cs="Calibri"/>
        </w:rPr>
        <w:t>Python</w:t>
      </w:r>
    </w:p>
    <w:p w14:paraId="5C13A185" w14:textId="243F3256" w:rsidR="005F0935" w:rsidRDefault="005F0935" w:rsidP="005F0935">
      <w:pPr>
        <w:pStyle w:val="ListParagraph"/>
        <w:numPr>
          <w:ilvl w:val="0"/>
          <w:numId w:val="5"/>
        </w:numPr>
        <w:rPr>
          <w:rFonts w:ascii="Calibri" w:hAnsi="Calibri" w:cs="Calibri"/>
        </w:rPr>
      </w:pPr>
      <w:r>
        <w:rPr>
          <w:rFonts w:ascii="Calibri" w:hAnsi="Calibri" w:cs="Calibri"/>
        </w:rPr>
        <w:t>Google authentication API</w:t>
      </w:r>
    </w:p>
    <w:p w14:paraId="25459F28" w14:textId="0A490A3A" w:rsidR="005F0935" w:rsidRDefault="005F0935" w:rsidP="005F0935">
      <w:pPr>
        <w:pStyle w:val="ListParagraph"/>
        <w:numPr>
          <w:ilvl w:val="0"/>
          <w:numId w:val="5"/>
        </w:numPr>
        <w:rPr>
          <w:rFonts w:ascii="Calibri" w:hAnsi="Calibri" w:cs="Calibri"/>
        </w:rPr>
      </w:pPr>
      <w:r>
        <w:rPr>
          <w:rFonts w:ascii="Calibri" w:hAnsi="Calibri" w:cs="Calibri"/>
        </w:rPr>
        <w:t>OpenAI API</w:t>
      </w:r>
    </w:p>
    <w:p w14:paraId="25515F67" w14:textId="7FB9155C" w:rsidR="00502C9F" w:rsidRPr="00601E4B" w:rsidRDefault="00502C9F" w:rsidP="00502C9F">
      <w:pPr>
        <w:pStyle w:val="ListParagraph"/>
        <w:numPr>
          <w:ilvl w:val="0"/>
          <w:numId w:val="3"/>
        </w:numPr>
        <w:rPr>
          <w:rFonts w:ascii="Calibri" w:hAnsi="Calibri" w:cs="Calibri"/>
          <w:b/>
          <w:bCs/>
        </w:rPr>
      </w:pPr>
      <w:r w:rsidRPr="00601E4B">
        <w:rPr>
          <w:rFonts w:ascii="Calibri" w:hAnsi="Calibri" w:cs="Calibri"/>
          <w:b/>
          <w:bCs/>
        </w:rPr>
        <w:t>API Integration</w:t>
      </w:r>
      <w:r w:rsidR="00160730" w:rsidRPr="00601E4B">
        <w:rPr>
          <w:rFonts w:ascii="Calibri" w:hAnsi="Calibri" w:cs="Calibri"/>
          <w:b/>
          <w:bCs/>
        </w:rPr>
        <w:t>:</w:t>
      </w:r>
    </w:p>
    <w:p w14:paraId="0779976D" w14:textId="7959778F" w:rsidR="00160730" w:rsidRDefault="00160730" w:rsidP="00160730">
      <w:pPr>
        <w:pStyle w:val="ListParagraph"/>
        <w:numPr>
          <w:ilvl w:val="1"/>
          <w:numId w:val="3"/>
        </w:numPr>
        <w:rPr>
          <w:rFonts w:ascii="Calibri" w:hAnsi="Calibri" w:cs="Calibri"/>
        </w:rPr>
      </w:pPr>
      <w:r>
        <w:rPr>
          <w:rFonts w:ascii="Calibri" w:hAnsi="Calibri" w:cs="Calibri"/>
        </w:rPr>
        <w:t>Calorie Tracking: $</w:t>
      </w:r>
      <w:r w:rsidR="00785D3C">
        <w:rPr>
          <w:rFonts w:ascii="Calibri" w:hAnsi="Calibri" w:cs="Calibri"/>
        </w:rPr>
        <w:t>6</w:t>
      </w:r>
      <w:r>
        <w:rPr>
          <w:rFonts w:ascii="Calibri" w:hAnsi="Calibri" w:cs="Calibri"/>
        </w:rPr>
        <w:t>00(annual subscription)</w:t>
      </w:r>
    </w:p>
    <w:p w14:paraId="27AE3643" w14:textId="057D9B2D" w:rsidR="00160730" w:rsidRDefault="00160730" w:rsidP="00160730">
      <w:pPr>
        <w:pStyle w:val="ListParagraph"/>
        <w:numPr>
          <w:ilvl w:val="1"/>
          <w:numId w:val="3"/>
        </w:numPr>
        <w:rPr>
          <w:rFonts w:ascii="Calibri" w:hAnsi="Calibri" w:cs="Calibri"/>
        </w:rPr>
      </w:pPr>
      <w:r>
        <w:rPr>
          <w:rFonts w:ascii="Calibri" w:hAnsi="Calibri" w:cs="Calibri"/>
        </w:rPr>
        <w:t>Google Login API $1,000</w:t>
      </w:r>
    </w:p>
    <w:p w14:paraId="75C59CE7" w14:textId="58ECB8F3" w:rsidR="00DD3DB2" w:rsidRDefault="00DD3DB2" w:rsidP="00DD3DB2">
      <w:pPr>
        <w:pStyle w:val="ListParagraph"/>
        <w:numPr>
          <w:ilvl w:val="0"/>
          <w:numId w:val="3"/>
        </w:numPr>
        <w:rPr>
          <w:rFonts w:ascii="Calibri" w:hAnsi="Calibri" w:cs="Calibri"/>
        </w:rPr>
      </w:pPr>
      <w:r w:rsidRPr="00601E4B">
        <w:rPr>
          <w:rFonts w:ascii="Calibri" w:hAnsi="Calibri" w:cs="Calibri"/>
          <w:b/>
          <w:bCs/>
        </w:rPr>
        <w:t>Deployment and Hosting</w:t>
      </w:r>
      <w:r>
        <w:rPr>
          <w:rFonts w:ascii="Calibri" w:hAnsi="Calibri" w:cs="Calibri"/>
        </w:rPr>
        <w:t>:</w:t>
      </w:r>
    </w:p>
    <w:p w14:paraId="2DB18F4F" w14:textId="7B304E68" w:rsidR="00DD3DB2" w:rsidRDefault="00DD3DB2" w:rsidP="00DD3DB2">
      <w:pPr>
        <w:pStyle w:val="ListParagraph"/>
        <w:numPr>
          <w:ilvl w:val="1"/>
          <w:numId w:val="3"/>
        </w:numPr>
        <w:rPr>
          <w:rFonts w:ascii="Calibri" w:hAnsi="Calibri" w:cs="Calibri"/>
        </w:rPr>
      </w:pPr>
      <w:r>
        <w:rPr>
          <w:rFonts w:ascii="Calibri" w:hAnsi="Calibri" w:cs="Calibri"/>
        </w:rPr>
        <w:t>Cloud Hosting: $1,000 (annual)</w:t>
      </w:r>
    </w:p>
    <w:p w14:paraId="43E03AC7" w14:textId="322D72E9" w:rsidR="00DD3DB2" w:rsidRPr="00601E4B" w:rsidRDefault="00DD3DB2" w:rsidP="00DD3DB2">
      <w:pPr>
        <w:pStyle w:val="ListParagraph"/>
        <w:numPr>
          <w:ilvl w:val="0"/>
          <w:numId w:val="3"/>
        </w:numPr>
        <w:rPr>
          <w:rFonts w:ascii="Calibri" w:hAnsi="Calibri" w:cs="Calibri"/>
          <w:b/>
          <w:bCs/>
        </w:rPr>
      </w:pPr>
      <w:r w:rsidRPr="00601E4B">
        <w:rPr>
          <w:rFonts w:ascii="Calibri" w:hAnsi="Calibri" w:cs="Calibri"/>
          <w:b/>
          <w:bCs/>
        </w:rPr>
        <w:t>Maintenance and Support:</w:t>
      </w:r>
    </w:p>
    <w:p w14:paraId="1292866C" w14:textId="0B4EFCD8" w:rsidR="00DD3DB2" w:rsidRPr="00DD3DB2" w:rsidRDefault="00DD3DB2" w:rsidP="00DD3DB2">
      <w:pPr>
        <w:pStyle w:val="ListParagraph"/>
        <w:numPr>
          <w:ilvl w:val="1"/>
          <w:numId w:val="3"/>
        </w:numPr>
        <w:rPr>
          <w:rFonts w:ascii="Calibri" w:hAnsi="Calibri" w:cs="Calibri"/>
        </w:rPr>
      </w:pPr>
      <w:r>
        <w:rPr>
          <w:rFonts w:ascii="Calibri" w:hAnsi="Calibri" w:cs="Calibri"/>
        </w:rPr>
        <w:t>Monthly Maintenance: $2,000</w:t>
      </w:r>
    </w:p>
    <w:p w14:paraId="7592ED70" w14:textId="67CB2009" w:rsidR="00CC7590" w:rsidRPr="00601E4B" w:rsidRDefault="00CC7590" w:rsidP="00CC7590">
      <w:pPr>
        <w:pStyle w:val="ListParagraph"/>
        <w:numPr>
          <w:ilvl w:val="0"/>
          <w:numId w:val="3"/>
        </w:numPr>
        <w:spacing w:after="0"/>
        <w:rPr>
          <w:rFonts w:ascii="Calibri" w:hAnsi="Calibri" w:cs="Calibri"/>
          <w:b/>
          <w:bCs/>
        </w:rPr>
      </w:pPr>
      <w:r w:rsidRPr="00601E4B">
        <w:rPr>
          <w:rFonts w:ascii="Calibri" w:hAnsi="Calibri" w:cs="Calibri"/>
          <w:b/>
          <w:bCs/>
        </w:rPr>
        <w:t xml:space="preserve">Miscellaneous Cost: </w:t>
      </w:r>
    </w:p>
    <w:p w14:paraId="5524EFF3" w14:textId="30536388" w:rsidR="00CC7590" w:rsidRDefault="00CC7590" w:rsidP="00CC7590">
      <w:pPr>
        <w:numPr>
          <w:ilvl w:val="1"/>
          <w:numId w:val="3"/>
        </w:numPr>
        <w:spacing w:after="0" w:line="276" w:lineRule="auto"/>
        <w:rPr>
          <w:rFonts w:ascii="Calibri" w:hAnsi="Calibri" w:cs="Calibri"/>
        </w:rPr>
      </w:pPr>
      <w:r>
        <w:rPr>
          <w:rFonts w:ascii="Calibri" w:hAnsi="Calibri" w:cs="Calibri"/>
        </w:rPr>
        <w:t>Communication and Collaboration Tools: Licenses for business use: $</w:t>
      </w:r>
      <w:r w:rsidR="00785D3C">
        <w:rPr>
          <w:rFonts w:ascii="Calibri" w:hAnsi="Calibri" w:cs="Calibri"/>
        </w:rPr>
        <w:t>6</w:t>
      </w:r>
      <w:r>
        <w:rPr>
          <w:rFonts w:ascii="Calibri" w:hAnsi="Calibri" w:cs="Calibri"/>
        </w:rPr>
        <w:t>00</w:t>
      </w:r>
    </w:p>
    <w:p w14:paraId="63C47E5B" w14:textId="07200632" w:rsidR="00CC7590" w:rsidRPr="00502C9F" w:rsidRDefault="00CC7590" w:rsidP="00502C9F">
      <w:pPr>
        <w:numPr>
          <w:ilvl w:val="2"/>
          <w:numId w:val="3"/>
        </w:numPr>
        <w:spacing w:after="0" w:line="276" w:lineRule="auto"/>
        <w:rPr>
          <w:rFonts w:ascii="Calibri" w:hAnsi="Calibri" w:cs="Calibri"/>
        </w:rPr>
      </w:pPr>
      <w:r>
        <w:rPr>
          <w:rFonts w:ascii="Calibri" w:hAnsi="Calibri" w:cs="Calibri"/>
        </w:rPr>
        <w:t>Slack, Zoom, Trello, and GitHub</w:t>
      </w:r>
    </w:p>
    <w:p w14:paraId="30C944C2" w14:textId="1957FF09" w:rsidR="005F0935" w:rsidRPr="00601E4B" w:rsidRDefault="00502C9F" w:rsidP="00502C9F">
      <w:pPr>
        <w:pStyle w:val="ListParagraph"/>
        <w:numPr>
          <w:ilvl w:val="0"/>
          <w:numId w:val="3"/>
        </w:numPr>
        <w:rPr>
          <w:rFonts w:ascii="Calibri" w:hAnsi="Calibri" w:cs="Calibri"/>
          <w:b/>
          <w:bCs/>
        </w:rPr>
      </w:pPr>
      <w:r w:rsidRPr="00601E4B">
        <w:rPr>
          <w:rFonts w:ascii="Calibri" w:hAnsi="Calibri" w:cs="Calibri"/>
          <w:b/>
          <w:bCs/>
        </w:rPr>
        <w:t>Contingency:</w:t>
      </w:r>
    </w:p>
    <w:p w14:paraId="1ACFB906" w14:textId="0E095BBB" w:rsidR="00E52ABE" w:rsidRDefault="00502C9F" w:rsidP="00785D3C">
      <w:pPr>
        <w:pStyle w:val="ListParagraph"/>
        <w:numPr>
          <w:ilvl w:val="1"/>
          <w:numId w:val="3"/>
        </w:numPr>
        <w:rPr>
          <w:rFonts w:ascii="Calibri" w:hAnsi="Calibri" w:cs="Calibri"/>
        </w:rPr>
      </w:pPr>
      <w:r>
        <w:rPr>
          <w:rFonts w:ascii="Calibri" w:hAnsi="Calibri" w:cs="Calibri"/>
        </w:rPr>
        <w:t>The contingency cost will cover any unforeseen occurrence or additional requirements that is not covered here. The cost will be $5,000</w:t>
      </w:r>
    </w:p>
    <w:p w14:paraId="6DACA6E5" w14:textId="6A8FA18B" w:rsidR="007021C7" w:rsidRDefault="00785D3C">
      <w:pPr>
        <w:rPr>
          <w:rFonts w:ascii="Calibri" w:hAnsi="Calibri" w:cs="Calibri"/>
          <w:b/>
          <w:bCs/>
          <w:color w:val="FF0000"/>
        </w:rPr>
      </w:pPr>
      <w:r w:rsidRPr="00AF0E84">
        <w:rPr>
          <w:rFonts w:ascii="Calibri" w:hAnsi="Calibri" w:cs="Calibri"/>
          <w:b/>
          <w:bCs/>
          <w:color w:val="FF0000"/>
        </w:rPr>
        <w:t>Total Estimated Cost: $69,000</w:t>
      </w:r>
    </w:p>
    <w:p w14:paraId="3D311668" w14:textId="77777777" w:rsidR="003208C8" w:rsidRDefault="003208C8">
      <w:pPr>
        <w:rPr>
          <w:rFonts w:ascii="Calibri" w:hAnsi="Calibri" w:cs="Calibri"/>
          <w:b/>
          <w:bCs/>
        </w:rPr>
      </w:pPr>
    </w:p>
    <w:p w14:paraId="5C2087F2" w14:textId="77777777" w:rsidR="003208C8" w:rsidRDefault="003208C8">
      <w:pPr>
        <w:rPr>
          <w:rFonts w:ascii="Calibri" w:hAnsi="Calibri" w:cs="Calibri"/>
          <w:b/>
          <w:bCs/>
        </w:rPr>
      </w:pPr>
    </w:p>
    <w:p w14:paraId="5B39069E" w14:textId="77777777" w:rsidR="003208C8" w:rsidRDefault="003208C8">
      <w:pPr>
        <w:rPr>
          <w:rFonts w:ascii="Calibri" w:hAnsi="Calibri" w:cs="Calibri"/>
          <w:b/>
          <w:bCs/>
        </w:rPr>
      </w:pPr>
    </w:p>
    <w:p w14:paraId="172B503D" w14:textId="77777777" w:rsidR="003208C8" w:rsidRDefault="003208C8">
      <w:pPr>
        <w:rPr>
          <w:rFonts w:ascii="Calibri" w:hAnsi="Calibri" w:cs="Calibri"/>
          <w:b/>
          <w:bCs/>
        </w:rPr>
      </w:pPr>
    </w:p>
    <w:p w14:paraId="0DFE6823" w14:textId="77777777" w:rsidR="003208C8" w:rsidRDefault="003208C8">
      <w:pPr>
        <w:rPr>
          <w:rFonts w:ascii="Calibri" w:hAnsi="Calibri" w:cs="Calibri"/>
          <w:b/>
          <w:bCs/>
        </w:rPr>
      </w:pPr>
    </w:p>
    <w:p w14:paraId="14DEB3ED" w14:textId="77777777" w:rsidR="00F471F4" w:rsidRDefault="00F471F4">
      <w:pPr>
        <w:rPr>
          <w:rFonts w:ascii="Calibri" w:hAnsi="Calibri" w:cs="Calibri"/>
          <w:b/>
          <w:bCs/>
          <w:sz w:val="28"/>
          <w:szCs w:val="28"/>
        </w:rPr>
      </w:pPr>
    </w:p>
    <w:p w14:paraId="7E7357D4" w14:textId="77777777" w:rsidR="00F471F4" w:rsidRDefault="00F471F4">
      <w:pPr>
        <w:rPr>
          <w:rFonts w:ascii="Calibri" w:hAnsi="Calibri" w:cs="Calibri"/>
          <w:b/>
          <w:bCs/>
          <w:sz w:val="28"/>
          <w:szCs w:val="28"/>
        </w:rPr>
      </w:pPr>
    </w:p>
    <w:p w14:paraId="76E31C0D" w14:textId="3EA942C5" w:rsidR="006F37F1" w:rsidRPr="00E359EB" w:rsidRDefault="007021C7" w:rsidP="00E359EB">
      <w:pPr>
        <w:pStyle w:val="Heading2"/>
        <w:rPr>
          <w:rFonts w:ascii="Calibri" w:hAnsi="Calibri" w:cs="Calibri"/>
          <w:b/>
          <w:bCs/>
          <w:color w:val="auto"/>
          <w:sz w:val="28"/>
          <w:szCs w:val="28"/>
        </w:rPr>
      </w:pPr>
      <w:r w:rsidRPr="00E359EB">
        <w:rPr>
          <w:rFonts w:ascii="Calibri" w:hAnsi="Calibri" w:cs="Calibri"/>
          <w:b/>
          <w:bCs/>
          <w:color w:val="auto"/>
          <w:sz w:val="28"/>
          <w:szCs w:val="28"/>
        </w:rPr>
        <w:lastRenderedPageBreak/>
        <w:t>5. TERMS AND CONDITIONS</w:t>
      </w:r>
    </w:p>
    <w:p w14:paraId="73B889DB" w14:textId="4343E847" w:rsidR="006F37F1" w:rsidRPr="006F37F1" w:rsidRDefault="00990CC3" w:rsidP="006F37F1">
      <w:pPr>
        <w:pStyle w:val="ListParagraph"/>
        <w:numPr>
          <w:ilvl w:val="0"/>
          <w:numId w:val="8"/>
        </w:numPr>
        <w:rPr>
          <w:rFonts w:ascii="Calibri" w:hAnsi="Calibri" w:cs="Calibri"/>
          <w:b/>
          <w:bCs/>
        </w:rPr>
      </w:pPr>
      <w:r>
        <w:rPr>
          <w:rFonts w:ascii="Calibri" w:hAnsi="Calibri" w:cs="Calibri"/>
        </w:rPr>
        <w:t>Timeline:</w:t>
      </w:r>
      <w:r w:rsidRPr="006F37F1">
        <w:rPr>
          <w:rFonts w:ascii="Calibri" w:hAnsi="Calibri" w:cs="Calibri"/>
        </w:rPr>
        <w:t xml:space="preserve"> The</w:t>
      </w:r>
      <w:r w:rsidR="006F37F1" w:rsidRPr="006F37F1">
        <w:rPr>
          <w:rFonts w:ascii="Calibri" w:hAnsi="Calibri" w:cs="Calibri"/>
        </w:rPr>
        <w:t xml:space="preserve"> project timeline is estimated to be completed within 14 weeks, starting from the signing of the agreement</w:t>
      </w:r>
    </w:p>
    <w:p w14:paraId="538FEAE9" w14:textId="5EF700B6" w:rsidR="006F37F1" w:rsidRPr="00990CC3" w:rsidRDefault="00990CC3" w:rsidP="006F37F1">
      <w:pPr>
        <w:pStyle w:val="ListParagraph"/>
        <w:numPr>
          <w:ilvl w:val="0"/>
          <w:numId w:val="8"/>
        </w:numPr>
        <w:rPr>
          <w:rFonts w:ascii="Calibri" w:hAnsi="Calibri" w:cs="Calibri"/>
          <w:b/>
          <w:bCs/>
        </w:rPr>
      </w:pPr>
      <w:r>
        <w:rPr>
          <w:rFonts w:ascii="Calibri" w:hAnsi="Calibri" w:cs="Calibri"/>
        </w:rPr>
        <w:t>Payment: The payment milestones will be established as follows:</w:t>
      </w:r>
    </w:p>
    <w:p w14:paraId="59FCF847" w14:textId="01CFD2FD" w:rsidR="00990CC3" w:rsidRPr="00990CC3" w:rsidRDefault="00990CC3" w:rsidP="00990CC3">
      <w:pPr>
        <w:pStyle w:val="ListParagraph"/>
        <w:numPr>
          <w:ilvl w:val="0"/>
          <w:numId w:val="10"/>
        </w:numPr>
        <w:rPr>
          <w:rFonts w:ascii="Calibri" w:hAnsi="Calibri" w:cs="Calibri"/>
          <w:b/>
          <w:bCs/>
        </w:rPr>
      </w:pPr>
      <w:r>
        <w:rPr>
          <w:rFonts w:ascii="Calibri" w:hAnsi="Calibri" w:cs="Calibri"/>
        </w:rPr>
        <w:t>40% upfront upon agreement signing</w:t>
      </w:r>
    </w:p>
    <w:p w14:paraId="06D4A457" w14:textId="08616E60" w:rsidR="00990CC3" w:rsidRPr="00990CC3" w:rsidRDefault="00990CC3" w:rsidP="00990CC3">
      <w:pPr>
        <w:pStyle w:val="ListParagraph"/>
        <w:numPr>
          <w:ilvl w:val="0"/>
          <w:numId w:val="10"/>
        </w:numPr>
        <w:rPr>
          <w:rFonts w:ascii="Calibri" w:hAnsi="Calibri" w:cs="Calibri"/>
          <w:b/>
          <w:bCs/>
        </w:rPr>
      </w:pPr>
      <w:r>
        <w:rPr>
          <w:rFonts w:ascii="Calibri" w:hAnsi="Calibri" w:cs="Calibri"/>
        </w:rPr>
        <w:t>40% upon completion of the backend and frontend development</w:t>
      </w:r>
    </w:p>
    <w:p w14:paraId="7DD15A6C" w14:textId="2546F87E" w:rsidR="00990CC3" w:rsidRPr="00990CC3" w:rsidRDefault="00990CC3" w:rsidP="00990CC3">
      <w:pPr>
        <w:pStyle w:val="ListParagraph"/>
        <w:numPr>
          <w:ilvl w:val="0"/>
          <w:numId w:val="10"/>
        </w:numPr>
        <w:rPr>
          <w:rFonts w:ascii="Calibri" w:hAnsi="Calibri" w:cs="Calibri"/>
          <w:b/>
          <w:bCs/>
        </w:rPr>
      </w:pPr>
      <w:r>
        <w:rPr>
          <w:rFonts w:ascii="Calibri" w:hAnsi="Calibri" w:cs="Calibri"/>
        </w:rPr>
        <w:t>20% upon successful deployment and delivery of the app</w:t>
      </w:r>
    </w:p>
    <w:p w14:paraId="34004418" w14:textId="77777777" w:rsidR="00C237E3" w:rsidRPr="00C237E3" w:rsidRDefault="00C237E3" w:rsidP="00C237E3">
      <w:pPr>
        <w:pStyle w:val="ListParagraph"/>
        <w:numPr>
          <w:ilvl w:val="0"/>
          <w:numId w:val="8"/>
        </w:numPr>
        <w:rPr>
          <w:rFonts w:ascii="Calibri" w:hAnsi="Calibri" w:cs="Calibri"/>
          <w:lang w:val="en"/>
        </w:rPr>
      </w:pPr>
      <w:r>
        <w:rPr>
          <w:rFonts w:ascii="Calibri" w:hAnsi="Calibri" w:cs="Calibri"/>
        </w:rPr>
        <w:t xml:space="preserve">Client Responsibilities: </w:t>
      </w:r>
      <w:r w:rsidRPr="00C237E3">
        <w:rPr>
          <w:rFonts w:ascii="Calibri" w:hAnsi="Calibri" w:cs="Calibri"/>
          <w:lang w:val="en"/>
        </w:rPr>
        <w:t>During development, the client must adhere to the payment terms listed in section 4. Failure to meet this requirement will be deemed a breach of contract.</w:t>
      </w:r>
    </w:p>
    <w:p w14:paraId="12CD7E64" w14:textId="1CC0844E" w:rsidR="00C237E3" w:rsidRPr="00C237E3" w:rsidRDefault="00C237E3" w:rsidP="00C237E3">
      <w:pPr>
        <w:pStyle w:val="ListParagraph"/>
        <w:numPr>
          <w:ilvl w:val="0"/>
          <w:numId w:val="8"/>
        </w:numPr>
        <w:rPr>
          <w:rFonts w:ascii="Calibri" w:hAnsi="Calibri" w:cs="Calibri"/>
          <w:lang w:val="en"/>
        </w:rPr>
      </w:pPr>
      <w:r>
        <w:rPr>
          <w:rFonts w:ascii="Calibri" w:hAnsi="Calibri" w:cs="Calibri"/>
        </w:rPr>
        <w:t xml:space="preserve">Change Control: </w:t>
      </w:r>
      <w:r w:rsidRPr="00C237E3">
        <w:rPr>
          <w:rFonts w:ascii="Calibri" w:hAnsi="Calibri" w:cs="Calibri"/>
          <w:lang w:val="en"/>
        </w:rPr>
        <w:t>Any changes or modifications to the project scope must be requested in writing by the client. The project team will evaluate the requested changes and provide a written estimate of the impact on project cost and timeline. Changes will be implemented upon the client’s approval and may result in additional charges or adjustments to the project schedule.</w:t>
      </w:r>
    </w:p>
    <w:p w14:paraId="3EB4ADD2" w14:textId="247A34D0" w:rsidR="00990CC3" w:rsidRPr="00C237E3" w:rsidRDefault="00FE177A" w:rsidP="00990CC3">
      <w:pPr>
        <w:pStyle w:val="ListParagraph"/>
        <w:numPr>
          <w:ilvl w:val="0"/>
          <w:numId w:val="8"/>
        </w:numPr>
        <w:rPr>
          <w:rFonts w:ascii="Calibri" w:hAnsi="Calibri" w:cs="Calibri"/>
          <w:b/>
          <w:bCs/>
        </w:rPr>
      </w:pPr>
      <w:r>
        <w:rPr>
          <w:rFonts w:ascii="Calibri" w:hAnsi="Calibri" w:cs="Calibri"/>
        </w:rPr>
        <w:t>I</w:t>
      </w:r>
      <w:r w:rsidR="00990CC3">
        <w:rPr>
          <w:rFonts w:ascii="Calibri" w:hAnsi="Calibri" w:cs="Calibri"/>
        </w:rPr>
        <w:t xml:space="preserve">ntellectual </w:t>
      </w:r>
      <w:r w:rsidR="00C237E3">
        <w:rPr>
          <w:rFonts w:ascii="Calibri" w:hAnsi="Calibri" w:cs="Calibri"/>
        </w:rPr>
        <w:t>P</w:t>
      </w:r>
      <w:r w:rsidR="00990CC3">
        <w:rPr>
          <w:rFonts w:ascii="Calibri" w:hAnsi="Calibri" w:cs="Calibri"/>
        </w:rPr>
        <w:t>roperty</w:t>
      </w:r>
      <w:r w:rsidR="0005620A">
        <w:rPr>
          <w:rFonts w:ascii="Calibri" w:hAnsi="Calibri" w:cs="Calibri"/>
        </w:rPr>
        <w:t xml:space="preserve">: Upon full payments, all intellectual property rights </w:t>
      </w:r>
      <w:r w:rsidR="00990CC3">
        <w:rPr>
          <w:rFonts w:ascii="Calibri" w:hAnsi="Calibri" w:cs="Calibri"/>
        </w:rPr>
        <w:t>related to</w:t>
      </w:r>
      <w:r w:rsidR="00990CC3" w:rsidRPr="00990CC3">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HealthPal </w:t>
      </w:r>
      <w:r w:rsidR="00990CC3">
        <w:rPr>
          <w:rFonts w:ascii="Calibri" w:hAnsi="Calibri" w:cs="Calibri"/>
        </w:rPr>
        <w:t>will belong to the client</w:t>
      </w:r>
    </w:p>
    <w:p w14:paraId="452FB763" w14:textId="1C8AB935" w:rsidR="00C237E3" w:rsidRPr="00C237E3" w:rsidRDefault="00C237E3" w:rsidP="00C237E3">
      <w:pPr>
        <w:pStyle w:val="ListParagraph"/>
        <w:numPr>
          <w:ilvl w:val="0"/>
          <w:numId w:val="8"/>
        </w:numPr>
        <w:rPr>
          <w:rFonts w:ascii="Calibri" w:hAnsi="Calibri" w:cs="Calibri"/>
          <w:lang w:val="en"/>
        </w:rPr>
      </w:pPr>
      <w:r>
        <w:rPr>
          <w:rFonts w:ascii="Calibri" w:hAnsi="Calibri" w:cs="Calibri"/>
        </w:rPr>
        <w:t xml:space="preserve">Termination Clause: </w:t>
      </w:r>
      <w:r w:rsidRPr="00C237E3">
        <w:rPr>
          <w:rFonts w:ascii="Calibri" w:hAnsi="Calibri" w:cs="Calibri"/>
          <w:lang w:val="en"/>
        </w:rPr>
        <w:t>Either party may terminate the project by providing a written notice of termination to the other party. In the event of termination, the client will be responsible for paying for all services rendered and expenses incurred up to the termination date.</w:t>
      </w:r>
    </w:p>
    <w:p w14:paraId="6F80E3BA" w14:textId="6149507E" w:rsidR="00A13AD3" w:rsidRPr="00A13AD3" w:rsidRDefault="00A13AD3" w:rsidP="00990CC3">
      <w:pPr>
        <w:pStyle w:val="ListParagraph"/>
        <w:numPr>
          <w:ilvl w:val="0"/>
          <w:numId w:val="8"/>
        </w:numPr>
        <w:rPr>
          <w:rFonts w:ascii="Calibri" w:hAnsi="Calibri" w:cs="Calibri"/>
          <w:b/>
          <w:bCs/>
        </w:rPr>
      </w:pPr>
      <w:r>
        <w:rPr>
          <w:rFonts w:ascii="Calibri" w:hAnsi="Calibri" w:cs="Calibri"/>
        </w:rPr>
        <w:t>Confidential agreements</w:t>
      </w:r>
      <w:r w:rsidR="00FE177A">
        <w:rPr>
          <w:rFonts w:ascii="Calibri" w:hAnsi="Calibri" w:cs="Calibri"/>
        </w:rPr>
        <w:t xml:space="preserve"> </w:t>
      </w:r>
      <w:r>
        <w:rPr>
          <w:rFonts w:ascii="Calibri" w:hAnsi="Calibri" w:cs="Calibri"/>
        </w:rPr>
        <w:t>will be placed to ensure data security</w:t>
      </w:r>
    </w:p>
    <w:p w14:paraId="1E588C35" w14:textId="30C87613" w:rsidR="00E52ABE" w:rsidRPr="00C237E3" w:rsidRDefault="002B316C" w:rsidP="002B316C">
      <w:pPr>
        <w:pStyle w:val="ListParagraph"/>
        <w:numPr>
          <w:ilvl w:val="0"/>
          <w:numId w:val="8"/>
        </w:numPr>
        <w:rPr>
          <w:rFonts w:ascii="Calibri" w:hAnsi="Calibri" w:cs="Calibri"/>
          <w:b/>
          <w:bCs/>
        </w:rPr>
      </w:pPr>
      <w:r>
        <w:rPr>
          <w:rFonts w:ascii="Calibri" w:hAnsi="Calibri" w:cs="Calibri"/>
        </w:rPr>
        <w:t>Post-deployment support</w:t>
      </w:r>
      <w:r w:rsidR="00FE177A">
        <w:rPr>
          <w:rFonts w:ascii="Calibri" w:hAnsi="Calibri" w:cs="Calibri"/>
        </w:rPr>
        <w:t xml:space="preserve"> </w:t>
      </w:r>
      <w:r>
        <w:rPr>
          <w:rFonts w:ascii="Calibri" w:hAnsi="Calibri" w:cs="Calibri"/>
        </w:rPr>
        <w:t>will be provided for 2 months as part of project package</w:t>
      </w:r>
    </w:p>
    <w:p w14:paraId="312B3EA1" w14:textId="77777777" w:rsidR="00C237E3" w:rsidRPr="00C237E3" w:rsidRDefault="00C237E3" w:rsidP="00C237E3">
      <w:pPr>
        <w:ind w:left="360"/>
        <w:rPr>
          <w:rFonts w:ascii="Calibri" w:hAnsi="Calibri" w:cs="Calibri"/>
          <w:b/>
          <w:bCs/>
        </w:rPr>
      </w:pPr>
    </w:p>
    <w:p w14:paraId="28B179CE" w14:textId="77777777" w:rsidR="00E52ABE" w:rsidRPr="00E52ABE" w:rsidRDefault="00E52ABE">
      <w:pPr>
        <w:rPr>
          <w:rFonts w:ascii="Calibri" w:hAnsi="Calibri" w:cs="Calibri"/>
        </w:rPr>
      </w:pPr>
    </w:p>
    <w:p w14:paraId="324F3322" w14:textId="77777777" w:rsidR="001A0210" w:rsidRDefault="001A0210">
      <w:pPr>
        <w:rPr>
          <w:rFonts w:ascii="Calibri" w:hAnsi="Calibri" w:cs="Calibri"/>
          <w:b/>
          <w:bCs/>
        </w:rPr>
      </w:pPr>
    </w:p>
    <w:p w14:paraId="1BFA10EA" w14:textId="77777777" w:rsidR="001A0210" w:rsidRDefault="001A0210">
      <w:pPr>
        <w:rPr>
          <w:rFonts w:ascii="Calibri" w:hAnsi="Calibri" w:cs="Calibri"/>
          <w:b/>
          <w:bCs/>
        </w:rPr>
      </w:pPr>
    </w:p>
    <w:p w14:paraId="170BB27B" w14:textId="77777777" w:rsidR="001A0210" w:rsidRDefault="001A0210">
      <w:pPr>
        <w:rPr>
          <w:rFonts w:ascii="Calibri" w:hAnsi="Calibri" w:cs="Calibri"/>
          <w:b/>
          <w:bCs/>
        </w:rPr>
      </w:pPr>
    </w:p>
    <w:p w14:paraId="1F8535DC" w14:textId="77777777" w:rsidR="001A0210" w:rsidRDefault="001A0210">
      <w:pPr>
        <w:rPr>
          <w:rFonts w:ascii="Calibri" w:hAnsi="Calibri" w:cs="Calibri"/>
          <w:b/>
          <w:bCs/>
        </w:rPr>
      </w:pPr>
    </w:p>
    <w:p w14:paraId="659BCD6A" w14:textId="77777777" w:rsidR="001A0210" w:rsidRDefault="001A0210">
      <w:pPr>
        <w:rPr>
          <w:rFonts w:ascii="Calibri" w:hAnsi="Calibri" w:cs="Calibri"/>
          <w:b/>
          <w:bCs/>
        </w:rPr>
      </w:pPr>
    </w:p>
    <w:p w14:paraId="7A951830" w14:textId="77777777" w:rsidR="001A0210" w:rsidRDefault="001A0210">
      <w:pPr>
        <w:rPr>
          <w:rFonts w:ascii="Calibri" w:hAnsi="Calibri" w:cs="Calibri"/>
          <w:b/>
          <w:bCs/>
        </w:rPr>
      </w:pPr>
    </w:p>
    <w:p w14:paraId="07BC79C1" w14:textId="77777777" w:rsidR="00E359EB" w:rsidRDefault="00E359EB">
      <w:pPr>
        <w:rPr>
          <w:rFonts w:ascii="Calibri" w:hAnsi="Calibri" w:cs="Calibri"/>
          <w:b/>
          <w:bCs/>
          <w:sz w:val="28"/>
          <w:szCs w:val="28"/>
        </w:rPr>
      </w:pPr>
    </w:p>
    <w:p w14:paraId="1C805891" w14:textId="62202F1E" w:rsidR="003208C8" w:rsidRPr="00E359EB" w:rsidRDefault="003208C8" w:rsidP="00E359EB">
      <w:pPr>
        <w:pStyle w:val="Heading2"/>
        <w:rPr>
          <w:rFonts w:ascii="Calibri" w:hAnsi="Calibri" w:cs="Calibri"/>
          <w:b/>
          <w:bCs/>
          <w:color w:val="auto"/>
          <w:sz w:val="28"/>
          <w:szCs w:val="28"/>
        </w:rPr>
      </w:pPr>
      <w:r w:rsidRPr="00E359EB">
        <w:rPr>
          <w:rFonts w:ascii="Calibri" w:hAnsi="Calibri" w:cs="Calibri"/>
          <w:b/>
          <w:bCs/>
          <w:color w:val="auto"/>
          <w:sz w:val="28"/>
          <w:szCs w:val="28"/>
        </w:rPr>
        <w:lastRenderedPageBreak/>
        <w:t>6. CONTACT</w:t>
      </w:r>
    </w:p>
    <w:p w14:paraId="46491F7C" w14:textId="7E3A00DB" w:rsidR="003208C8" w:rsidRDefault="003208C8" w:rsidP="00034B34">
      <w:pPr>
        <w:spacing w:after="0" w:line="240" w:lineRule="auto"/>
        <w:rPr>
          <w:rFonts w:ascii="Calibri" w:hAnsi="Calibri" w:cs="Calibri"/>
        </w:rPr>
      </w:pPr>
      <w:r>
        <w:rPr>
          <w:rFonts w:ascii="Calibri" w:hAnsi="Calibri" w:cs="Calibri"/>
        </w:rPr>
        <w:t>Steven Valet – Developer</w:t>
      </w:r>
    </w:p>
    <w:p w14:paraId="3FBA5011" w14:textId="77777777" w:rsidR="003208C8" w:rsidRDefault="003208C8" w:rsidP="00034B34">
      <w:pPr>
        <w:spacing w:after="0" w:line="240" w:lineRule="auto"/>
        <w:rPr>
          <w:rFonts w:ascii="Calibri" w:hAnsi="Calibri" w:cs="Calibri"/>
        </w:rPr>
      </w:pPr>
      <w:r>
        <w:rPr>
          <w:rFonts w:ascii="Calibri" w:hAnsi="Calibri" w:cs="Calibri"/>
        </w:rPr>
        <w:t xml:space="preserve">Email: </w:t>
      </w:r>
      <w:hyperlink r:id="rId10" w:history="1">
        <w:r w:rsidRPr="002E3149">
          <w:rPr>
            <w:rStyle w:val="Hyperlink"/>
            <w:rFonts w:ascii="Calibri" w:hAnsi="Calibri" w:cs="Calibri"/>
          </w:rPr>
          <w:t>sv249872@my.stchas.edu</w:t>
        </w:r>
      </w:hyperlink>
    </w:p>
    <w:p w14:paraId="7D959AF8" w14:textId="77777777" w:rsidR="003208C8" w:rsidRDefault="003208C8" w:rsidP="00034B34">
      <w:pPr>
        <w:spacing w:after="0" w:line="240" w:lineRule="auto"/>
        <w:rPr>
          <w:rFonts w:ascii="Calibri" w:hAnsi="Calibri" w:cs="Calibri"/>
        </w:rPr>
      </w:pPr>
    </w:p>
    <w:p w14:paraId="66AD7B4D" w14:textId="699E6BAC" w:rsidR="003208C8" w:rsidRDefault="003208C8" w:rsidP="00034B34">
      <w:pPr>
        <w:spacing w:after="0" w:line="240" w:lineRule="auto"/>
        <w:rPr>
          <w:rFonts w:ascii="Calibri" w:hAnsi="Calibri" w:cs="Calibri"/>
        </w:rPr>
      </w:pPr>
      <w:r>
        <w:rPr>
          <w:rFonts w:ascii="Calibri" w:hAnsi="Calibri" w:cs="Calibri"/>
        </w:rPr>
        <w:t>Blessing Iyofor – Developer</w:t>
      </w:r>
    </w:p>
    <w:p w14:paraId="618D70ED" w14:textId="4E4AC005" w:rsidR="003208C8" w:rsidRDefault="003208C8" w:rsidP="00034B34">
      <w:pPr>
        <w:spacing w:after="0" w:line="240" w:lineRule="auto"/>
        <w:rPr>
          <w:rFonts w:ascii="Calibri" w:hAnsi="Calibri" w:cs="Calibri"/>
        </w:rPr>
      </w:pPr>
      <w:r>
        <w:rPr>
          <w:rFonts w:ascii="Calibri" w:hAnsi="Calibri" w:cs="Calibri"/>
        </w:rPr>
        <w:t xml:space="preserve">Email: </w:t>
      </w:r>
      <w:hyperlink r:id="rId11" w:history="1">
        <w:r w:rsidRPr="002E3149">
          <w:rPr>
            <w:rStyle w:val="Hyperlink"/>
            <w:rFonts w:ascii="Calibri" w:hAnsi="Calibri" w:cs="Calibri"/>
          </w:rPr>
          <w:t>bi272770@my.stchas.edu</w:t>
        </w:r>
      </w:hyperlink>
    </w:p>
    <w:p w14:paraId="60A16DC5" w14:textId="77777777" w:rsidR="003208C8" w:rsidRDefault="003208C8" w:rsidP="00034B34">
      <w:pPr>
        <w:spacing w:after="0" w:line="240" w:lineRule="auto"/>
        <w:rPr>
          <w:rFonts w:ascii="Calibri" w:hAnsi="Calibri" w:cs="Calibri"/>
        </w:rPr>
      </w:pPr>
    </w:p>
    <w:p w14:paraId="4A0ED979" w14:textId="12C3BC80" w:rsidR="003208C8" w:rsidRDefault="003208C8" w:rsidP="00034B34">
      <w:pPr>
        <w:spacing w:after="0" w:line="240" w:lineRule="auto"/>
        <w:rPr>
          <w:rFonts w:ascii="Calibri" w:hAnsi="Calibri" w:cs="Calibri"/>
        </w:rPr>
      </w:pPr>
      <w:r>
        <w:rPr>
          <w:rFonts w:ascii="Calibri" w:hAnsi="Calibri" w:cs="Calibri"/>
        </w:rPr>
        <w:t>Ollie Peel – Developer</w:t>
      </w:r>
    </w:p>
    <w:p w14:paraId="15351E00" w14:textId="0B29C1BB" w:rsidR="003208C8" w:rsidRDefault="003208C8" w:rsidP="00034B34">
      <w:pPr>
        <w:spacing w:after="0" w:line="240" w:lineRule="auto"/>
        <w:rPr>
          <w:rFonts w:ascii="Calibri" w:hAnsi="Calibri" w:cs="Calibri"/>
        </w:rPr>
      </w:pPr>
      <w:r>
        <w:rPr>
          <w:rFonts w:ascii="Calibri" w:hAnsi="Calibri" w:cs="Calibri"/>
        </w:rPr>
        <w:t xml:space="preserve">Email: </w:t>
      </w:r>
      <w:hyperlink r:id="rId12" w:history="1">
        <w:r w:rsidRPr="002E3149">
          <w:rPr>
            <w:rStyle w:val="Hyperlink"/>
            <w:rFonts w:ascii="Calibri" w:hAnsi="Calibri" w:cs="Calibri"/>
          </w:rPr>
          <w:t>ep260480@my.stchas.edu</w:t>
        </w:r>
      </w:hyperlink>
    </w:p>
    <w:p w14:paraId="19941388" w14:textId="77777777" w:rsidR="003208C8" w:rsidRDefault="003208C8" w:rsidP="00034B34">
      <w:pPr>
        <w:spacing w:after="0" w:line="240" w:lineRule="auto"/>
        <w:rPr>
          <w:rFonts w:ascii="Calibri" w:hAnsi="Calibri" w:cs="Calibri"/>
        </w:rPr>
      </w:pPr>
    </w:p>
    <w:p w14:paraId="1F25CB32" w14:textId="1AA1DE6D" w:rsidR="003208C8" w:rsidRDefault="003208C8" w:rsidP="00034B34">
      <w:pPr>
        <w:spacing w:after="0" w:line="240" w:lineRule="auto"/>
        <w:rPr>
          <w:rFonts w:ascii="Calibri" w:hAnsi="Calibri" w:cs="Calibri"/>
        </w:rPr>
      </w:pPr>
      <w:r>
        <w:rPr>
          <w:rFonts w:ascii="Calibri" w:hAnsi="Calibri" w:cs="Calibri"/>
        </w:rPr>
        <w:t>Clayton Barklage – Developer</w:t>
      </w:r>
    </w:p>
    <w:p w14:paraId="4CA87C34" w14:textId="6063BF93" w:rsidR="003208C8" w:rsidRDefault="003208C8" w:rsidP="00034B34">
      <w:pPr>
        <w:spacing w:after="0" w:line="240" w:lineRule="auto"/>
        <w:rPr>
          <w:rFonts w:ascii="Calibri" w:hAnsi="Calibri" w:cs="Calibri"/>
        </w:rPr>
      </w:pPr>
      <w:r>
        <w:rPr>
          <w:rFonts w:ascii="Calibri" w:hAnsi="Calibri" w:cs="Calibri"/>
        </w:rPr>
        <w:t xml:space="preserve">Email: </w:t>
      </w:r>
      <w:hyperlink r:id="rId13" w:history="1">
        <w:r w:rsidRPr="002E3149">
          <w:rPr>
            <w:rStyle w:val="Hyperlink"/>
            <w:rFonts w:ascii="Calibri" w:hAnsi="Calibri" w:cs="Calibri"/>
          </w:rPr>
          <w:t>cb276015@my.stchas.edu</w:t>
        </w:r>
      </w:hyperlink>
    </w:p>
    <w:p w14:paraId="50E1FC66" w14:textId="77777777" w:rsidR="003208C8" w:rsidRDefault="003208C8" w:rsidP="00034B34">
      <w:pPr>
        <w:spacing w:after="0" w:line="240" w:lineRule="auto"/>
        <w:rPr>
          <w:rFonts w:ascii="Calibri" w:hAnsi="Calibri" w:cs="Calibri"/>
        </w:rPr>
      </w:pPr>
    </w:p>
    <w:p w14:paraId="4F6329B9" w14:textId="6F3AB688" w:rsidR="003208C8" w:rsidRDefault="001A0210" w:rsidP="00034B34">
      <w:pPr>
        <w:spacing w:after="0" w:line="240" w:lineRule="auto"/>
        <w:rPr>
          <w:rFonts w:ascii="Calibri" w:hAnsi="Calibri" w:cs="Calibri"/>
        </w:rPr>
      </w:pPr>
      <w:r>
        <w:rPr>
          <w:rFonts w:ascii="Calibri" w:hAnsi="Calibri" w:cs="Calibri"/>
        </w:rPr>
        <w:t>Tyler Blackmore – Developer</w:t>
      </w:r>
    </w:p>
    <w:p w14:paraId="2386D059" w14:textId="730C25C0" w:rsidR="001A0210" w:rsidRDefault="001A0210" w:rsidP="00034B34">
      <w:pPr>
        <w:spacing w:after="0" w:line="240" w:lineRule="auto"/>
        <w:rPr>
          <w:rFonts w:ascii="Calibri" w:hAnsi="Calibri" w:cs="Calibri"/>
        </w:rPr>
      </w:pPr>
      <w:r>
        <w:rPr>
          <w:rFonts w:ascii="Calibri" w:hAnsi="Calibri" w:cs="Calibri"/>
        </w:rPr>
        <w:t xml:space="preserve">Email: </w:t>
      </w:r>
      <w:hyperlink r:id="rId14" w:history="1">
        <w:r w:rsidRPr="002E3149">
          <w:rPr>
            <w:rStyle w:val="Hyperlink"/>
            <w:rFonts w:ascii="Calibri" w:hAnsi="Calibri" w:cs="Calibri"/>
          </w:rPr>
          <w:t>tb256032@my.stchas.edu</w:t>
        </w:r>
      </w:hyperlink>
    </w:p>
    <w:p w14:paraId="414F737F" w14:textId="77777777" w:rsidR="001A0210" w:rsidRDefault="001A0210" w:rsidP="00034B34">
      <w:pPr>
        <w:spacing w:after="0" w:line="240" w:lineRule="auto"/>
        <w:rPr>
          <w:rFonts w:ascii="Calibri" w:hAnsi="Calibri" w:cs="Calibri"/>
        </w:rPr>
      </w:pPr>
    </w:p>
    <w:p w14:paraId="7A879E49" w14:textId="3C5E9D57" w:rsidR="001A0210" w:rsidRDefault="001A0210" w:rsidP="00034B34">
      <w:pPr>
        <w:spacing w:after="0" w:line="240" w:lineRule="auto"/>
        <w:rPr>
          <w:rFonts w:ascii="Calibri" w:hAnsi="Calibri" w:cs="Calibri"/>
        </w:rPr>
      </w:pPr>
      <w:r>
        <w:rPr>
          <w:rFonts w:ascii="Calibri" w:hAnsi="Calibri" w:cs="Calibri"/>
        </w:rPr>
        <w:t>Andrew Taylor – Developer</w:t>
      </w:r>
    </w:p>
    <w:p w14:paraId="0A4C7BCD" w14:textId="0ACBB3ED" w:rsidR="001A0210" w:rsidRDefault="001A0210" w:rsidP="00034B34">
      <w:pPr>
        <w:spacing w:after="0" w:line="240" w:lineRule="auto"/>
        <w:rPr>
          <w:rFonts w:ascii="Calibri" w:hAnsi="Calibri" w:cs="Calibri"/>
        </w:rPr>
      </w:pPr>
      <w:r>
        <w:rPr>
          <w:rFonts w:ascii="Calibri" w:hAnsi="Calibri" w:cs="Calibri"/>
        </w:rPr>
        <w:t xml:space="preserve">Email: </w:t>
      </w:r>
      <w:hyperlink r:id="rId15" w:history="1">
        <w:r w:rsidR="00415F9A" w:rsidRPr="002E3149">
          <w:rPr>
            <w:rStyle w:val="Hyperlink"/>
            <w:rFonts w:ascii="Calibri" w:hAnsi="Calibri" w:cs="Calibri"/>
          </w:rPr>
          <w:t>at262839@my.stchas.edu</w:t>
        </w:r>
      </w:hyperlink>
    </w:p>
    <w:p w14:paraId="79D5119E" w14:textId="77777777" w:rsidR="001A0210" w:rsidRDefault="001A0210" w:rsidP="003208C8">
      <w:pPr>
        <w:spacing w:after="0"/>
        <w:rPr>
          <w:rFonts w:ascii="Calibri" w:hAnsi="Calibri" w:cs="Calibri"/>
        </w:rPr>
      </w:pPr>
    </w:p>
    <w:p w14:paraId="259B5F62" w14:textId="77777777" w:rsidR="003208C8" w:rsidRDefault="003208C8" w:rsidP="003208C8">
      <w:pPr>
        <w:spacing w:after="0"/>
        <w:rPr>
          <w:rFonts w:ascii="Calibri" w:hAnsi="Calibri" w:cs="Calibri"/>
        </w:rPr>
      </w:pPr>
    </w:p>
    <w:p w14:paraId="0C0489C5" w14:textId="167C3BB5" w:rsidR="003208C8" w:rsidRDefault="003208C8" w:rsidP="003208C8">
      <w:pPr>
        <w:spacing w:after="0"/>
        <w:rPr>
          <w:rFonts w:ascii="Calibri" w:hAnsi="Calibri" w:cs="Calibri"/>
        </w:rPr>
      </w:pPr>
    </w:p>
    <w:p w14:paraId="238AD367" w14:textId="77777777" w:rsidR="003208C8" w:rsidRDefault="003208C8" w:rsidP="003208C8">
      <w:pPr>
        <w:spacing w:after="0"/>
        <w:rPr>
          <w:rFonts w:ascii="Calibri" w:hAnsi="Calibri" w:cs="Calibri"/>
        </w:rPr>
      </w:pPr>
    </w:p>
    <w:p w14:paraId="099E9B5A" w14:textId="77777777" w:rsidR="003208C8" w:rsidRDefault="003208C8" w:rsidP="003208C8">
      <w:pPr>
        <w:spacing w:after="0"/>
        <w:rPr>
          <w:rFonts w:ascii="Calibri" w:hAnsi="Calibri" w:cs="Calibri"/>
        </w:rPr>
      </w:pPr>
    </w:p>
    <w:p w14:paraId="4CE57846" w14:textId="77777777" w:rsidR="003208C8" w:rsidRDefault="003208C8">
      <w:pPr>
        <w:rPr>
          <w:rFonts w:ascii="Calibri" w:hAnsi="Calibri" w:cs="Calibri"/>
        </w:rPr>
      </w:pPr>
    </w:p>
    <w:p w14:paraId="09C0C152" w14:textId="77777777" w:rsidR="003208C8" w:rsidRDefault="003208C8">
      <w:pPr>
        <w:rPr>
          <w:rFonts w:ascii="Calibri" w:hAnsi="Calibri" w:cs="Calibri"/>
        </w:rPr>
      </w:pPr>
    </w:p>
    <w:p w14:paraId="4639396C" w14:textId="77777777" w:rsidR="003208C8" w:rsidRDefault="003208C8">
      <w:pPr>
        <w:rPr>
          <w:rFonts w:ascii="Calibri" w:hAnsi="Calibri" w:cs="Calibri"/>
        </w:rPr>
      </w:pPr>
    </w:p>
    <w:p w14:paraId="2D64CB88" w14:textId="77777777" w:rsidR="003208C8" w:rsidRPr="00E52ABE" w:rsidRDefault="003208C8">
      <w:pPr>
        <w:rPr>
          <w:rFonts w:ascii="Calibri" w:hAnsi="Calibri" w:cs="Calibri"/>
        </w:rPr>
      </w:pPr>
    </w:p>
    <w:sectPr w:rsidR="003208C8" w:rsidRPr="00E52ABE" w:rsidSect="00582271">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088B3" w14:textId="77777777" w:rsidR="008333AD" w:rsidRDefault="008333AD" w:rsidP="00A66146">
      <w:pPr>
        <w:spacing w:after="0" w:line="240" w:lineRule="auto"/>
      </w:pPr>
      <w:r>
        <w:separator/>
      </w:r>
    </w:p>
  </w:endnote>
  <w:endnote w:type="continuationSeparator" w:id="0">
    <w:p w14:paraId="53C70A99" w14:textId="77777777" w:rsidR="008333AD" w:rsidRDefault="008333AD" w:rsidP="00A6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1244396"/>
      <w:docPartObj>
        <w:docPartGallery w:val="Page Numbers (Bottom of Page)"/>
        <w:docPartUnique/>
      </w:docPartObj>
    </w:sdtPr>
    <w:sdtEndPr>
      <w:rPr>
        <w:noProof/>
      </w:rPr>
    </w:sdtEndPr>
    <w:sdtContent>
      <w:p w14:paraId="3F5D7A31" w14:textId="3A493B7A" w:rsidR="00A66146" w:rsidRDefault="00A661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CD87C9" w14:textId="77777777" w:rsidR="00A66146" w:rsidRDefault="00A6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9B0DA" w14:textId="77777777" w:rsidR="008333AD" w:rsidRDefault="008333AD" w:rsidP="00A66146">
      <w:pPr>
        <w:spacing w:after="0" w:line="240" w:lineRule="auto"/>
      </w:pPr>
      <w:r>
        <w:separator/>
      </w:r>
    </w:p>
  </w:footnote>
  <w:footnote w:type="continuationSeparator" w:id="0">
    <w:p w14:paraId="06D418C0" w14:textId="77777777" w:rsidR="008333AD" w:rsidRDefault="008333AD" w:rsidP="00A66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9655B"/>
    <w:multiLevelType w:val="hybridMultilevel"/>
    <w:tmpl w:val="185A82E0"/>
    <w:lvl w:ilvl="0" w:tplc="15CCA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DC102C"/>
    <w:multiLevelType w:val="hybridMultilevel"/>
    <w:tmpl w:val="E0CECF6A"/>
    <w:lvl w:ilvl="0" w:tplc="C09A685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1192"/>
    <w:multiLevelType w:val="hybridMultilevel"/>
    <w:tmpl w:val="1E504B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4528F"/>
    <w:multiLevelType w:val="hybridMultilevel"/>
    <w:tmpl w:val="1DEC38B0"/>
    <w:lvl w:ilvl="0" w:tplc="981E1E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0F26D2"/>
    <w:multiLevelType w:val="hybridMultilevel"/>
    <w:tmpl w:val="E67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35208"/>
    <w:multiLevelType w:val="hybridMultilevel"/>
    <w:tmpl w:val="6DD4B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92592"/>
    <w:multiLevelType w:val="hybridMultilevel"/>
    <w:tmpl w:val="C1207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10C54"/>
    <w:multiLevelType w:val="multilevel"/>
    <w:tmpl w:val="3D3229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DF209D3"/>
    <w:multiLevelType w:val="hybridMultilevel"/>
    <w:tmpl w:val="4E22BCD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9" w15:restartNumberingAfterBreak="0">
    <w:nsid w:val="54260B1B"/>
    <w:multiLevelType w:val="hybridMultilevel"/>
    <w:tmpl w:val="E8A0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C39AD"/>
    <w:multiLevelType w:val="multilevel"/>
    <w:tmpl w:val="C34818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E915763"/>
    <w:multiLevelType w:val="hybridMultilevel"/>
    <w:tmpl w:val="D1D2E506"/>
    <w:lvl w:ilvl="0" w:tplc="14BCE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3155832">
    <w:abstractNumId w:val="9"/>
  </w:num>
  <w:num w:numId="2" w16cid:durableId="274292716">
    <w:abstractNumId w:val="5"/>
  </w:num>
  <w:num w:numId="3" w16cid:durableId="953095254">
    <w:abstractNumId w:val="6"/>
  </w:num>
  <w:num w:numId="4" w16cid:durableId="367682726">
    <w:abstractNumId w:val="0"/>
  </w:num>
  <w:num w:numId="5" w16cid:durableId="1790125286">
    <w:abstractNumId w:val="3"/>
  </w:num>
  <w:num w:numId="6" w16cid:durableId="1619944301">
    <w:abstractNumId w:val="11"/>
  </w:num>
  <w:num w:numId="7" w16cid:durableId="2870499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0396849">
    <w:abstractNumId w:val="1"/>
  </w:num>
  <w:num w:numId="9" w16cid:durableId="2099597924">
    <w:abstractNumId w:val="2"/>
  </w:num>
  <w:num w:numId="10" w16cid:durableId="1915578957">
    <w:abstractNumId w:val="8"/>
  </w:num>
  <w:num w:numId="11" w16cid:durableId="2024036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5065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BE"/>
    <w:rsid w:val="000128D5"/>
    <w:rsid w:val="00034B34"/>
    <w:rsid w:val="0005620A"/>
    <w:rsid w:val="0008065B"/>
    <w:rsid w:val="00110685"/>
    <w:rsid w:val="00150629"/>
    <w:rsid w:val="00160730"/>
    <w:rsid w:val="001A0210"/>
    <w:rsid w:val="00200615"/>
    <w:rsid w:val="002076E7"/>
    <w:rsid w:val="00235337"/>
    <w:rsid w:val="002B316C"/>
    <w:rsid w:val="003208C8"/>
    <w:rsid w:val="003F6B39"/>
    <w:rsid w:val="00415F9A"/>
    <w:rsid w:val="004B627B"/>
    <w:rsid w:val="00502C9F"/>
    <w:rsid w:val="00530523"/>
    <w:rsid w:val="00545032"/>
    <w:rsid w:val="00582271"/>
    <w:rsid w:val="005F0935"/>
    <w:rsid w:val="00601E4B"/>
    <w:rsid w:val="006A44CA"/>
    <w:rsid w:val="006F37F1"/>
    <w:rsid w:val="007021C7"/>
    <w:rsid w:val="00785D3C"/>
    <w:rsid w:val="007F53C0"/>
    <w:rsid w:val="008333AD"/>
    <w:rsid w:val="008420F4"/>
    <w:rsid w:val="00903CEB"/>
    <w:rsid w:val="0094205A"/>
    <w:rsid w:val="00946F7D"/>
    <w:rsid w:val="00990CC3"/>
    <w:rsid w:val="00A13AD3"/>
    <w:rsid w:val="00A208B9"/>
    <w:rsid w:val="00A66146"/>
    <w:rsid w:val="00AF0E84"/>
    <w:rsid w:val="00B85D87"/>
    <w:rsid w:val="00C237E3"/>
    <w:rsid w:val="00CC3AAF"/>
    <w:rsid w:val="00CC7590"/>
    <w:rsid w:val="00DD3DB2"/>
    <w:rsid w:val="00E359EB"/>
    <w:rsid w:val="00E52ABE"/>
    <w:rsid w:val="00EF09D0"/>
    <w:rsid w:val="00F471F4"/>
    <w:rsid w:val="00FC6013"/>
    <w:rsid w:val="00FE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C882"/>
  <w15:chartTrackingRefBased/>
  <w15:docId w15:val="{8FDE6077-8E6F-40F2-A4FA-82E5568F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ABE"/>
    <w:rPr>
      <w:rFonts w:eastAsiaTheme="majorEastAsia" w:cstheme="majorBidi"/>
      <w:color w:val="272727" w:themeColor="text1" w:themeTint="D8"/>
    </w:rPr>
  </w:style>
  <w:style w:type="paragraph" w:styleId="Title">
    <w:name w:val="Title"/>
    <w:basedOn w:val="Normal"/>
    <w:next w:val="Normal"/>
    <w:link w:val="TitleChar"/>
    <w:uiPriority w:val="10"/>
    <w:qFormat/>
    <w:rsid w:val="00E5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ABE"/>
    <w:pPr>
      <w:spacing w:before="160"/>
      <w:jc w:val="center"/>
    </w:pPr>
    <w:rPr>
      <w:i/>
      <w:iCs/>
      <w:color w:val="404040" w:themeColor="text1" w:themeTint="BF"/>
    </w:rPr>
  </w:style>
  <w:style w:type="character" w:customStyle="1" w:styleId="QuoteChar">
    <w:name w:val="Quote Char"/>
    <w:basedOn w:val="DefaultParagraphFont"/>
    <w:link w:val="Quote"/>
    <w:uiPriority w:val="29"/>
    <w:rsid w:val="00E52ABE"/>
    <w:rPr>
      <w:i/>
      <w:iCs/>
      <w:color w:val="404040" w:themeColor="text1" w:themeTint="BF"/>
    </w:rPr>
  </w:style>
  <w:style w:type="paragraph" w:styleId="ListParagraph">
    <w:name w:val="List Paragraph"/>
    <w:basedOn w:val="Normal"/>
    <w:uiPriority w:val="34"/>
    <w:qFormat/>
    <w:rsid w:val="00E52ABE"/>
    <w:pPr>
      <w:ind w:left="720"/>
      <w:contextualSpacing/>
    </w:pPr>
  </w:style>
  <w:style w:type="character" w:styleId="IntenseEmphasis">
    <w:name w:val="Intense Emphasis"/>
    <w:basedOn w:val="DefaultParagraphFont"/>
    <w:uiPriority w:val="21"/>
    <w:qFormat/>
    <w:rsid w:val="00E52ABE"/>
    <w:rPr>
      <w:i/>
      <w:iCs/>
      <w:color w:val="0F4761" w:themeColor="accent1" w:themeShade="BF"/>
    </w:rPr>
  </w:style>
  <w:style w:type="paragraph" w:styleId="IntenseQuote">
    <w:name w:val="Intense Quote"/>
    <w:basedOn w:val="Normal"/>
    <w:next w:val="Normal"/>
    <w:link w:val="IntenseQuoteChar"/>
    <w:uiPriority w:val="30"/>
    <w:qFormat/>
    <w:rsid w:val="00E5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ABE"/>
    <w:rPr>
      <w:i/>
      <w:iCs/>
      <w:color w:val="0F4761" w:themeColor="accent1" w:themeShade="BF"/>
    </w:rPr>
  </w:style>
  <w:style w:type="character" w:styleId="IntenseReference">
    <w:name w:val="Intense Reference"/>
    <w:basedOn w:val="DefaultParagraphFont"/>
    <w:uiPriority w:val="32"/>
    <w:qFormat/>
    <w:rsid w:val="00E52ABE"/>
    <w:rPr>
      <w:b/>
      <w:bCs/>
      <w:smallCaps/>
      <w:color w:val="0F4761" w:themeColor="accent1" w:themeShade="BF"/>
      <w:spacing w:val="5"/>
    </w:rPr>
  </w:style>
  <w:style w:type="paragraph" w:styleId="NormalWeb">
    <w:name w:val="Normal (Web)"/>
    <w:basedOn w:val="Normal"/>
    <w:uiPriority w:val="99"/>
    <w:semiHidden/>
    <w:unhideWhenUsed/>
    <w:rsid w:val="00E52A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2ABE"/>
    <w:rPr>
      <w:b/>
      <w:bCs/>
    </w:rPr>
  </w:style>
  <w:style w:type="character" w:styleId="Hyperlink">
    <w:name w:val="Hyperlink"/>
    <w:basedOn w:val="DefaultParagraphFont"/>
    <w:uiPriority w:val="99"/>
    <w:unhideWhenUsed/>
    <w:rsid w:val="003208C8"/>
    <w:rPr>
      <w:color w:val="467886" w:themeColor="hyperlink"/>
      <w:u w:val="single"/>
    </w:rPr>
  </w:style>
  <w:style w:type="character" w:styleId="UnresolvedMention">
    <w:name w:val="Unresolved Mention"/>
    <w:basedOn w:val="DefaultParagraphFont"/>
    <w:uiPriority w:val="99"/>
    <w:semiHidden/>
    <w:unhideWhenUsed/>
    <w:rsid w:val="003208C8"/>
    <w:rPr>
      <w:color w:val="605E5C"/>
      <w:shd w:val="clear" w:color="auto" w:fill="E1DFDD"/>
    </w:rPr>
  </w:style>
  <w:style w:type="paragraph" w:styleId="NoSpacing">
    <w:name w:val="No Spacing"/>
    <w:link w:val="NoSpacingChar"/>
    <w:uiPriority w:val="1"/>
    <w:qFormat/>
    <w:rsid w:val="0058227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82271"/>
    <w:rPr>
      <w:rFonts w:eastAsiaTheme="minorEastAsia"/>
      <w:kern w:val="0"/>
      <w:sz w:val="22"/>
      <w:szCs w:val="22"/>
      <w14:ligatures w14:val="none"/>
    </w:rPr>
  </w:style>
  <w:style w:type="paragraph" w:styleId="Header">
    <w:name w:val="header"/>
    <w:basedOn w:val="Normal"/>
    <w:link w:val="HeaderChar"/>
    <w:uiPriority w:val="99"/>
    <w:unhideWhenUsed/>
    <w:rsid w:val="00A66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146"/>
  </w:style>
  <w:style w:type="paragraph" w:styleId="Footer">
    <w:name w:val="footer"/>
    <w:basedOn w:val="Normal"/>
    <w:link w:val="FooterChar"/>
    <w:uiPriority w:val="99"/>
    <w:unhideWhenUsed/>
    <w:rsid w:val="00A66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442">
      <w:bodyDiv w:val="1"/>
      <w:marLeft w:val="0"/>
      <w:marRight w:val="0"/>
      <w:marTop w:val="0"/>
      <w:marBottom w:val="0"/>
      <w:divBdr>
        <w:top w:val="none" w:sz="0" w:space="0" w:color="auto"/>
        <w:left w:val="none" w:sz="0" w:space="0" w:color="auto"/>
        <w:bottom w:val="none" w:sz="0" w:space="0" w:color="auto"/>
        <w:right w:val="none" w:sz="0" w:space="0" w:color="auto"/>
      </w:divBdr>
    </w:div>
    <w:div w:id="587807927">
      <w:bodyDiv w:val="1"/>
      <w:marLeft w:val="0"/>
      <w:marRight w:val="0"/>
      <w:marTop w:val="0"/>
      <w:marBottom w:val="0"/>
      <w:divBdr>
        <w:top w:val="none" w:sz="0" w:space="0" w:color="auto"/>
        <w:left w:val="none" w:sz="0" w:space="0" w:color="auto"/>
        <w:bottom w:val="none" w:sz="0" w:space="0" w:color="auto"/>
        <w:right w:val="none" w:sz="0" w:space="0" w:color="auto"/>
      </w:divBdr>
    </w:div>
    <w:div w:id="643969286">
      <w:bodyDiv w:val="1"/>
      <w:marLeft w:val="0"/>
      <w:marRight w:val="0"/>
      <w:marTop w:val="0"/>
      <w:marBottom w:val="0"/>
      <w:divBdr>
        <w:top w:val="none" w:sz="0" w:space="0" w:color="auto"/>
        <w:left w:val="none" w:sz="0" w:space="0" w:color="auto"/>
        <w:bottom w:val="none" w:sz="0" w:space="0" w:color="auto"/>
        <w:right w:val="none" w:sz="0" w:space="0" w:color="auto"/>
      </w:divBdr>
    </w:div>
    <w:div w:id="868954657">
      <w:bodyDiv w:val="1"/>
      <w:marLeft w:val="0"/>
      <w:marRight w:val="0"/>
      <w:marTop w:val="0"/>
      <w:marBottom w:val="0"/>
      <w:divBdr>
        <w:top w:val="none" w:sz="0" w:space="0" w:color="auto"/>
        <w:left w:val="none" w:sz="0" w:space="0" w:color="auto"/>
        <w:bottom w:val="none" w:sz="0" w:space="0" w:color="auto"/>
        <w:right w:val="none" w:sz="0" w:space="0" w:color="auto"/>
      </w:divBdr>
    </w:div>
    <w:div w:id="1028919040">
      <w:bodyDiv w:val="1"/>
      <w:marLeft w:val="0"/>
      <w:marRight w:val="0"/>
      <w:marTop w:val="0"/>
      <w:marBottom w:val="0"/>
      <w:divBdr>
        <w:top w:val="none" w:sz="0" w:space="0" w:color="auto"/>
        <w:left w:val="none" w:sz="0" w:space="0" w:color="auto"/>
        <w:bottom w:val="none" w:sz="0" w:space="0" w:color="auto"/>
        <w:right w:val="none" w:sz="0" w:space="0" w:color="auto"/>
      </w:divBdr>
    </w:div>
    <w:div w:id="1301837987">
      <w:bodyDiv w:val="1"/>
      <w:marLeft w:val="0"/>
      <w:marRight w:val="0"/>
      <w:marTop w:val="0"/>
      <w:marBottom w:val="0"/>
      <w:divBdr>
        <w:top w:val="none" w:sz="0" w:space="0" w:color="auto"/>
        <w:left w:val="none" w:sz="0" w:space="0" w:color="auto"/>
        <w:bottom w:val="none" w:sz="0" w:space="0" w:color="auto"/>
        <w:right w:val="none" w:sz="0" w:space="0" w:color="auto"/>
      </w:divBdr>
    </w:div>
    <w:div w:id="1377510842">
      <w:bodyDiv w:val="1"/>
      <w:marLeft w:val="0"/>
      <w:marRight w:val="0"/>
      <w:marTop w:val="0"/>
      <w:marBottom w:val="0"/>
      <w:divBdr>
        <w:top w:val="none" w:sz="0" w:space="0" w:color="auto"/>
        <w:left w:val="none" w:sz="0" w:space="0" w:color="auto"/>
        <w:bottom w:val="none" w:sz="0" w:space="0" w:color="auto"/>
        <w:right w:val="none" w:sz="0" w:space="0" w:color="auto"/>
      </w:divBdr>
    </w:div>
    <w:div w:id="1418866013">
      <w:bodyDiv w:val="1"/>
      <w:marLeft w:val="0"/>
      <w:marRight w:val="0"/>
      <w:marTop w:val="0"/>
      <w:marBottom w:val="0"/>
      <w:divBdr>
        <w:top w:val="none" w:sz="0" w:space="0" w:color="auto"/>
        <w:left w:val="none" w:sz="0" w:space="0" w:color="auto"/>
        <w:bottom w:val="none" w:sz="0" w:space="0" w:color="auto"/>
        <w:right w:val="none" w:sz="0" w:space="0" w:color="auto"/>
      </w:divBdr>
    </w:div>
    <w:div w:id="1543202379">
      <w:bodyDiv w:val="1"/>
      <w:marLeft w:val="0"/>
      <w:marRight w:val="0"/>
      <w:marTop w:val="0"/>
      <w:marBottom w:val="0"/>
      <w:divBdr>
        <w:top w:val="none" w:sz="0" w:space="0" w:color="auto"/>
        <w:left w:val="none" w:sz="0" w:space="0" w:color="auto"/>
        <w:bottom w:val="none" w:sz="0" w:space="0" w:color="auto"/>
        <w:right w:val="none" w:sz="0" w:space="0" w:color="auto"/>
      </w:divBdr>
    </w:div>
    <w:div w:id="2008291455">
      <w:bodyDiv w:val="1"/>
      <w:marLeft w:val="0"/>
      <w:marRight w:val="0"/>
      <w:marTop w:val="0"/>
      <w:marBottom w:val="0"/>
      <w:divBdr>
        <w:top w:val="none" w:sz="0" w:space="0" w:color="auto"/>
        <w:left w:val="none" w:sz="0" w:space="0" w:color="auto"/>
        <w:bottom w:val="none" w:sz="0" w:space="0" w:color="auto"/>
        <w:right w:val="none" w:sz="0" w:space="0" w:color="auto"/>
      </w:divBdr>
    </w:div>
    <w:div w:id="2036886218">
      <w:bodyDiv w:val="1"/>
      <w:marLeft w:val="0"/>
      <w:marRight w:val="0"/>
      <w:marTop w:val="0"/>
      <w:marBottom w:val="0"/>
      <w:divBdr>
        <w:top w:val="none" w:sz="0" w:space="0" w:color="auto"/>
        <w:left w:val="none" w:sz="0" w:space="0" w:color="auto"/>
        <w:bottom w:val="none" w:sz="0" w:space="0" w:color="auto"/>
        <w:right w:val="none" w:sz="0" w:space="0" w:color="auto"/>
      </w:divBdr>
    </w:div>
    <w:div w:id="211933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b276015@my.stchas.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p260480@my.stchas.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272770@my.stchas.edu" TargetMode="External"/><Relationship Id="rId5" Type="http://schemas.openxmlformats.org/officeDocument/2006/relationships/webSettings" Target="webSettings.xml"/><Relationship Id="rId15" Type="http://schemas.openxmlformats.org/officeDocument/2006/relationships/hyperlink" Target="mailto:at262839@my.stchas.edu" TargetMode="External"/><Relationship Id="rId10" Type="http://schemas.openxmlformats.org/officeDocument/2006/relationships/hyperlink" Target="mailto:sv249872@my.stchas.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b256032@my.stchas.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5FCB7DF0914D66B304EA10FE2FF526"/>
        <w:category>
          <w:name w:val="General"/>
          <w:gallery w:val="placeholder"/>
        </w:category>
        <w:types>
          <w:type w:val="bbPlcHdr"/>
        </w:types>
        <w:behaviors>
          <w:behavior w:val="content"/>
        </w:behaviors>
        <w:guid w:val="{0EF3D234-5875-4940-9418-0A28526BB995}"/>
      </w:docPartPr>
      <w:docPartBody>
        <w:p w:rsidR="002B7514" w:rsidRDefault="00BF0B87" w:rsidP="00BF0B87">
          <w:pPr>
            <w:pStyle w:val="815FCB7DF0914D66B304EA10FE2FF526"/>
          </w:pPr>
          <w:r>
            <w:rPr>
              <w:rFonts w:asciiTheme="majorHAnsi" w:eastAsiaTheme="majorEastAsia" w:hAnsiTheme="majorHAnsi" w:cstheme="majorBidi"/>
              <w:caps/>
              <w:color w:val="156082" w:themeColor="accent1"/>
              <w:sz w:val="80"/>
              <w:szCs w:val="80"/>
            </w:rPr>
            <w:t>[Document title]</w:t>
          </w:r>
        </w:p>
      </w:docPartBody>
    </w:docPart>
    <w:docPart>
      <w:docPartPr>
        <w:name w:val="488E9195B5C14890801EF981F12FBE07"/>
        <w:category>
          <w:name w:val="General"/>
          <w:gallery w:val="placeholder"/>
        </w:category>
        <w:types>
          <w:type w:val="bbPlcHdr"/>
        </w:types>
        <w:behaviors>
          <w:behavior w:val="content"/>
        </w:behaviors>
        <w:guid w:val="{92E40139-5E35-4B3F-B1E1-D5536295CA18}"/>
      </w:docPartPr>
      <w:docPartBody>
        <w:p w:rsidR="002B7514" w:rsidRDefault="00BF0B87" w:rsidP="00BF0B87">
          <w:pPr>
            <w:pStyle w:val="488E9195B5C14890801EF981F12FBE0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87"/>
    <w:rsid w:val="00200615"/>
    <w:rsid w:val="002B7514"/>
    <w:rsid w:val="00926B8E"/>
    <w:rsid w:val="00A208B9"/>
    <w:rsid w:val="00A94891"/>
    <w:rsid w:val="00BF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5FCB7DF0914D66B304EA10FE2FF526">
    <w:name w:val="815FCB7DF0914D66B304EA10FE2FF526"/>
    <w:rsid w:val="00BF0B87"/>
  </w:style>
  <w:style w:type="paragraph" w:customStyle="1" w:styleId="488E9195B5C14890801EF981F12FBE07">
    <w:name w:val="488E9195B5C14890801EF981F12FBE07"/>
    <w:rsid w:val="00BF0B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2025-02-06T00:00:00</PublishDate>
  <Abstract/>
  <CompanyAddress>4601 Mid Rivers Mall Dr Cottleville, MO 63376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836</Words>
  <Characters>5142</Characters>
  <Application>Microsoft Office Word</Application>
  <DocSecurity>0</DocSecurity>
  <Lines>154</Lines>
  <Paragraphs>67</Paragraphs>
  <ScaleCrop>false</ScaleCrop>
  <HeadingPairs>
    <vt:vector size="2" baseType="variant">
      <vt:variant>
        <vt:lpstr>Title</vt:lpstr>
      </vt:variant>
      <vt:variant>
        <vt:i4>1</vt:i4>
      </vt:variant>
    </vt:vector>
  </HeadingPairs>
  <TitlesOfParts>
    <vt:vector size="1" baseType="lpstr">
      <vt:lpstr/>
    </vt:vector>
  </TitlesOfParts>
  <Company>Saint Charles Community College</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HEALTHPAL</dc:title>
  <dc:subject>PERSONALIZED HEALTH MONITORING APP</dc:subject>
  <dc:creator>Blessing Iyofor</dc:creator>
  <cp:keywords/>
  <dc:description/>
  <cp:lastModifiedBy>Blessing Iyofor</cp:lastModifiedBy>
  <cp:revision>47</cp:revision>
  <dcterms:created xsi:type="dcterms:W3CDTF">2025-02-06T17:59:00Z</dcterms:created>
  <dcterms:modified xsi:type="dcterms:W3CDTF">2025-02-07T15:36:00Z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74727dde01f3f4452bd702a5cedcb2ab271ecff73bad08c4c196044e3e88937a</vt:lpwstr>
  </property>
</Properties>
</file>