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D71BC0" w:rsidRPr="005B5D17" w:rsidRDefault="005B5D17">
      <w:pPr>
        <w:rPr>
          <w:rFonts w:ascii="Times New Roman" w:hAnsi="Times New Roman" w:cs="Times New Roman"/>
        </w:rPr>
      </w:pPr>
      <w:r w:rsidRPr="005B5D17">
        <w:rPr>
          <w:rFonts w:ascii="Times New Roman" w:hAnsi="Times New Roman" w:cs="Times New Roman"/>
          <w:sz w:val="32"/>
          <w:szCs w:val="32"/>
        </w:rPr>
        <w:t xml:space="preserve">Design 1: </w:t>
      </w:r>
      <w:proofErr w:type="spellStart"/>
      <w:r w:rsidRPr="005B5D17">
        <w:rPr>
          <w:rFonts w:ascii="Times New Roman" w:hAnsi="Times New Roman" w:cs="Times New Roman"/>
          <w:sz w:val="32"/>
          <w:szCs w:val="32"/>
        </w:rPr>
        <w:t>Population</w:t>
      </w:r>
      <w:proofErr w:type="spellEnd"/>
      <w:r w:rsidRPr="005B5D17">
        <w:rPr>
          <w:rFonts w:ascii="Times New Roman" w:hAnsi="Times New Roman" w:cs="Times New Roman"/>
          <w:sz w:val="32"/>
          <w:szCs w:val="32"/>
        </w:rPr>
        <w:t xml:space="preserve"> Data</w:t>
      </w:r>
    </w:p>
    <w:p w:rsidR="00D71BC0" w:rsidRPr="005B5D17" w:rsidRDefault="00D71BC0">
      <w:pPr>
        <w:rPr>
          <w:rFonts w:ascii="Times New Roman" w:hAnsi="Times New Roman" w:cs="Times New Roman"/>
        </w:rPr>
      </w:pPr>
    </w:p>
    <w:p w:rsidR="00D71BC0" w:rsidRPr="005B5D17" w:rsidRDefault="005B5D17">
      <w:pPr>
        <w:rPr>
          <w:rFonts w:ascii="Times New Roman" w:hAnsi="Times New Roman" w:cs="Times New Roman"/>
        </w:rPr>
      </w:pPr>
      <w:r w:rsidRPr="005B5D17">
        <w:rPr>
          <w:rFonts w:ascii="Times New Roman" w:hAnsi="Times New Roman" w:cs="Times New Roman"/>
        </w:rPr>
        <w:t>Job Huisman</w:t>
      </w:r>
      <w:r w:rsidRPr="005B5D17">
        <w:rPr>
          <w:rFonts w:ascii="Times New Roman" w:hAnsi="Times New Roman" w:cs="Times New Roman"/>
        </w:rPr>
        <w:tab/>
      </w:r>
      <w:r w:rsidRPr="005B5D17">
        <w:rPr>
          <w:rFonts w:ascii="Times New Roman" w:hAnsi="Times New Roman" w:cs="Times New Roman"/>
        </w:rPr>
        <w:tab/>
      </w:r>
      <w:r w:rsidRPr="005B5D17">
        <w:rPr>
          <w:rFonts w:ascii="Times New Roman" w:hAnsi="Times New Roman" w:cs="Times New Roman"/>
        </w:rPr>
        <w:tab/>
        <w:t>10119647</w:t>
      </w:r>
    </w:p>
    <w:p w:rsidR="00D71BC0" w:rsidRPr="005B5D17" w:rsidRDefault="005B5D17">
      <w:pPr>
        <w:rPr>
          <w:rFonts w:ascii="Times New Roman" w:hAnsi="Times New Roman" w:cs="Times New Roman"/>
        </w:rPr>
      </w:pPr>
      <w:r w:rsidRPr="005B5D17">
        <w:rPr>
          <w:rFonts w:ascii="Times New Roman" w:hAnsi="Times New Roman" w:cs="Times New Roman"/>
        </w:rPr>
        <w:t>Tim Meijer</w:t>
      </w:r>
      <w:r w:rsidRPr="005B5D17">
        <w:rPr>
          <w:rFonts w:ascii="Times New Roman" w:hAnsi="Times New Roman" w:cs="Times New Roman"/>
        </w:rPr>
        <w:tab/>
      </w:r>
      <w:r w:rsidRPr="005B5D17">
        <w:rPr>
          <w:rFonts w:ascii="Times New Roman" w:hAnsi="Times New Roman" w:cs="Times New Roman"/>
        </w:rPr>
        <w:tab/>
      </w:r>
      <w:r w:rsidRPr="005B5D17">
        <w:rPr>
          <w:rFonts w:ascii="Times New Roman" w:hAnsi="Times New Roman" w:cs="Times New Roman"/>
        </w:rPr>
        <w:tab/>
        <w:t>11153431</w:t>
      </w:r>
    </w:p>
    <w:p w:rsidR="00D71BC0" w:rsidRPr="005B5D17" w:rsidRDefault="005B5D17">
      <w:pPr>
        <w:rPr>
          <w:rFonts w:ascii="Times New Roman" w:hAnsi="Times New Roman" w:cs="Times New Roman"/>
        </w:rPr>
      </w:pPr>
      <w:proofErr w:type="spellStart"/>
      <w:r w:rsidRPr="005B5D17">
        <w:rPr>
          <w:rFonts w:ascii="Times New Roman" w:hAnsi="Times New Roman" w:cs="Times New Roman"/>
        </w:rPr>
        <w:t>Sangeeta</w:t>
      </w:r>
      <w:proofErr w:type="spellEnd"/>
      <w:r w:rsidRPr="005B5D17">
        <w:rPr>
          <w:rFonts w:ascii="Times New Roman" w:hAnsi="Times New Roman" w:cs="Times New Roman"/>
        </w:rPr>
        <w:t xml:space="preserve"> van </w:t>
      </w:r>
      <w:proofErr w:type="spellStart"/>
      <w:r w:rsidRPr="005B5D17">
        <w:rPr>
          <w:rFonts w:ascii="Times New Roman" w:hAnsi="Times New Roman" w:cs="Times New Roman"/>
        </w:rPr>
        <w:t>Beemen</w:t>
      </w:r>
      <w:proofErr w:type="spellEnd"/>
      <w:r w:rsidRPr="005B5D17">
        <w:rPr>
          <w:rFonts w:ascii="Times New Roman" w:hAnsi="Times New Roman" w:cs="Times New Roman"/>
        </w:rPr>
        <w:tab/>
        <w:t>10340521</w:t>
      </w:r>
    </w:p>
    <w:p w:rsidR="00D71BC0" w:rsidRPr="005B5D17" w:rsidRDefault="005B5D17">
      <w:pPr>
        <w:rPr>
          <w:rFonts w:ascii="Times New Roman" w:hAnsi="Times New Roman" w:cs="Times New Roman"/>
        </w:rPr>
      </w:pPr>
      <w:r w:rsidRPr="005B5D17">
        <w:rPr>
          <w:rFonts w:ascii="Times New Roman" w:hAnsi="Times New Roman" w:cs="Times New Roman"/>
        </w:rPr>
        <w:t xml:space="preserve">Stijn Robben </w:t>
      </w:r>
      <w:r w:rsidRPr="005B5D17">
        <w:rPr>
          <w:rFonts w:ascii="Times New Roman" w:hAnsi="Times New Roman" w:cs="Times New Roman"/>
        </w:rPr>
        <w:tab/>
      </w:r>
      <w:r w:rsidRPr="005B5D17">
        <w:rPr>
          <w:rFonts w:ascii="Times New Roman" w:hAnsi="Times New Roman" w:cs="Times New Roman"/>
        </w:rPr>
        <w:tab/>
      </w:r>
      <w:r w:rsidRPr="005B5D17">
        <w:rPr>
          <w:rFonts w:ascii="Times New Roman" w:hAnsi="Times New Roman" w:cs="Times New Roman"/>
        </w:rPr>
        <w:tab/>
        <w:t>10559558</w:t>
      </w:r>
    </w:p>
    <w:p w:rsidR="00D71BC0" w:rsidRPr="005B5D17" w:rsidRDefault="005B5D17">
      <w:pPr>
        <w:rPr>
          <w:rFonts w:ascii="Times New Roman" w:hAnsi="Times New Roman" w:cs="Times New Roman"/>
        </w:rPr>
      </w:pPr>
      <w:r w:rsidRPr="005B5D17">
        <w:rPr>
          <w:rFonts w:ascii="Times New Roman" w:hAnsi="Times New Roman" w:cs="Times New Roman"/>
        </w:rPr>
        <w:t xml:space="preserve"> </w:t>
      </w:r>
    </w:p>
    <w:p w:rsidR="00D71BC0" w:rsidRPr="005B5D17" w:rsidRDefault="005B5D17">
      <w:pPr>
        <w:rPr>
          <w:rFonts w:ascii="Times New Roman" w:hAnsi="Times New Roman" w:cs="Times New Roman"/>
        </w:rPr>
      </w:pPr>
      <w:r w:rsidRPr="005B5D17">
        <w:rPr>
          <w:rFonts w:ascii="Times New Roman" w:hAnsi="Times New Roman" w:cs="Times New Roman"/>
        </w:rPr>
        <w:t>Part 1 – ANALYSES</w:t>
      </w:r>
    </w:p>
    <w:p w:rsidR="00D71BC0" w:rsidRPr="005B5D17" w:rsidRDefault="005B5D17">
      <w:pPr>
        <w:rPr>
          <w:rFonts w:ascii="Times New Roman" w:hAnsi="Times New Roman" w:cs="Times New Roman"/>
        </w:rPr>
      </w:pPr>
      <w:r w:rsidRPr="005B5D17">
        <w:rPr>
          <w:rFonts w:ascii="Times New Roman" w:hAnsi="Times New Roman" w:cs="Times New Roman"/>
        </w:rPr>
        <w:t xml:space="preserve"> </w:t>
      </w:r>
    </w:p>
    <w:p w:rsidR="00D71BC0" w:rsidRPr="005B5D17" w:rsidRDefault="005B5D17">
      <w:pPr>
        <w:rPr>
          <w:rFonts w:ascii="Times New Roman" w:hAnsi="Times New Roman" w:cs="Times New Roman"/>
        </w:rPr>
      </w:pPr>
      <w:proofErr w:type="spellStart"/>
      <w:r w:rsidRPr="005B5D17">
        <w:rPr>
          <w:rFonts w:ascii="Times New Roman" w:hAnsi="Times New Roman" w:cs="Times New Roman"/>
          <w:i/>
          <w:u w:val="single"/>
        </w:rPr>
        <w:t>What</w:t>
      </w:r>
      <w:proofErr w:type="spellEnd"/>
      <w:r w:rsidRPr="005B5D17">
        <w:rPr>
          <w:rFonts w:ascii="Times New Roman" w:hAnsi="Times New Roman" w:cs="Times New Roman"/>
          <w:i/>
          <w:u w:val="single"/>
        </w:rPr>
        <w:t xml:space="preserve"> trends do </w:t>
      </w:r>
      <w:proofErr w:type="spellStart"/>
      <w:r w:rsidRPr="005B5D17">
        <w:rPr>
          <w:rFonts w:ascii="Times New Roman" w:hAnsi="Times New Roman" w:cs="Times New Roman"/>
          <w:i/>
          <w:u w:val="single"/>
        </w:rPr>
        <w:t>you</w:t>
      </w:r>
      <w:proofErr w:type="spellEnd"/>
      <w:r w:rsidRPr="005B5D17">
        <w:rPr>
          <w:rFonts w:ascii="Times New Roman" w:hAnsi="Times New Roman" w:cs="Times New Roman"/>
          <w:i/>
          <w:u w:val="single"/>
        </w:rPr>
        <w:t xml:space="preserve"> </w:t>
      </w:r>
      <w:proofErr w:type="spellStart"/>
      <w:r w:rsidRPr="005B5D17">
        <w:rPr>
          <w:rFonts w:ascii="Times New Roman" w:hAnsi="Times New Roman" w:cs="Times New Roman"/>
          <w:i/>
          <w:u w:val="single"/>
        </w:rPr>
        <w:t>see</w:t>
      </w:r>
      <w:proofErr w:type="spellEnd"/>
      <w:r w:rsidRPr="005B5D17">
        <w:rPr>
          <w:rFonts w:ascii="Times New Roman" w:hAnsi="Times New Roman" w:cs="Times New Roman"/>
          <w:i/>
          <w:u w:val="single"/>
        </w:rPr>
        <w:t xml:space="preserve"> in the data?</w:t>
      </w:r>
    </w:p>
    <w:p w:rsidR="00D71BC0" w:rsidRPr="005B5D17" w:rsidRDefault="005B5D17">
      <w:pPr>
        <w:rPr>
          <w:rFonts w:ascii="Times New Roman" w:hAnsi="Times New Roman" w:cs="Times New Roman"/>
        </w:rPr>
      </w:pPr>
      <w:r w:rsidRPr="005B5D17">
        <w:rPr>
          <w:rFonts w:ascii="Times New Roman" w:hAnsi="Times New Roman" w:cs="Times New Roman"/>
        </w:rPr>
        <w:t xml:space="preserve">Wanneer gekeken wordt naar de data verschaft door U.S. </w:t>
      </w:r>
      <w:proofErr w:type="spellStart"/>
      <w:r w:rsidRPr="005B5D17">
        <w:rPr>
          <w:rFonts w:ascii="Times New Roman" w:hAnsi="Times New Roman" w:cs="Times New Roman"/>
        </w:rPr>
        <w:t>Cencus</w:t>
      </w:r>
      <w:proofErr w:type="spellEnd"/>
      <w:r w:rsidRPr="005B5D17">
        <w:rPr>
          <w:rFonts w:ascii="Times New Roman" w:hAnsi="Times New Roman" w:cs="Times New Roman"/>
        </w:rPr>
        <w:t xml:space="preserve"> Bureau lijkt de stijging van de populatie vanaf 1950 (daarvoor zijn het schattingen) nagenoeg lineair toe te nemen. Percentueel neemt jaarlijks de stijging iets af vanaf het jaar 1965.        </w:t>
      </w:r>
      <w:r w:rsidRPr="005B5D17">
        <w:rPr>
          <w:rFonts w:ascii="Times New Roman" w:hAnsi="Times New Roman" w:cs="Times New Roman"/>
        </w:rPr>
        <w:tab/>
      </w:r>
    </w:p>
    <w:p w:rsidR="00D71BC0" w:rsidRPr="005B5D17" w:rsidRDefault="005B5D17">
      <w:pPr>
        <w:rPr>
          <w:rFonts w:ascii="Times New Roman" w:hAnsi="Times New Roman" w:cs="Times New Roman"/>
        </w:rPr>
      </w:pPr>
      <w:r w:rsidRPr="005B5D17">
        <w:rPr>
          <w:rFonts w:ascii="Times New Roman" w:hAnsi="Times New Roman" w:cs="Times New Roman"/>
        </w:rPr>
        <w:t xml:space="preserve"> </w:t>
      </w:r>
    </w:p>
    <w:p w:rsidR="00D71BC0" w:rsidRPr="005B5D17" w:rsidRDefault="005B5D17">
      <w:pPr>
        <w:spacing w:after="120"/>
        <w:ind w:right="720"/>
        <w:rPr>
          <w:rFonts w:ascii="Times New Roman" w:hAnsi="Times New Roman" w:cs="Times New Roman"/>
        </w:rPr>
      </w:pPr>
      <w:proofErr w:type="spellStart"/>
      <w:r w:rsidRPr="005B5D17">
        <w:rPr>
          <w:rFonts w:ascii="Times New Roman" w:eastAsia="Cambria" w:hAnsi="Times New Roman" w:cs="Times New Roman"/>
          <w:i/>
          <w:u w:val="single"/>
        </w:rPr>
        <w:t>Analyze</w:t>
      </w:r>
      <w:proofErr w:type="spellEnd"/>
      <w:r w:rsidRPr="005B5D17">
        <w:rPr>
          <w:rFonts w:ascii="Times New Roman" w:eastAsia="Cambria" w:hAnsi="Times New Roman" w:cs="Times New Roman"/>
          <w:i/>
          <w:u w:val="single"/>
        </w:rPr>
        <w:t xml:space="preserve"> </w:t>
      </w:r>
      <w:proofErr w:type="spellStart"/>
      <w:r w:rsidRPr="005B5D17">
        <w:rPr>
          <w:rFonts w:ascii="Times New Roman" w:eastAsia="Cambria" w:hAnsi="Times New Roman" w:cs="Times New Roman"/>
          <w:i/>
          <w:u w:val="single"/>
        </w:rPr>
        <w:t>how</w:t>
      </w:r>
      <w:proofErr w:type="spellEnd"/>
      <w:r w:rsidRPr="005B5D17">
        <w:rPr>
          <w:rFonts w:ascii="Times New Roman" w:eastAsia="Cambria" w:hAnsi="Times New Roman" w:cs="Times New Roman"/>
          <w:i/>
          <w:u w:val="single"/>
        </w:rPr>
        <w:t xml:space="preserve"> big the </w:t>
      </w:r>
      <w:proofErr w:type="spellStart"/>
      <w:r w:rsidRPr="005B5D17">
        <w:rPr>
          <w:rFonts w:ascii="Times New Roman" w:eastAsia="Cambria" w:hAnsi="Times New Roman" w:cs="Times New Roman"/>
          <w:i/>
          <w:u w:val="single"/>
        </w:rPr>
        <w:t>differences</w:t>
      </w:r>
      <w:proofErr w:type="spellEnd"/>
      <w:r w:rsidRPr="005B5D17">
        <w:rPr>
          <w:rFonts w:ascii="Times New Roman" w:eastAsia="Cambria" w:hAnsi="Times New Roman" w:cs="Times New Roman"/>
          <w:i/>
          <w:u w:val="single"/>
        </w:rPr>
        <w:t xml:space="preserve"> </w:t>
      </w:r>
      <w:proofErr w:type="spellStart"/>
      <w:r w:rsidRPr="005B5D17">
        <w:rPr>
          <w:rFonts w:ascii="Times New Roman" w:eastAsia="Cambria" w:hAnsi="Times New Roman" w:cs="Times New Roman"/>
          <w:i/>
          <w:u w:val="single"/>
        </w:rPr>
        <w:t>between</w:t>
      </w:r>
      <w:proofErr w:type="spellEnd"/>
      <w:r w:rsidRPr="005B5D17">
        <w:rPr>
          <w:rFonts w:ascii="Times New Roman" w:eastAsia="Cambria" w:hAnsi="Times New Roman" w:cs="Times New Roman"/>
          <w:i/>
          <w:u w:val="single"/>
        </w:rPr>
        <w:t xml:space="preserve"> </w:t>
      </w:r>
      <w:proofErr w:type="spellStart"/>
      <w:r w:rsidRPr="005B5D17">
        <w:rPr>
          <w:rFonts w:ascii="Times New Roman" w:eastAsia="Cambria" w:hAnsi="Times New Roman" w:cs="Times New Roman"/>
          <w:i/>
          <w:u w:val="single"/>
        </w:rPr>
        <w:t>various</w:t>
      </w:r>
      <w:proofErr w:type="spellEnd"/>
      <w:r w:rsidRPr="005B5D17">
        <w:rPr>
          <w:rFonts w:ascii="Times New Roman" w:eastAsia="Cambria" w:hAnsi="Times New Roman" w:cs="Times New Roman"/>
          <w:i/>
          <w:u w:val="single"/>
        </w:rPr>
        <w:t xml:space="preserve"> </w:t>
      </w:r>
      <w:proofErr w:type="spellStart"/>
      <w:r w:rsidRPr="005B5D17">
        <w:rPr>
          <w:rFonts w:ascii="Times New Roman" w:eastAsia="Cambria" w:hAnsi="Times New Roman" w:cs="Times New Roman"/>
          <w:i/>
          <w:u w:val="single"/>
        </w:rPr>
        <w:t>estimates</w:t>
      </w:r>
      <w:proofErr w:type="spellEnd"/>
      <w:r w:rsidRPr="005B5D17">
        <w:rPr>
          <w:rFonts w:ascii="Times New Roman" w:eastAsia="Cambria" w:hAnsi="Times New Roman" w:cs="Times New Roman"/>
          <w:i/>
          <w:u w:val="single"/>
        </w:rPr>
        <w:t xml:space="preserve"> are. Do </w:t>
      </w:r>
      <w:proofErr w:type="spellStart"/>
      <w:r w:rsidRPr="005B5D17">
        <w:rPr>
          <w:rFonts w:ascii="Times New Roman" w:eastAsia="Cambria" w:hAnsi="Times New Roman" w:cs="Times New Roman"/>
          <w:i/>
          <w:u w:val="single"/>
        </w:rPr>
        <w:t>you</w:t>
      </w:r>
      <w:proofErr w:type="spellEnd"/>
      <w:r w:rsidRPr="005B5D17">
        <w:rPr>
          <w:rFonts w:ascii="Times New Roman" w:eastAsia="Cambria" w:hAnsi="Times New Roman" w:cs="Times New Roman"/>
          <w:i/>
          <w:u w:val="single"/>
        </w:rPr>
        <w:t xml:space="preserve"> </w:t>
      </w:r>
      <w:proofErr w:type="spellStart"/>
      <w:r w:rsidRPr="005B5D17">
        <w:rPr>
          <w:rFonts w:ascii="Times New Roman" w:eastAsia="Cambria" w:hAnsi="Times New Roman" w:cs="Times New Roman"/>
          <w:i/>
          <w:u w:val="single"/>
        </w:rPr>
        <w:t>see</w:t>
      </w:r>
      <w:proofErr w:type="spellEnd"/>
      <w:r w:rsidRPr="005B5D17">
        <w:rPr>
          <w:rFonts w:ascii="Times New Roman" w:eastAsia="Cambria" w:hAnsi="Times New Roman" w:cs="Times New Roman"/>
          <w:i/>
          <w:u w:val="single"/>
        </w:rPr>
        <w:t xml:space="preserve"> a trend, i.e., do the </w:t>
      </w:r>
      <w:proofErr w:type="spellStart"/>
      <w:r w:rsidRPr="005B5D17">
        <w:rPr>
          <w:rFonts w:ascii="Times New Roman" w:eastAsia="Cambria" w:hAnsi="Times New Roman" w:cs="Times New Roman"/>
          <w:i/>
          <w:u w:val="single"/>
        </w:rPr>
        <w:t>differences</w:t>
      </w:r>
      <w:proofErr w:type="spellEnd"/>
      <w:r w:rsidRPr="005B5D17">
        <w:rPr>
          <w:rFonts w:ascii="Times New Roman" w:eastAsia="Cambria" w:hAnsi="Times New Roman" w:cs="Times New Roman"/>
          <w:i/>
          <w:u w:val="single"/>
        </w:rPr>
        <w:t xml:space="preserve"> </w:t>
      </w:r>
      <w:proofErr w:type="spellStart"/>
      <w:r w:rsidRPr="005B5D17">
        <w:rPr>
          <w:rFonts w:ascii="Times New Roman" w:eastAsia="Cambria" w:hAnsi="Times New Roman" w:cs="Times New Roman"/>
          <w:i/>
          <w:u w:val="single"/>
        </w:rPr>
        <w:t>become</w:t>
      </w:r>
      <w:proofErr w:type="spellEnd"/>
      <w:r w:rsidRPr="005B5D17">
        <w:rPr>
          <w:rFonts w:ascii="Times New Roman" w:eastAsia="Cambria" w:hAnsi="Times New Roman" w:cs="Times New Roman"/>
          <w:i/>
          <w:u w:val="single"/>
        </w:rPr>
        <w:t xml:space="preserve"> smaller or </w:t>
      </w:r>
      <w:proofErr w:type="spellStart"/>
      <w:r w:rsidRPr="005B5D17">
        <w:rPr>
          <w:rFonts w:ascii="Times New Roman" w:eastAsia="Cambria" w:hAnsi="Times New Roman" w:cs="Times New Roman"/>
          <w:i/>
          <w:u w:val="single"/>
        </w:rPr>
        <w:t>larger</w:t>
      </w:r>
      <w:proofErr w:type="spellEnd"/>
      <w:r w:rsidRPr="005B5D17">
        <w:rPr>
          <w:rFonts w:ascii="Times New Roman" w:eastAsia="Cambria" w:hAnsi="Times New Roman" w:cs="Times New Roman"/>
          <w:i/>
          <w:u w:val="single"/>
        </w:rPr>
        <w:t xml:space="preserve"> over time?</w:t>
      </w:r>
    </w:p>
    <w:p w:rsidR="00D71BC0" w:rsidRPr="005B5D17" w:rsidRDefault="005B5D17">
      <w:pPr>
        <w:spacing w:after="120"/>
        <w:ind w:right="720"/>
        <w:rPr>
          <w:rFonts w:ascii="Times New Roman" w:hAnsi="Times New Roman" w:cs="Times New Roman"/>
        </w:rPr>
      </w:pPr>
      <w:r w:rsidRPr="005B5D17">
        <w:rPr>
          <w:rFonts w:ascii="Times New Roman" w:eastAsia="Cambria" w:hAnsi="Times New Roman" w:cs="Times New Roman"/>
        </w:rPr>
        <w:t xml:space="preserve">De verschillen in populatie stijging tussen de instanties is vrij gering, echter bij de </w:t>
      </w:r>
      <w:proofErr w:type="spellStart"/>
      <w:r w:rsidRPr="005B5D17">
        <w:rPr>
          <w:rFonts w:ascii="Times New Roman" w:eastAsia="Cambria" w:hAnsi="Times New Roman" w:cs="Times New Roman"/>
        </w:rPr>
        <w:t>Maddison</w:t>
      </w:r>
      <w:proofErr w:type="spellEnd"/>
      <w:r w:rsidRPr="005B5D17">
        <w:rPr>
          <w:rFonts w:ascii="Times New Roman" w:eastAsia="Cambria" w:hAnsi="Times New Roman" w:cs="Times New Roman"/>
        </w:rPr>
        <w:t xml:space="preserve"> Group 2010 zi</w:t>
      </w:r>
      <w:r w:rsidRPr="005B5D17">
        <w:rPr>
          <w:rFonts w:ascii="Times New Roman" w:eastAsia="Cambria" w:hAnsi="Times New Roman" w:cs="Times New Roman"/>
        </w:rPr>
        <w:t xml:space="preserve">jn er fluctuaties gezien de procentuele groei. </w:t>
      </w:r>
      <w:proofErr w:type="spellStart"/>
      <w:r w:rsidRPr="005B5D17">
        <w:rPr>
          <w:rFonts w:ascii="Times New Roman" w:eastAsia="Cambria" w:hAnsi="Times New Roman" w:cs="Times New Roman"/>
        </w:rPr>
        <w:t>Maddison</w:t>
      </w:r>
      <w:proofErr w:type="spellEnd"/>
      <w:r w:rsidRPr="005B5D17">
        <w:rPr>
          <w:rFonts w:ascii="Times New Roman" w:eastAsia="Cambria" w:hAnsi="Times New Roman" w:cs="Times New Roman"/>
        </w:rPr>
        <w:t xml:space="preserve"> heeft bij sommige jaren zelfs een negatieve groei.</w:t>
      </w:r>
    </w:p>
    <w:p w:rsidR="00D71BC0" w:rsidRPr="005B5D17" w:rsidRDefault="005B5D17">
      <w:pPr>
        <w:spacing w:after="120"/>
        <w:ind w:right="720"/>
        <w:rPr>
          <w:rFonts w:ascii="Times New Roman" w:hAnsi="Times New Roman" w:cs="Times New Roman"/>
        </w:rPr>
      </w:pPr>
      <w:r w:rsidRPr="005B5D17">
        <w:rPr>
          <w:rFonts w:ascii="Times New Roman" w:hAnsi="Times New Roman" w:cs="Times New Roman"/>
          <w:noProof/>
        </w:rPr>
        <w:drawing>
          <wp:inline distT="114300" distB="114300" distL="114300" distR="114300" wp14:anchorId="7EE7F836" wp14:editId="242A2FE5">
            <wp:extent cx="5753100" cy="2609850"/>
            <wp:effectExtent l="12700" t="12700" r="12700" b="12700"/>
            <wp:docPr id="3"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6"/>
                    <a:srcRect r="3205" b="8970"/>
                    <a:stretch>
                      <a:fillRect/>
                    </a:stretch>
                  </pic:blipFill>
                  <pic:spPr>
                    <a:xfrm>
                      <a:off x="0" y="0"/>
                      <a:ext cx="5753100" cy="2609850"/>
                    </a:xfrm>
                    <a:prstGeom prst="rect">
                      <a:avLst/>
                    </a:prstGeom>
                    <a:ln w="12700">
                      <a:solidFill>
                        <a:srgbClr val="000000"/>
                      </a:solidFill>
                      <a:prstDash val="solid"/>
                    </a:ln>
                  </pic:spPr>
                </pic:pic>
              </a:graphicData>
            </a:graphic>
          </wp:inline>
        </w:drawing>
      </w:r>
      <w:r w:rsidRPr="005B5D17">
        <w:rPr>
          <w:rFonts w:ascii="Times New Roman" w:eastAsia="Cambria" w:hAnsi="Times New Roman" w:cs="Times New Roman"/>
          <w:i/>
        </w:rPr>
        <w:t xml:space="preserve"> </w:t>
      </w:r>
    </w:p>
    <w:p w:rsidR="00D71BC0" w:rsidRPr="005B5D17" w:rsidRDefault="005B5D17">
      <w:pPr>
        <w:spacing w:after="120"/>
        <w:ind w:right="720"/>
        <w:rPr>
          <w:rFonts w:ascii="Times New Roman" w:hAnsi="Times New Roman" w:cs="Times New Roman"/>
        </w:rPr>
      </w:pPr>
      <w:bookmarkStart w:id="0" w:name="_GoBack"/>
      <w:bookmarkEnd w:id="0"/>
      <w:r w:rsidRPr="005B5D17">
        <w:rPr>
          <w:rFonts w:ascii="Times New Roman" w:hAnsi="Times New Roman" w:cs="Times New Roman"/>
          <w:noProof/>
        </w:rPr>
        <w:lastRenderedPageBreak/>
        <w:drawing>
          <wp:inline distT="114300" distB="114300" distL="114300" distR="114300" wp14:anchorId="017C3CD6" wp14:editId="16368CA6">
            <wp:extent cx="5943600" cy="2832100"/>
            <wp:effectExtent l="12700" t="12700" r="12700" b="1270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7"/>
                    <a:srcRect/>
                    <a:stretch>
                      <a:fillRect/>
                    </a:stretch>
                  </pic:blipFill>
                  <pic:spPr>
                    <a:xfrm>
                      <a:off x="0" y="0"/>
                      <a:ext cx="5943600" cy="2832100"/>
                    </a:xfrm>
                    <a:prstGeom prst="rect">
                      <a:avLst/>
                    </a:prstGeom>
                    <a:ln w="12700">
                      <a:solidFill>
                        <a:srgbClr val="000000"/>
                      </a:solidFill>
                      <a:prstDash val="solid"/>
                    </a:ln>
                  </pic:spPr>
                </pic:pic>
              </a:graphicData>
            </a:graphic>
          </wp:inline>
        </w:drawing>
      </w:r>
    </w:p>
    <w:p w:rsidR="00D71BC0" w:rsidRPr="005B5D17" w:rsidRDefault="00D71BC0">
      <w:pPr>
        <w:spacing w:after="120"/>
        <w:ind w:right="720"/>
        <w:rPr>
          <w:rFonts w:ascii="Times New Roman" w:hAnsi="Times New Roman" w:cs="Times New Roman"/>
        </w:rPr>
      </w:pPr>
    </w:p>
    <w:p w:rsidR="00D71BC0" w:rsidRPr="005B5D17" w:rsidRDefault="005B5D17">
      <w:pPr>
        <w:spacing w:after="120"/>
        <w:ind w:right="720"/>
        <w:rPr>
          <w:rFonts w:ascii="Times New Roman" w:hAnsi="Times New Roman" w:cs="Times New Roman"/>
        </w:rPr>
      </w:pPr>
      <w:proofErr w:type="spellStart"/>
      <w:r w:rsidRPr="005B5D17">
        <w:rPr>
          <w:rFonts w:ascii="Times New Roman" w:eastAsia="Cambria" w:hAnsi="Times New Roman" w:cs="Times New Roman"/>
          <w:i/>
          <w:u w:val="single"/>
        </w:rPr>
        <w:t>Think</w:t>
      </w:r>
      <w:proofErr w:type="spellEnd"/>
      <w:r w:rsidRPr="005B5D17">
        <w:rPr>
          <w:rFonts w:ascii="Times New Roman" w:eastAsia="Cambria" w:hAnsi="Times New Roman" w:cs="Times New Roman"/>
          <w:i/>
          <w:u w:val="single"/>
        </w:rPr>
        <w:t xml:space="preserve"> </w:t>
      </w:r>
      <w:proofErr w:type="spellStart"/>
      <w:r w:rsidRPr="005B5D17">
        <w:rPr>
          <w:rFonts w:ascii="Times New Roman" w:eastAsia="Cambria" w:hAnsi="Times New Roman" w:cs="Times New Roman"/>
          <w:i/>
          <w:u w:val="single"/>
        </w:rPr>
        <w:t>about</w:t>
      </w:r>
      <w:proofErr w:type="spellEnd"/>
      <w:r w:rsidRPr="005B5D17">
        <w:rPr>
          <w:rFonts w:ascii="Times New Roman" w:eastAsia="Cambria" w:hAnsi="Times New Roman" w:cs="Times New Roman"/>
          <w:i/>
          <w:u w:val="single"/>
        </w:rPr>
        <w:t xml:space="preserve"> these </w:t>
      </w:r>
      <w:proofErr w:type="spellStart"/>
      <w:r w:rsidRPr="005B5D17">
        <w:rPr>
          <w:rFonts w:ascii="Times New Roman" w:eastAsia="Cambria" w:hAnsi="Times New Roman" w:cs="Times New Roman"/>
          <w:i/>
          <w:u w:val="single"/>
        </w:rPr>
        <w:t>differences</w:t>
      </w:r>
      <w:proofErr w:type="spellEnd"/>
      <w:r w:rsidRPr="005B5D17">
        <w:rPr>
          <w:rFonts w:ascii="Times New Roman" w:eastAsia="Cambria" w:hAnsi="Times New Roman" w:cs="Times New Roman"/>
          <w:i/>
          <w:u w:val="single"/>
        </w:rPr>
        <w:t xml:space="preserve"> </w:t>
      </w:r>
      <w:proofErr w:type="spellStart"/>
      <w:r w:rsidRPr="005B5D17">
        <w:rPr>
          <w:rFonts w:ascii="Times New Roman" w:eastAsia="Cambria" w:hAnsi="Times New Roman" w:cs="Times New Roman"/>
          <w:i/>
          <w:u w:val="single"/>
        </w:rPr>
        <w:t>relative</w:t>
      </w:r>
      <w:proofErr w:type="spellEnd"/>
      <w:r w:rsidRPr="005B5D17">
        <w:rPr>
          <w:rFonts w:ascii="Times New Roman" w:eastAsia="Cambria" w:hAnsi="Times New Roman" w:cs="Times New Roman"/>
          <w:i/>
          <w:u w:val="single"/>
        </w:rPr>
        <w:t xml:space="preserve"> </w:t>
      </w:r>
      <w:proofErr w:type="spellStart"/>
      <w:r w:rsidRPr="005B5D17">
        <w:rPr>
          <w:rFonts w:ascii="Times New Roman" w:eastAsia="Cambria" w:hAnsi="Times New Roman" w:cs="Times New Roman"/>
          <w:i/>
          <w:u w:val="single"/>
        </w:rPr>
        <w:t>to</w:t>
      </w:r>
      <w:proofErr w:type="spellEnd"/>
      <w:r w:rsidRPr="005B5D17">
        <w:rPr>
          <w:rFonts w:ascii="Times New Roman" w:eastAsia="Cambria" w:hAnsi="Times New Roman" w:cs="Times New Roman"/>
          <w:i/>
          <w:u w:val="single"/>
        </w:rPr>
        <w:t xml:space="preserve"> the </w:t>
      </w:r>
      <w:proofErr w:type="spellStart"/>
      <w:r w:rsidRPr="005B5D17">
        <w:rPr>
          <w:rFonts w:ascii="Times New Roman" w:eastAsia="Cambria" w:hAnsi="Times New Roman" w:cs="Times New Roman"/>
          <w:i/>
          <w:u w:val="single"/>
        </w:rPr>
        <w:t>estimates</w:t>
      </w:r>
      <w:proofErr w:type="spellEnd"/>
      <w:r w:rsidRPr="005B5D17">
        <w:rPr>
          <w:rFonts w:ascii="Times New Roman" w:eastAsia="Cambria" w:hAnsi="Times New Roman" w:cs="Times New Roman"/>
          <w:i/>
          <w:u w:val="single"/>
        </w:rPr>
        <w:t xml:space="preserve"> at the </w:t>
      </w:r>
      <w:proofErr w:type="spellStart"/>
      <w:r w:rsidRPr="005B5D17">
        <w:rPr>
          <w:rFonts w:ascii="Times New Roman" w:eastAsia="Cambria" w:hAnsi="Times New Roman" w:cs="Times New Roman"/>
          <w:i/>
          <w:u w:val="single"/>
        </w:rPr>
        <w:t>respective</w:t>
      </w:r>
      <w:proofErr w:type="spellEnd"/>
      <w:r w:rsidRPr="005B5D17">
        <w:rPr>
          <w:rFonts w:ascii="Times New Roman" w:eastAsia="Cambria" w:hAnsi="Times New Roman" w:cs="Times New Roman"/>
          <w:i/>
          <w:u w:val="single"/>
        </w:rPr>
        <w:t xml:space="preserve"> time points </w:t>
      </w:r>
      <w:proofErr w:type="spellStart"/>
      <w:r w:rsidRPr="005B5D17">
        <w:rPr>
          <w:rFonts w:ascii="Times New Roman" w:eastAsia="Cambria" w:hAnsi="Times New Roman" w:cs="Times New Roman"/>
          <w:i/>
          <w:u w:val="single"/>
        </w:rPr>
        <w:t>and</w:t>
      </w:r>
      <w:proofErr w:type="spellEnd"/>
      <w:r w:rsidRPr="005B5D17">
        <w:rPr>
          <w:rFonts w:ascii="Times New Roman" w:eastAsia="Cambria" w:hAnsi="Times New Roman" w:cs="Times New Roman"/>
          <w:i/>
          <w:u w:val="single"/>
        </w:rPr>
        <w:t xml:space="preserve"> in absolute </w:t>
      </w:r>
      <w:proofErr w:type="spellStart"/>
      <w:r w:rsidRPr="005B5D17">
        <w:rPr>
          <w:rFonts w:ascii="Times New Roman" w:eastAsia="Cambria" w:hAnsi="Times New Roman" w:cs="Times New Roman"/>
          <w:i/>
          <w:u w:val="single"/>
        </w:rPr>
        <w:t>terms</w:t>
      </w:r>
      <w:proofErr w:type="spellEnd"/>
      <w:r w:rsidRPr="005B5D17">
        <w:rPr>
          <w:rFonts w:ascii="Times New Roman" w:eastAsia="Cambria" w:hAnsi="Times New Roman" w:cs="Times New Roman"/>
          <w:i/>
          <w:u w:val="single"/>
        </w:rPr>
        <w:t xml:space="preserve">. </w:t>
      </w:r>
      <w:proofErr w:type="spellStart"/>
      <w:r w:rsidRPr="005B5D17">
        <w:rPr>
          <w:rFonts w:ascii="Times New Roman" w:eastAsia="Cambria" w:hAnsi="Times New Roman" w:cs="Times New Roman"/>
          <w:i/>
          <w:u w:val="single"/>
        </w:rPr>
        <w:t>When</w:t>
      </w:r>
      <w:proofErr w:type="spellEnd"/>
      <w:r w:rsidRPr="005B5D17">
        <w:rPr>
          <w:rFonts w:ascii="Times New Roman" w:eastAsia="Cambria" w:hAnsi="Times New Roman" w:cs="Times New Roman"/>
          <w:i/>
          <w:u w:val="single"/>
        </w:rPr>
        <w:t xml:space="preserve"> are the </w:t>
      </w:r>
      <w:proofErr w:type="spellStart"/>
      <w:r w:rsidRPr="005B5D17">
        <w:rPr>
          <w:rFonts w:ascii="Times New Roman" w:eastAsia="Cambria" w:hAnsi="Times New Roman" w:cs="Times New Roman"/>
          <w:i/>
          <w:u w:val="single"/>
        </w:rPr>
        <w:t>uncertainties</w:t>
      </w:r>
      <w:proofErr w:type="spellEnd"/>
      <w:r w:rsidRPr="005B5D17">
        <w:rPr>
          <w:rFonts w:ascii="Times New Roman" w:eastAsia="Cambria" w:hAnsi="Times New Roman" w:cs="Times New Roman"/>
          <w:i/>
          <w:u w:val="single"/>
        </w:rPr>
        <w:t xml:space="preserve"> the </w:t>
      </w:r>
      <w:proofErr w:type="spellStart"/>
      <w:r w:rsidRPr="005B5D17">
        <w:rPr>
          <w:rFonts w:ascii="Times New Roman" w:eastAsia="Cambria" w:hAnsi="Times New Roman" w:cs="Times New Roman"/>
          <w:i/>
          <w:u w:val="single"/>
        </w:rPr>
        <w:t>lar</w:t>
      </w:r>
      <w:r w:rsidRPr="005B5D17">
        <w:rPr>
          <w:rFonts w:ascii="Times New Roman" w:eastAsia="Cambria" w:hAnsi="Times New Roman" w:cs="Times New Roman"/>
          <w:i/>
          <w:u w:val="single"/>
        </w:rPr>
        <w:t>gest</w:t>
      </w:r>
      <w:proofErr w:type="spellEnd"/>
      <w:r w:rsidRPr="005B5D17">
        <w:rPr>
          <w:rFonts w:ascii="Times New Roman" w:eastAsia="Cambria" w:hAnsi="Times New Roman" w:cs="Times New Roman"/>
          <w:i/>
          <w:u w:val="single"/>
        </w:rPr>
        <w:t xml:space="preserve"> in absolute, </w:t>
      </w:r>
      <w:proofErr w:type="spellStart"/>
      <w:r w:rsidRPr="005B5D17">
        <w:rPr>
          <w:rFonts w:ascii="Times New Roman" w:eastAsia="Cambria" w:hAnsi="Times New Roman" w:cs="Times New Roman"/>
          <w:i/>
          <w:u w:val="single"/>
        </w:rPr>
        <w:t>when</w:t>
      </w:r>
      <w:proofErr w:type="spellEnd"/>
      <w:r w:rsidRPr="005B5D17">
        <w:rPr>
          <w:rFonts w:ascii="Times New Roman" w:eastAsia="Cambria" w:hAnsi="Times New Roman" w:cs="Times New Roman"/>
          <w:i/>
          <w:u w:val="single"/>
        </w:rPr>
        <w:t xml:space="preserve"> in </w:t>
      </w:r>
      <w:proofErr w:type="spellStart"/>
      <w:r w:rsidRPr="005B5D17">
        <w:rPr>
          <w:rFonts w:ascii="Times New Roman" w:eastAsia="Cambria" w:hAnsi="Times New Roman" w:cs="Times New Roman"/>
          <w:i/>
          <w:u w:val="single"/>
        </w:rPr>
        <w:t>relative</w:t>
      </w:r>
      <w:proofErr w:type="spellEnd"/>
      <w:r w:rsidRPr="005B5D17">
        <w:rPr>
          <w:rFonts w:ascii="Times New Roman" w:eastAsia="Cambria" w:hAnsi="Times New Roman" w:cs="Times New Roman"/>
          <w:i/>
          <w:u w:val="single"/>
        </w:rPr>
        <w:t xml:space="preserve"> </w:t>
      </w:r>
      <w:proofErr w:type="spellStart"/>
      <w:r w:rsidRPr="005B5D17">
        <w:rPr>
          <w:rFonts w:ascii="Times New Roman" w:eastAsia="Cambria" w:hAnsi="Times New Roman" w:cs="Times New Roman"/>
          <w:i/>
          <w:u w:val="single"/>
        </w:rPr>
        <w:t>terms</w:t>
      </w:r>
      <w:proofErr w:type="spellEnd"/>
      <w:r w:rsidRPr="005B5D17">
        <w:rPr>
          <w:rFonts w:ascii="Times New Roman" w:eastAsia="Cambria" w:hAnsi="Times New Roman" w:cs="Times New Roman"/>
          <w:i/>
          <w:u w:val="single"/>
        </w:rPr>
        <w:t>?</w:t>
      </w:r>
    </w:p>
    <w:p w:rsidR="00D71BC0" w:rsidRPr="005B5D17" w:rsidRDefault="005B5D17">
      <w:pPr>
        <w:spacing w:after="120"/>
        <w:ind w:right="720"/>
        <w:rPr>
          <w:rFonts w:ascii="Times New Roman" w:hAnsi="Times New Roman" w:cs="Times New Roman"/>
        </w:rPr>
      </w:pPr>
      <w:r w:rsidRPr="005B5D17">
        <w:rPr>
          <w:rFonts w:ascii="Times New Roman" w:eastAsia="Cambria" w:hAnsi="Times New Roman" w:cs="Times New Roman"/>
        </w:rPr>
        <w:t xml:space="preserve">De absolute verschillen zijn het grootst tussen </w:t>
      </w:r>
      <w:proofErr w:type="spellStart"/>
      <w:r w:rsidRPr="005B5D17">
        <w:rPr>
          <w:rFonts w:ascii="Times New Roman" w:eastAsia="Cambria" w:hAnsi="Times New Roman" w:cs="Times New Roman"/>
        </w:rPr>
        <w:t>Maddison</w:t>
      </w:r>
      <w:proofErr w:type="spellEnd"/>
      <w:r w:rsidRPr="005B5D17">
        <w:rPr>
          <w:rFonts w:ascii="Times New Roman" w:eastAsia="Cambria" w:hAnsi="Times New Roman" w:cs="Times New Roman"/>
        </w:rPr>
        <w:t xml:space="preserve"> Group en U.S. </w:t>
      </w:r>
      <w:proofErr w:type="spellStart"/>
      <w:r w:rsidRPr="005B5D17">
        <w:rPr>
          <w:rFonts w:ascii="Times New Roman" w:eastAsia="Cambria" w:hAnsi="Times New Roman" w:cs="Times New Roman"/>
        </w:rPr>
        <w:t>Cencus</w:t>
      </w:r>
      <w:proofErr w:type="spellEnd"/>
      <w:r w:rsidRPr="005B5D17">
        <w:rPr>
          <w:rFonts w:ascii="Times New Roman" w:eastAsia="Cambria" w:hAnsi="Times New Roman" w:cs="Times New Roman"/>
        </w:rPr>
        <w:t xml:space="preserve"> tussen 1987 – 1997 en 2004-heden. Het grootste verschil is in 2010.</w:t>
      </w:r>
    </w:p>
    <w:p w:rsidR="00D71BC0" w:rsidRPr="005B5D17" w:rsidRDefault="005B5D17">
      <w:pPr>
        <w:spacing w:after="120"/>
        <w:ind w:right="720"/>
        <w:rPr>
          <w:rFonts w:ascii="Times New Roman" w:hAnsi="Times New Roman" w:cs="Times New Roman"/>
        </w:rPr>
      </w:pPr>
      <w:r w:rsidRPr="005B5D17">
        <w:rPr>
          <w:rFonts w:ascii="Times New Roman" w:eastAsia="Cambria" w:hAnsi="Times New Roman" w:cs="Times New Roman"/>
        </w:rPr>
        <w:t xml:space="preserve">De relatieve verschillen zijn het grootst van de </w:t>
      </w:r>
      <w:proofErr w:type="spellStart"/>
      <w:r w:rsidRPr="005B5D17">
        <w:rPr>
          <w:rFonts w:ascii="Times New Roman" w:eastAsia="Cambria" w:hAnsi="Times New Roman" w:cs="Times New Roman"/>
        </w:rPr>
        <w:t>Maddison</w:t>
      </w:r>
      <w:proofErr w:type="spellEnd"/>
      <w:r w:rsidRPr="005B5D17">
        <w:rPr>
          <w:rFonts w:ascii="Times New Roman" w:eastAsia="Cambria" w:hAnsi="Times New Roman" w:cs="Times New Roman"/>
        </w:rPr>
        <w:t xml:space="preserve"> Group in 1</w:t>
      </w:r>
      <w:r w:rsidRPr="005B5D17">
        <w:rPr>
          <w:rFonts w:ascii="Times New Roman" w:eastAsia="Cambria" w:hAnsi="Times New Roman" w:cs="Times New Roman"/>
        </w:rPr>
        <w:t xml:space="preserve">950 (17,7% afwijkend van U.S. </w:t>
      </w:r>
      <w:proofErr w:type="spellStart"/>
      <w:r w:rsidRPr="005B5D17">
        <w:rPr>
          <w:rFonts w:ascii="Times New Roman" w:eastAsia="Cambria" w:hAnsi="Times New Roman" w:cs="Times New Roman"/>
        </w:rPr>
        <w:t>Cencus</w:t>
      </w:r>
      <w:proofErr w:type="spellEnd"/>
      <w:r w:rsidRPr="005B5D17">
        <w:rPr>
          <w:rFonts w:ascii="Times New Roman" w:eastAsia="Cambria" w:hAnsi="Times New Roman" w:cs="Times New Roman"/>
        </w:rPr>
        <w:t>).</w:t>
      </w:r>
    </w:p>
    <w:p w:rsidR="00D71BC0" w:rsidRPr="005B5D17" w:rsidRDefault="005B5D17">
      <w:pPr>
        <w:spacing w:after="120"/>
        <w:ind w:right="720"/>
        <w:rPr>
          <w:rFonts w:ascii="Times New Roman" w:hAnsi="Times New Roman" w:cs="Times New Roman"/>
        </w:rPr>
      </w:pPr>
      <w:r w:rsidRPr="005B5D17">
        <w:rPr>
          <w:rFonts w:ascii="Times New Roman" w:eastAsia="Cambria" w:hAnsi="Times New Roman" w:cs="Times New Roman"/>
          <w:i/>
        </w:rPr>
        <w:t xml:space="preserve"> </w:t>
      </w:r>
    </w:p>
    <w:p w:rsidR="00D71BC0" w:rsidRPr="005B5D17" w:rsidRDefault="005B5D17">
      <w:pPr>
        <w:spacing w:after="120"/>
        <w:ind w:right="720"/>
        <w:rPr>
          <w:rFonts w:ascii="Times New Roman" w:hAnsi="Times New Roman" w:cs="Times New Roman"/>
        </w:rPr>
      </w:pPr>
      <w:r w:rsidRPr="005B5D17">
        <w:rPr>
          <w:rFonts w:ascii="Times New Roman" w:eastAsia="Cambria" w:hAnsi="Times New Roman" w:cs="Times New Roman"/>
          <w:i/>
          <w:u w:val="single"/>
        </w:rPr>
        <w:t xml:space="preserve">Do </w:t>
      </w:r>
      <w:proofErr w:type="spellStart"/>
      <w:r w:rsidRPr="005B5D17">
        <w:rPr>
          <w:rFonts w:ascii="Times New Roman" w:eastAsia="Cambria" w:hAnsi="Times New Roman" w:cs="Times New Roman"/>
          <w:i/>
          <w:u w:val="single"/>
        </w:rPr>
        <w:t>you</w:t>
      </w:r>
      <w:proofErr w:type="spellEnd"/>
      <w:r w:rsidRPr="005B5D17">
        <w:rPr>
          <w:rFonts w:ascii="Times New Roman" w:eastAsia="Cambria" w:hAnsi="Times New Roman" w:cs="Times New Roman"/>
          <w:i/>
          <w:u w:val="single"/>
        </w:rPr>
        <w:t xml:space="preserve"> </w:t>
      </w:r>
      <w:proofErr w:type="spellStart"/>
      <w:r w:rsidRPr="005B5D17">
        <w:rPr>
          <w:rFonts w:ascii="Times New Roman" w:eastAsia="Cambria" w:hAnsi="Times New Roman" w:cs="Times New Roman"/>
          <w:i/>
          <w:u w:val="single"/>
        </w:rPr>
        <w:t>think</w:t>
      </w:r>
      <w:proofErr w:type="spellEnd"/>
      <w:r w:rsidRPr="005B5D17">
        <w:rPr>
          <w:rFonts w:ascii="Times New Roman" w:eastAsia="Cambria" w:hAnsi="Times New Roman" w:cs="Times New Roman"/>
          <w:i/>
          <w:u w:val="single"/>
        </w:rPr>
        <w:t xml:space="preserve"> </w:t>
      </w:r>
      <w:proofErr w:type="spellStart"/>
      <w:r w:rsidRPr="005B5D17">
        <w:rPr>
          <w:rFonts w:ascii="Times New Roman" w:eastAsia="Cambria" w:hAnsi="Times New Roman" w:cs="Times New Roman"/>
          <w:i/>
          <w:u w:val="single"/>
        </w:rPr>
        <w:t>you</w:t>
      </w:r>
      <w:proofErr w:type="spellEnd"/>
      <w:r w:rsidRPr="005B5D17">
        <w:rPr>
          <w:rFonts w:ascii="Times New Roman" w:eastAsia="Cambria" w:hAnsi="Times New Roman" w:cs="Times New Roman"/>
          <w:i/>
          <w:u w:val="single"/>
        </w:rPr>
        <w:t xml:space="preserve"> </w:t>
      </w:r>
      <w:proofErr w:type="spellStart"/>
      <w:r w:rsidRPr="005B5D17">
        <w:rPr>
          <w:rFonts w:ascii="Times New Roman" w:eastAsia="Cambria" w:hAnsi="Times New Roman" w:cs="Times New Roman"/>
          <w:i/>
          <w:u w:val="single"/>
        </w:rPr>
        <w:t>can</w:t>
      </w:r>
      <w:proofErr w:type="spellEnd"/>
      <w:r w:rsidRPr="005B5D17">
        <w:rPr>
          <w:rFonts w:ascii="Times New Roman" w:eastAsia="Cambria" w:hAnsi="Times New Roman" w:cs="Times New Roman"/>
          <w:i/>
          <w:u w:val="single"/>
        </w:rPr>
        <w:t xml:space="preserve"> </w:t>
      </w:r>
      <w:proofErr w:type="spellStart"/>
      <w:r w:rsidRPr="005B5D17">
        <w:rPr>
          <w:rFonts w:ascii="Times New Roman" w:eastAsia="Cambria" w:hAnsi="Times New Roman" w:cs="Times New Roman"/>
          <w:i/>
          <w:u w:val="single"/>
        </w:rPr>
        <w:t>faithfully</w:t>
      </w:r>
      <w:proofErr w:type="spellEnd"/>
      <w:r w:rsidRPr="005B5D17">
        <w:rPr>
          <w:rFonts w:ascii="Times New Roman" w:eastAsia="Cambria" w:hAnsi="Times New Roman" w:cs="Times New Roman"/>
          <w:i/>
          <w:u w:val="single"/>
        </w:rPr>
        <w:t xml:space="preserve"> </w:t>
      </w:r>
      <w:proofErr w:type="spellStart"/>
      <w:r w:rsidRPr="005B5D17">
        <w:rPr>
          <w:rFonts w:ascii="Times New Roman" w:eastAsia="Cambria" w:hAnsi="Times New Roman" w:cs="Times New Roman"/>
          <w:i/>
          <w:u w:val="single"/>
        </w:rPr>
        <w:t>represent</w:t>
      </w:r>
      <w:proofErr w:type="spellEnd"/>
      <w:r w:rsidRPr="005B5D17">
        <w:rPr>
          <w:rFonts w:ascii="Times New Roman" w:eastAsia="Cambria" w:hAnsi="Times New Roman" w:cs="Times New Roman"/>
          <w:i/>
          <w:u w:val="single"/>
        </w:rPr>
        <w:t xml:space="preserve"> the </w:t>
      </w:r>
      <w:proofErr w:type="spellStart"/>
      <w:r w:rsidRPr="005B5D17">
        <w:rPr>
          <w:rFonts w:ascii="Times New Roman" w:eastAsia="Cambria" w:hAnsi="Times New Roman" w:cs="Times New Roman"/>
          <w:i/>
          <w:u w:val="single"/>
        </w:rPr>
        <w:t>uncertainty</w:t>
      </w:r>
      <w:proofErr w:type="spellEnd"/>
      <w:r w:rsidRPr="005B5D17">
        <w:rPr>
          <w:rFonts w:ascii="Times New Roman" w:eastAsia="Cambria" w:hAnsi="Times New Roman" w:cs="Times New Roman"/>
          <w:i/>
          <w:u w:val="single"/>
        </w:rPr>
        <w:t xml:space="preserve"> </w:t>
      </w:r>
      <w:proofErr w:type="spellStart"/>
      <w:r w:rsidRPr="005B5D17">
        <w:rPr>
          <w:rFonts w:ascii="Times New Roman" w:eastAsia="Cambria" w:hAnsi="Times New Roman" w:cs="Times New Roman"/>
          <w:i/>
          <w:u w:val="single"/>
        </w:rPr>
        <w:t>and</w:t>
      </w:r>
      <w:proofErr w:type="spellEnd"/>
      <w:r w:rsidRPr="005B5D17">
        <w:rPr>
          <w:rFonts w:ascii="Times New Roman" w:eastAsia="Cambria" w:hAnsi="Times New Roman" w:cs="Times New Roman"/>
          <w:i/>
          <w:u w:val="single"/>
        </w:rPr>
        <w:t xml:space="preserve"> the data in the </w:t>
      </w:r>
      <w:proofErr w:type="spellStart"/>
      <w:r w:rsidRPr="005B5D17">
        <w:rPr>
          <w:rFonts w:ascii="Times New Roman" w:eastAsia="Cambria" w:hAnsi="Times New Roman" w:cs="Times New Roman"/>
          <w:i/>
          <w:u w:val="single"/>
        </w:rPr>
        <w:t>same</w:t>
      </w:r>
      <w:proofErr w:type="spellEnd"/>
      <w:r w:rsidRPr="005B5D17">
        <w:rPr>
          <w:rFonts w:ascii="Times New Roman" w:eastAsia="Cambria" w:hAnsi="Times New Roman" w:cs="Times New Roman"/>
          <w:i/>
          <w:u w:val="single"/>
        </w:rPr>
        <w:t xml:space="preserve"> plot? </w:t>
      </w:r>
      <w:proofErr w:type="spellStart"/>
      <w:r w:rsidRPr="005B5D17">
        <w:rPr>
          <w:rFonts w:ascii="Times New Roman" w:eastAsia="Cambria" w:hAnsi="Times New Roman" w:cs="Times New Roman"/>
          <w:i/>
          <w:u w:val="single"/>
        </w:rPr>
        <w:t>Why</w:t>
      </w:r>
      <w:proofErr w:type="spellEnd"/>
      <w:r w:rsidRPr="005B5D17">
        <w:rPr>
          <w:rFonts w:ascii="Times New Roman" w:eastAsia="Cambria" w:hAnsi="Times New Roman" w:cs="Times New Roman"/>
          <w:i/>
          <w:u w:val="single"/>
        </w:rPr>
        <w:t xml:space="preserve">, or </w:t>
      </w:r>
      <w:proofErr w:type="spellStart"/>
      <w:r w:rsidRPr="005B5D17">
        <w:rPr>
          <w:rFonts w:ascii="Times New Roman" w:eastAsia="Cambria" w:hAnsi="Times New Roman" w:cs="Times New Roman"/>
          <w:i/>
          <w:u w:val="single"/>
        </w:rPr>
        <w:t>why</w:t>
      </w:r>
      <w:proofErr w:type="spellEnd"/>
      <w:r w:rsidRPr="005B5D17">
        <w:rPr>
          <w:rFonts w:ascii="Times New Roman" w:eastAsia="Cambria" w:hAnsi="Times New Roman" w:cs="Times New Roman"/>
          <w:i/>
          <w:u w:val="single"/>
        </w:rPr>
        <w:t xml:space="preserve"> </w:t>
      </w:r>
      <w:proofErr w:type="spellStart"/>
      <w:r w:rsidRPr="005B5D17">
        <w:rPr>
          <w:rFonts w:ascii="Times New Roman" w:eastAsia="Cambria" w:hAnsi="Times New Roman" w:cs="Times New Roman"/>
          <w:i/>
          <w:u w:val="single"/>
        </w:rPr>
        <w:t>not</w:t>
      </w:r>
      <w:proofErr w:type="spellEnd"/>
      <w:r w:rsidRPr="005B5D17">
        <w:rPr>
          <w:rFonts w:ascii="Times New Roman" w:eastAsia="Cambria" w:hAnsi="Times New Roman" w:cs="Times New Roman"/>
          <w:i/>
          <w:u w:val="single"/>
        </w:rPr>
        <w:t>?</w:t>
      </w:r>
    </w:p>
    <w:p w:rsidR="00D71BC0" w:rsidRPr="005B5D17" w:rsidRDefault="005B5D17">
      <w:pPr>
        <w:spacing w:after="120"/>
        <w:ind w:right="720"/>
        <w:rPr>
          <w:rFonts w:ascii="Times New Roman" w:hAnsi="Times New Roman" w:cs="Times New Roman"/>
        </w:rPr>
      </w:pPr>
      <w:r w:rsidRPr="005B5D17">
        <w:rPr>
          <w:rFonts w:ascii="Times New Roman" w:eastAsia="Cambria" w:hAnsi="Times New Roman" w:cs="Times New Roman"/>
        </w:rPr>
        <w:t>Nee, zal niet overzichtelijk genoeg zijn.</w:t>
      </w:r>
    </w:p>
    <w:p w:rsidR="00D71BC0" w:rsidRPr="005B5D17" w:rsidRDefault="005B5D17">
      <w:pPr>
        <w:spacing w:after="120"/>
        <w:ind w:right="720"/>
        <w:rPr>
          <w:rFonts w:ascii="Times New Roman" w:hAnsi="Times New Roman" w:cs="Times New Roman"/>
        </w:rPr>
      </w:pPr>
      <w:r w:rsidRPr="005B5D17">
        <w:rPr>
          <w:rFonts w:ascii="Times New Roman" w:eastAsia="Cambria" w:hAnsi="Times New Roman" w:cs="Times New Roman"/>
          <w:i/>
        </w:rPr>
        <w:t xml:space="preserve"> </w:t>
      </w:r>
    </w:p>
    <w:p w:rsidR="00D71BC0" w:rsidRPr="005B5D17" w:rsidRDefault="005B5D17">
      <w:pPr>
        <w:spacing w:after="120"/>
        <w:ind w:right="720"/>
        <w:rPr>
          <w:rFonts w:ascii="Times New Roman" w:hAnsi="Times New Roman" w:cs="Times New Roman"/>
        </w:rPr>
      </w:pPr>
      <w:proofErr w:type="spellStart"/>
      <w:r w:rsidRPr="005B5D17">
        <w:rPr>
          <w:rFonts w:ascii="Times New Roman" w:eastAsia="Cambria" w:hAnsi="Times New Roman" w:cs="Times New Roman"/>
          <w:i/>
          <w:u w:val="single"/>
        </w:rPr>
        <w:t>What</w:t>
      </w:r>
      <w:proofErr w:type="spellEnd"/>
      <w:r w:rsidRPr="005B5D17">
        <w:rPr>
          <w:rFonts w:ascii="Times New Roman" w:eastAsia="Cambria" w:hAnsi="Times New Roman" w:cs="Times New Roman"/>
          <w:i/>
          <w:u w:val="single"/>
        </w:rPr>
        <w:t xml:space="preserve"> effect do </w:t>
      </w:r>
      <w:proofErr w:type="spellStart"/>
      <w:r w:rsidRPr="005B5D17">
        <w:rPr>
          <w:rFonts w:ascii="Times New Roman" w:eastAsia="Cambria" w:hAnsi="Times New Roman" w:cs="Times New Roman"/>
          <w:i/>
          <w:u w:val="single"/>
        </w:rPr>
        <w:t>you</w:t>
      </w:r>
      <w:proofErr w:type="spellEnd"/>
      <w:r w:rsidRPr="005B5D17">
        <w:rPr>
          <w:rFonts w:ascii="Times New Roman" w:eastAsia="Cambria" w:hAnsi="Times New Roman" w:cs="Times New Roman"/>
          <w:i/>
          <w:u w:val="single"/>
        </w:rPr>
        <w:t xml:space="preserve"> </w:t>
      </w:r>
      <w:proofErr w:type="spellStart"/>
      <w:r w:rsidRPr="005B5D17">
        <w:rPr>
          <w:rFonts w:ascii="Times New Roman" w:eastAsia="Cambria" w:hAnsi="Times New Roman" w:cs="Times New Roman"/>
          <w:i/>
          <w:u w:val="single"/>
        </w:rPr>
        <w:t>think</w:t>
      </w:r>
      <w:proofErr w:type="spellEnd"/>
      <w:r w:rsidRPr="005B5D17">
        <w:rPr>
          <w:rFonts w:ascii="Times New Roman" w:eastAsia="Cambria" w:hAnsi="Times New Roman" w:cs="Times New Roman"/>
          <w:i/>
          <w:u w:val="single"/>
        </w:rPr>
        <w:t xml:space="preserve"> </w:t>
      </w:r>
      <w:proofErr w:type="spellStart"/>
      <w:r w:rsidRPr="005B5D17">
        <w:rPr>
          <w:rFonts w:ascii="Times New Roman" w:eastAsia="Cambria" w:hAnsi="Times New Roman" w:cs="Times New Roman"/>
          <w:i/>
          <w:u w:val="single"/>
        </w:rPr>
        <w:t>will</w:t>
      </w:r>
      <w:proofErr w:type="spellEnd"/>
      <w:r w:rsidRPr="005B5D17">
        <w:rPr>
          <w:rFonts w:ascii="Times New Roman" w:eastAsia="Cambria" w:hAnsi="Times New Roman" w:cs="Times New Roman"/>
          <w:i/>
          <w:u w:val="single"/>
        </w:rPr>
        <w:t xml:space="preserve"> the </w:t>
      </w:r>
      <w:proofErr w:type="spellStart"/>
      <w:r w:rsidRPr="005B5D17">
        <w:rPr>
          <w:rFonts w:ascii="Times New Roman" w:eastAsia="Cambria" w:hAnsi="Times New Roman" w:cs="Times New Roman"/>
          <w:i/>
          <w:u w:val="single"/>
        </w:rPr>
        <w:t>linear</w:t>
      </w:r>
      <w:proofErr w:type="spellEnd"/>
      <w:r w:rsidRPr="005B5D17">
        <w:rPr>
          <w:rFonts w:ascii="Times New Roman" w:eastAsia="Cambria" w:hAnsi="Times New Roman" w:cs="Times New Roman"/>
          <w:i/>
          <w:u w:val="single"/>
        </w:rPr>
        <w:t xml:space="preserve"> </w:t>
      </w:r>
      <w:proofErr w:type="spellStart"/>
      <w:r w:rsidRPr="005B5D17">
        <w:rPr>
          <w:rFonts w:ascii="Times New Roman" w:eastAsia="Cambria" w:hAnsi="Times New Roman" w:cs="Times New Roman"/>
          <w:i/>
          <w:u w:val="single"/>
        </w:rPr>
        <w:t>interpolation</w:t>
      </w:r>
      <w:proofErr w:type="spellEnd"/>
      <w:r w:rsidRPr="005B5D17">
        <w:rPr>
          <w:rFonts w:ascii="Times New Roman" w:eastAsia="Cambria" w:hAnsi="Times New Roman" w:cs="Times New Roman"/>
          <w:i/>
          <w:u w:val="single"/>
        </w:rPr>
        <w:t xml:space="preserve"> have on th</w:t>
      </w:r>
      <w:r w:rsidRPr="005B5D17">
        <w:rPr>
          <w:rFonts w:ascii="Times New Roman" w:eastAsia="Cambria" w:hAnsi="Times New Roman" w:cs="Times New Roman"/>
          <w:i/>
          <w:u w:val="single"/>
        </w:rPr>
        <w:t xml:space="preserve">e </w:t>
      </w:r>
      <w:proofErr w:type="spellStart"/>
      <w:r w:rsidRPr="005B5D17">
        <w:rPr>
          <w:rFonts w:ascii="Times New Roman" w:eastAsia="Cambria" w:hAnsi="Times New Roman" w:cs="Times New Roman"/>
          <w:i/>
          <w:u w:val="single"/>
        </w:rPr>
        <w:t>uncertainty</w:t>
      </w:r>
      <w:proofErr w:type="spellEnd"/>
      <w:r w:rsidRPr="005B5D17">
        <w:rPr>
          <w:rFonts w:ascii="Times New Roman" w:eastAsia="Cambria" w:hAnsi="Times New Roman" w:cs="Times New Roman"/>
          <w:i/>
          <w:u w:val="single"/>
        </w:rPr>
        <w:t>?</w:t>
      </w:r>
    </w:p>
    <w:p w:rsidR="00D71BC0" w:rsidRPr="005B5D17" w:rsidRDefault="005B5D17">
      <w:pPr>
        <w:spacing w:after="120"/>
        <w:ind w:right="720"/>
        <w:rPr>
          <w:rFonts w:ascii="Times New Roman" w:hAnsi="Times New Roman" w:cs="Times New Roman"/>
        </w:rPr>
      </w:pPr>
      <w:r w:rsidRPr="005B5D17">
        <w:rPr>
          <w:rFonts w:ascii="Times New Roman" w:eastAsia="Cambria" w:hAnsi="Times New Roman" w:cs="Times New Roman"/>
        </w:rPr>
        <w:t>Deze zal toenemen aangezien dit een methode is die de data minder exact weergeeft.</w:t>
      </w:r>
    </w:p>
    <w:p w:rsidR="00D71BC0" w:rsidRPr="005B5D17" w:rsidRDefault="005B5D17">
      <w:pPr>
        <w:spacing w:after="120"/>
        <w:ind w:right="720"/>
        <w:rPr>
          <w:rFonts w:ascii="Times New Roman" w:hAnsi="Times New Roman" w:cs="Times New Roman"/>
        </w:rPr>
      </w:pPr>
      <w:r w:rsidRPr="005B5D17">
        <w:rPr>
          <w:rFonts w:ascii="Times New Roman" w:eastAsia="Cambria" w:hAnsi="Times New Roman" w:cs="Times New Roman"/>
          <w:i/>
        </w:rPr>
        <w:t xml:space="preserve"> </w:t>
      </w:r>
    </w:p>
    <w:p w:rsidR="00D71BC0" w:rsidRPr="005B5D17" w:rsidRDefault="005B5D17">
      <w:pPr>
        <w:spacing w:after="120"/>
        <w:ind w:right="720"/>
        <w:rPr>
          <w:rFonts w:ascii="Times New Roman" w:hAnsi="Times New Roman" w:cs="Times New Roman"/>
        </w:rPr>
      </w:pPr>
      <w:r w:rsidRPr="005B5D17">
        <w:rPr>
          <w:rFonts w:ascii="Times New Roman" w:eastAsia="Cambria" w:hAnsi="Times New Roman" w:cs="Times New Roman"/>
          <w:i/>
          <w:u w:val="single"/>
        </w:rPr>
        <w:t xml:space="preserve">Is </w:t>
      </w:r>
      <w:proofErr w:type="spellStart"/>
      <w:r w:rsidRPr="005B5D17">
        <w:rPr>
          <w:rFonts w:ascii="Times New Roman" w:eastAsia="Cambria" w:hAnsi="Times New Roman" w:cs="Times New Roman"/>
          <w:i/>
          <w:u w:val="single"/>
        </w:rPr>
        <w:t>linear</w:t>
      </w:r>
      <w:proofErr w:type="spellEnd"/>
      <w:r w:rsidRPr="005B5D17">
        <w:rPr>
          <w:rFonts w:ascii="Times New Roman" w:eastAsia="Cambria" w:hAnsi="Times New Roman" w:cs="Times New Roman"/>
          <w:i/>
          <w:u w:val="single"/>
        </w:rPr>
        <w:t xml:space="preserve"> </w:t>
      </w:r>
      <w:proofErr w:type="spellStart"/>
      <w:r w:rsidRPr="005B5D17">
        <w:rPr>
          <w:rFonts w:ascii="Times New Roman" w:eastAsia="Cambria" w:hAnsi="Times New Roman" w:cs="Times New Roman"/>
          <w:i/>
          <w:u w:val="single"/>
        </w:rPr>
        <w:t>interpolation</w:t>
      </w:r>
      <w:proofErr w:type="spellEnd"/>
      <w:r w:rsidRPr="005B5D17">
        <w:rPr>
          <w:rFonts w:ascii="Times New Roman" w:eastAsia="Cambria" w:hAnsi="Times New Roman" w:cs="Times New Roman"/>
          <w:i/>
          <w:u w:val="single"/>
        </w:rPr>
        <w:t xml:space="preserve"> a </w:t>
      </w:r>
      <w:proofErr w:type="spellStart"/>
      <w:r w:rsidRPr="005B5D17">
        <w:rPr>
          <w:rFonts w:ascii="Times New Roman" w:eastAsia="Cambria" w:hAnsi="Times New Roman" w:cs="Times New Roman"/>
          <w:i/>
          <w:u w:val="single"/>
        </w:rPr>
        <w:t>suitable</w:t>
      </w:r>
      <w:proofErr w:type="spellEnd"/>
      <w:r w:rsidRPr="005B5D17">
        <w:rPr>
          <w:rFonts w:ascii="Times New Roman" w:eastAsia="Cambria" w:hAnsi="Times New Roman" w:cs="Times New Roman"/>
          <w:i/>
          <w:u w:val="single"/>
        </w:rPr>
        <w:t xml:space="preserve"> </w:t>
      </w:r>
      <w:proofErr w:type="spellStart"/>
      <w:r w:rsidRPr="005B5D17">
        <w:rPr>
          <w:rFonts w:ascii="Times New Roman" w:eastAsia="Cambria" w:hAnsi="Times New Roman" w:cs="Times New Roman"/>
          <w:i/>
          <w:u w:val="single"/>
        </w:rPr>
        <w:t>method</w:t>
      </w:r>
      <w:proofErr w:type="spellEnd"/>
      <w:r w:rsidRPr="005B5D17">
        <w:rPr>
          <w:rFonts w:ascii="Times New Roman" w:eastAsia="Cambria" w:hAnsi="Times New Roman" w:cs="Times New Roman"/>
          <w:i/>
          <w:u w:val="single"/>
        </w:rPr>
        <w:t xml:space="preserve"> </w:t>
      </w:r>
      <w:proofErr w:type="spellStart"/>
      <w:r w:rsidRPr="005B5D17">
        <w:rPr>
          <w:rFonts w:ascii="Times New Roman" w:eastAsia="Cambria" w:hAnsi="Times New Roman" w:cs="Times New Roman"/>
          <w:i/>
          <w:u w:val="single"/>
        </w:rPr>
        <w:t>for</w:t>
      </w:r>
      <w:proofErr w:type="spellEnd"/>
      <w:r w:rsidRPr="005B5D17">
        <w:rPr>
          <w:rFonts w:ascii="Times New Roman" w:eastAsia="Cambria" w:hAnsi="Times New Roman" w:cs="Times New Roman"/>
          <w:i/>
          <w:u w:val="single"/>
        </w:rPr>
        <w:t xml:space="preserve"> </w:t>
      </w:r>
      <w:proofErr w:type="spellStart"/>
      <w:r w:rsidRPr="005B5D17">
        <w:rPr>
          <w:rFonts w:ascii="Times New Roman" w:eastAsia="Cambria" w:hAnsi="Times New Roman" w:cs="Times New Roman"/>
          <w:i/>
          <w:u w:val="single"/>
        </w:rPr>
        <w:t>this</w:t>
      </w:r>
      <w:proofErr w:type="spellEnd"/>
      <w:r w:rsidRPr="005B5D17">
        <w:rPr>
          <w:rFonts w:ascii="Times New Roman" w:eastAsia="Cambria" w:hAnsi="Times New Roman" w:cs="Times New Roman"/>
          <w:i/>
          <w:u w:val="single"/>
        </w:rPr>
        <w:t xml:space="preserve"> data?</w:t>
      </w:r>
    </w:p>
    <w:p w:rsidR="00D71BC0" w:rsidRPr="005B5D17" w:rsidRDefault="005B5D17">
      <w:pPr>
        <w:rPr>
          <w:rFonts w:ascii="Times New Roman" w:hAnsi="Times New Roman" w:cs="Times New Roman"/>
        </w:rPr>
      </w:pPr>
      <w:r w:rsidRPr="005B5D17">
        <w:rPr>
          <w:rFonts w:ascii="Times New Roman" w:hAnsi="Times New Roman" w:cs="Times New Roman"/>
        </w:rPr>
        <w:t xml:space="preserve">Ja, het is overzichtelijker waardoor de eventuele trends duidelijker naar voren komen. </w:t>
      </w:r>
    </w:p>
    <w:p w:rsidR="00D71BC0" w:rsidRPr="005B5D17" w:rsidRDefault="005B5D17">
      <w:pPr>
        <w:rPr>
          <w:rFonts w:ascii="Times New Roman" w:hAnsi="Times New Roman" w:cs="Times New Roman"/>
        </w:rPr>
      </w:pPr>
      <w:r w:rsidRPr="005B5D17">
        <w:rPr>
          <w:rFonts w:ascii="Times New Roman" w:hAnsi="Times New Roman" w:cs="Times New Roman"/>
        </w:rPr>
        <w:t xml:space="preserve"> </w:t>
      </w:r>
    </w:p>
    <w:p w:rsidR="00D71BC0" w:rsidRPr="005B5D17" w:rsidRDefault="00D71BC0">
      <w:pPr>
        <w:rPr>
          <w:rFonts w:ascii="Times New Roman" w:hAnsi="Times New Roman" w:cs="Times New Roman"/>
        </w:rPr>
      </w:pPr>
    </w:p>
    <w:p w:rsidR="00D71BC0" w:rsidRPr="005B5D17" w:rsidRDefault="005B5D17">
      <w:pPr>
        <w:rPr>
          <w:rFonts w:ascii="Times New Roman" w:hAnsi="Times New Roman" w:cs="Times New Roman"/>
        </w:rPr>
      </w:pPr>
      <w:r w:rsidRPr="005B5D17">
        <w:rPr>
          <w:rFonts w:ascii="Times New Roman" w:hAnsi="Times New Roman" w:cs="Times New Roman"/>
        </w:rPr>
        <w:br w:type="page"/>
      </w:r>
    </w:p>
    <w:p w:rsidR="00D71BC0" w:rsidRPr="005B5D17" w:rsidRDefault="00D71BC0">
      <w:pPr>
        <w:rPr>
          <w:rFonts w:ascii="Times New Roman" w:hAnsi="Times New Roman" w:cs="Times New Roman"/>
        </w:rPr>
      </w:pPr>
    </w:p>
    <w:p w:rsidR="00D71BC0" w:rsidRPr="005B5D17" w:rsidRDefault="005B5D17">
      <w:pPr>
        <w:rPr>
          <w:rFonts w:ascii="Times New Roman" w:hAnsi="Times New Roman" w:cs="Times New Roman"/>
        </w:rPr>
      </w:pPr>
      <w:r w:rsidRPr="005B5D17">
        <w:rPr>
          <w:rFonts w:ascii="Times New Roman" w:hAnsi="Times New Roman" w:cs="Times New Roman"/>
        </w:rPr>
        <w:t>Part 2 – SKETCHING</w:t>
      </w:r>
    </w:p>
    <w:p w:rsidR="00D71BC0" w:rsidRPr="005B5D17" w:rsidRDefault="005B5D17">
      <w:pPr>
        <w:rPr>
          <w:rFonts w:ascii="Times New Roman" w:hAnsi="Times New Roman" w:cs="Times New Roman"/>
        </w:rPr>
      </w:pPr>
      <w:r w:rsidRPr="005B5D17">
        <w:rPr>
          <w:rFonts w:ascii="Times New Roman" w:hAnsi="Times New Roman" w:cs="Times New Roman"/>
        </w:rPr>
        <w:t xml:space="preserve"> </w:t>
      </w:r>
    </w:p>
    <w:p w:rsidR="00D71BC0" w:rsidRPr="005B5D17" w:rsidRDefault="005B5D17">
      <w:pPr>
        <w:rPr>
          <w:rFonts w:ascii="Times New Roman" w:hAnsi="Times New Roman" w:cs="Times New Roman"/>
        </w:rPr>
      </w:pPr>
      <w:r w:rsidRPr="005B5D17">
        <w:rPr>
          <w:rFonts w:ascii="Times New Roman" w:hAnsi="Times New Roman" w:cs="Times New Roman"/>
        </w:rPr>
        <w:t>Uitleg visualisatie 1: Glazen water</w:t>
      </w:r>
    </w:p>
    <w:p w:rsidR="00D71BC0" w:rsidRPr="005B5D17" w:rsidRDefault="005B5D17">
      <w:pPr>
        <w:rPr>
          <w:rFonts w:ascii="Times New Roman" w:hAnsi="Times New Roman" w:cs="Times New Roman"/>
        </w:rPr>
      </w:pPr>
      <w:r w:rsidRPr="005B5D17">
        <w:rPr>
          <w:rFonts w:ascii="Times New Roman" w:hAnsi="Times New Roman" w:cs="Times New Roman"/>
        </w:rPr>
        <w:t>In deze datavisualisatie zien we vier glazen. De eerste stelt het US Census Bureau (2015) voor, waarvan wij aannemen dat dit de correcte cijfers zijn over de wereldbevolking. De drie daaropvolgende g</w:t>
      </w:r>
      <w:r w:rsidRPr="005B5D17">
        <w:rPr>
          <w:rFonts w:ascii="Times New Roman" w:hAnsi="Times New Roman" w:cs="Times New Roman"/>
        </w:rPr>
        <w:t xml:space="preserve">lazen stellen respectievelijk de United Nations </w:t>
      </w:r>
      <w:proofErr w:type="spellStart"/>
      <w:r w:rsidRPr="005B5D17">
        <w:rPr>
          <w:rFonts w:ascii="Times New Roman" w:hAnsi="Times New Roman" w:cs="Times New Roman"/>
        </w:rPr>
        <w:t>Department</w:t>
      </w:r>
      <w:proofErr w:type="spellEnd"/>
      <w:r w:rsidRPr="005B5D17">
        <w:rPr>
          <w:rFonts w:ascii="Times New Roman" w:hAnsi="Times New Roman" w:cs="Times New Roman"/>
        </w:rPr>
        <w:t xml:space="preserve"> of </w:t>
      </w:r>
      <w:proofErr w:type="spellStart"/>
      <w:r w:rsidRPr="005B5D17">
        <w:rPr>
          <w:rFonts w:ascii="Times New Roman" w:hAnsi="Times New Roman" w:cs="Times New Roman"/>
        </w:rPr>
        <w:t>Economic</w:t>
      </w:r>
      <w:proofErr w:type="spellEnd"/>
      <w:r w:rsidRPr="005B5D17">
        <w:rPr>
          <w:rFonts w:ascii="Times New Roman" w:hAnsi="Times New Roman" w:cs="Times New Roman"/>
        </w:rPr>
        <w:t xml:space="preserve"> </w:t>
      </w:r>
      <w:proofErr w:type="spellStart"/>
      <w:r w:rsidRPr="005B5D17">
        <w:rPr>
          <w:rFonts w:ascii="Times New Roman" w:hAnsi="Times New Roman" w:cs="Times New Roman"/>
        </w:rPr>
        <w:t>and</w:t>
      </w:r>
      <w:proofErr w:type="spellEnd"/>
      <w:r w:rsidRPr="005B5D17">
        <w:rPr>
          <w:rFonts w:ascii="Times New Roman" w:hAnsi="Times New Roman" w:cs="Times New Roman"/>
        </w:rPr>
        <w:t xml:space="preserve"> </w:t>
      </w:r>
      <w:proofErr w:type="spellStart"/>
      <w:r w:rsidRPr="005B5D17">
        <w:rPr>
          <w:rFonts w:ascii="Times New Roman" w:hAnsi="Times New Roman" w:cs="Times New Roman"/>
        </w:rPr>
        <w:t>Social</w:t>
      </w:r>
      <w:proofErr w:type="spellEnd"/>
      <w:r w:rsidRPr="005B5D17">
        <w:rPr>
          <w:rFonts w:ascii="Times New Roman" w:hAnsi="Times New Roman" w:cs="Times New Roman"/>
        </w:rPr>
        <w:t xml:space="preserve"> </w:t>
      </w:r>
      <w:proofErr w:type="spellStart"/>
      <w:r w:rsidRPr="005B5D17">
        <w:rPr>
          <w:rFonts w:ascii="Times New Roman" w:hAnsi="Times New Roman" w:cs="Times New Roman"/>
        </w:rPr>
        <w:t>Affairs</w:t>
      </w:r>
      <w:proofErr w:type="spellEnd"/>
      <w:r w:rsidRPr="005B5D17">
        <w:rPr>
          <w:rFonts w:ascii="Times New Roman" w:hAnsi="Times New Roman" w:cs="Times New Roman"/>
        </w:rPr>
        <w:t xml:space="preserve"> (2015), </w:t>
      </w:r>
      <w:proofErr w:type="spellStart"/>
      <w:r w:rsidRPr="005B5D17">
        <w:rPr>
          <w:rFonts w:ascii="Times New Roman" w:hAnsi="Times New Roman" w:cs="Times New Roman"/>
        </w:rPr>
        <w:t>Maddison</w:t>
      </w:r>
      <w:proofErr w:type="spellEnd"/>
      <w:r w:rsidRPr="005B5D17">
        <w:rPr>
          <w:rFonts w:ascii="Times New Roman" w:hAnsi="Times New Roman" w:cs="Times New Roman"/>
        </w:rPr>
        <w:t xml:space="preserve"> Group (2010) en </w:t>
      </w:r>
      <w:proofErr w:type="spellStart"/>
      <w:r w:rsidRPr="005B5D17">
        <w:rPr>
          <w:rFonts w:ascii="Times New Roman" w:hAnsi="Times New Roman" w:cs="Times New Roman"/>
        </w:rPr>
        <w:t>Maddison</w:t>
      </w:r>
      <w:proofErr w:type="spellEnd"/>
      <w:r w:rsidRPr="005B5D17">
        <w:rPr>
          <w:rFonts w:ascii="Times New Roman" w:hAnsi="Times New Roman" w:cs="Times New Roman"/>
        </w:rPr>
        <w:t xml:space="preserve"> (2008) voor. Onder ieder glas ligt een kleiner glas. Op ieder glas staan 8 streepjes, welke elk een miljard wereldburgers aa</w:t>
      </w:r>
      <w:r w:rsidRPr="005B5D17">
        <w:rPr>
          <w:rFonts w:ascii="Times New Roman" w:hAnsi="Times New Roman" w:cs="Times New Roman"/>
        </w:rPr>
        <w:t>ngeven. Op de onderste glazen staan streepjes voor ieder percentage. Boven de glazen is een tijdlijn, die het jaartal waarop we op dat moment zijn aangeeft.</w:t>
      </w:r>
    </w:p>
    <w:p w:rsidR="00D71BC0" w:rsidRPr="005B5D17" w:rsidRDefault="00D71BC0">
      <w:pPr>
        <w:rPr>
          <w:rFonts w:ascii="Times New Roman" w:hAnsi="Times New Roman" w:cs="Times New Roman"/>
        </w:rPr>
      </w:pPr>
    </w:p>
    <w:p w:rsidR="00D71BC0" w:rsidRPr="005B5D17" w:rsidRDefault="005B5D17">
      <w:pPr>
        <w:rPr>
          <w:rFonts w:ascii="Times New Roman" w:hAnsi="Times New Roman" w:cs="Times New Roman"/>
        </w:rPr>
      </w:pPr>
      <w:r w:rsidRPr="005B5D17">
        <w:rPr>
          <w:rFonts w:ascii="Times New Roman" w:hAnsi="Times New Roman" w:cs="Times New Roman"/>
        </w:rPr>
        <w:t>Ieder glas wordt gedurende de tijd verstrijkt gevuld met water. Na ieder jaar wordt er water toege</w:t>
      </w:r>
      <w:r w:rsidRPr="005B5D17">
        <w:rPr>
          <w:rFonts w:ascii="Times New Roman" w:hAnsi="Times New Roman" w:cs="Times New Roman"/>
        </w:rPr>
        <w:t>voegd aan ieder glas en drupt er water uit de onderkant van ieder glas in het kleinere glas eronder. Het water stelt de hoeveelheid burgers weer dat er dat jaar bij is gekomen. Als de gebruiker op het glas klikt wordt het exacte aantal wereldburgers weerge</w:t>
      </w:r>
      <w:r w:rsidRPr="005B5D17">
        <w:rPr>
          <w:rFonts w:ascii="Times New Roman" w:hAnsi="Times New Roman" w:cs="Times New Roman"/>
        </w:rPr>
        <w:t>geven. Het water dat aan de onderkant van het glas in het kleinere glas verdwijnt zal het percentage aangeven dat de wereldbevolking is gestegen relatief aan het volgende jaar. Mocht dit een negatief percentage zijn, dan zal het water een donkere kleur heb</w:t>
      </w:r>
      <w:r w:rsidRPr="005B5D17">
        <w:rPr>
          <w:rFonts w:ascii="Times New Roman" w:hAnsi="Times New Roman" w:cs="Times New Roman"/>
        </w:rPr>
        <w:t>ben.</w:t>
      </w:r>
    </w:p>
    <w:p w:rsidR="00D71BC0" w:rsidRPr="005B5D17" w:rsidRDefault="005B5D17">
      <w:pPr>
        <w:rPr>
          <w:rFonts w:ascii="Times New Roman" w:hAnsi="Times New Roman" w:cs="Times New Roman"/>
        </w:rPr>
      </w:pPr>
      <w:r w:rsidRPr="005B5D17">
        <w:rPr>
          <w:rFonts w:ascii="Times New Roman" w:hAnsi="Times New Roman" w:cs="Times New Roman"/>
        </w:rPr>
        <w:t>Op deze manier kan het publiek de wereldbevolking per jaar zien, met daarnaast de schattingen van de drie instanties (en dus ook de verschillen tussen deze schattingen).</w:t>
      </w:r>
    </w:p>
    <w:p w:rsidR="00D71BC0" w:rsidRPr="005B5D17" w:rsidRDefault="005B5D17">
      <w:pPr>
        <w:rPr>
          <w:rFonts w:ascii="Times New Roman" w:hAnsi="Times New Roman" w:cs="Times New Roman"/>
        </w:rPr>
      </w:pPr>
      <w:r w:rsidRPr="005B5D17">
        <w:rPr>
          <w:rFonts w:ascii="Times New Roman" w:hAnsi="Times New Roman" w:cs="Times New Roman"/>
        </w:rPr>
        <w:t xml:space="preserve"> </w:t>
      </w:r>
    </w:p>
    <w:p w:rsidR="00D71BC0" w:rsidRPr="005B5D17" w:rsidRDefault="005B5D17">
      <w:pPr>
        <w:rPr>
          <w:rFonts w:ascii="Times New Roman" w:hAnsi="Times New Roman" w:cs="Times New Roman"/>
        </w:rPr>
      </w:pPr>
      <w:r w:rsidRPr="005B5D17">
        <w:rPr>
          <w:rFonts w:ascii="Times New Roman" w:hAnsi="Times New Roman" w:cs="Times New Roman"/>
        </w:rPr>
        <w:t>Uitleg visualisatie 2: Wereldbollen</w:t>
      </w:r>
    </w:p>
    <w:p w:rsidR="00D71BC0" w:rsidRPr="005B5D17" w:rsidRDefault="00D71BC0">
      <w:pPr>
        <w:rPr>
          <w:rFonts w:ascii="Times New Roman" w:hAnsi="Times New Roman" w:cs="Times New Roman"/>
        </w:rPr>
      </w:pPr>
    </w:p>
    <w:p w:rsidR="00D71BC0" w:rsidRPr="005B5D17" w:rsidRDefault="005B5D17">
      <w:pPr>
        <w:rPr>
          <w:rFonts w:ascii="Times New Roman" w:hAnsi="Times New Roman" w:cs="Times New Roman"/>
        </w:rPr>
      </w:pPr>
      <w:r w:rsidRPr="005B5D17">
        <w:rPr>
          <w:rFonts w:ascii="Times New Roman" w:hAnsi="Times New Roman" w:cs="Times New Roman"/>
        </w:rPr>
        <w:t>In deze visualisatie zien we vier wereldbo</w:t>
      </w:r>
      <w:r w:rsidRPr="005B5D17">
        <w:rPr>
          <w:rFonts w:ascii="Times New Roman" w:hAnsi="Times New Roman" w:cs="Times New Roman"/>
        </w:rPr>
        <w:t xml:space="preserve">llen. De eerste wereldbol stelt het US Census Bureau (2015) voor, waarvan wij aannemen dat dit de correcte cijfers zijn over de wereldbevolking. De drie daaropvolgende wereldbollen stellen respectievelijk de United Nations </w:t>
      </w:r>
      <w:proofErr w:type="spellStart"/>
      <w:r w:rsidRPr="005B5D17">
        <w:rPr>
          <w:rFonts w:ascii="Times New Roman" w:hAnsi="Times New Roman" w:cs="Times New Roman"/>
        </w:rPr>
        <w:t>Department</w:t>
      </w:r>
      <w:proofErr w:type="spellEnd"/>
      <w:r w:rsidRPr="005B5D17">
        <w:rPr>
          <w:rFonts w:ascii="Times New Roman" w:hAnsi="Times New Roman" w:cs="Times New Roman"/>
        </w:rPr>
        <w:t xml:space="preserve"> of </w:t>
      </w:r>
      <w:proofErr w:type="spellStart"/>
      <w:r w:rsidRPr="005B5D17">
        <w:rPr>
          <w:rFonts w:ascii="Times New Roman" w:hAnsi="Times New Roman" w:cs="Times New Roman"/>
        </w:rPr>
        <w:t>Economic</w:t>
      </w:r>
      <w:proofErr w:type="spellEnd"/>
      <w:r w:rsidRPr="005B5D17">
        <w:rPr>
          <w:rFonts w:ascii="Times New Roman" w:hAnsi="Times New Roman" w:cs="Times New Roman"/>
        </w:rPr>
        <w:t xml:space="preserve"> </w:t>
      </w:r>
      <w:proofErr w:type="spellStart"/>
      <w:r w:rsidRPr="005B5D17">
        <w:rPr>
          <w:rFonts w:ascii="Times New Roman" w:hAnsi="Times New Roman" w:cs="Times New Roman"/>
        </w:rPr>
        <w:t>and</w:t>
      </w:r>
      <w:proofErr w:type="spellEnd"/>
      <w:r w:rsidRPr="005B5D17">
        <w:rPr>
          <w:rFonts w:ascii="Times New Roman" w:hAnsi="Times New Roman" w:cs="Times New Roman"/>
        </w:rPr>
        <w:t xml:space="preserve"> </w:t>
      </w:r>
      <w:proofErr w:type="spellStart"/>
      <w:r w:rsidRPr="005B5D17">
        <w:rPr>
          <w:rFonts w:ascii="Times New Roman" w:hAnsi="Times New Roman" w:cs="Times New Roman"/>
        </w:rPr>
        <w:t>Social</w:t>
      </w:r>
      <w:proofErr w:type="spellEnd"/>
      <w:r w:rsidRPr="005B5D17">
        <w:rPr>
          <w:rFonts w:ascii="Times New Roman" w:hAnsi="Times New Roman" w:cs="Times New Roman"/>
        </w:rPr>
        <w:t xml:space="preserve"> </w:t>
      </w:r>
      <w:proofErr w:type="spellStart"/>
      <w:r w:rsidRPr="005B5D17">
        <w:rPr>
          <w:rFonts w:ascii="Times New Roman" w:hAnsi="Times New Roman" w:cs="Times New Roman"/>
        </w:rPr>
        <w:t>Affairs</w:t>
      </w:r>
      <w:proofErr w:type="spellEnd"/>
      <w:r w:rsidRPr="005B5D17">
        <w:rPr>
          <w:rFonts w:ascii="Times New Roman" w:hAnsi="Times New Roman" w:cs="Times New Roman"/>
        </w:rPr>
        <w:t xml:space="preserve"> (2015), </w:t>
      </w:r>
      <w:proofErr w:type="spellStart"/>
      <w:r w:rsidRPr="005B5D17">
        <w:rPr>
          <w:rFonts w:ascii="Times New Roman" w:hAnsi="Times New Roman" w:cs="Times New Roman"/>
        </w:rPr>
        <w:t>Maddison</w:t>
      </w:r>
      <w:proofErr w:type="spellEnd"/>
      <w:r w:rsidRPr="005B5D17">
        <w:rPr>
          <w:rFonts w:ascii="Times New Roman" w:hAnsi="Times New Roman" w:cs="Times New Roman"/>
        </w:rPr>
        <w:t xml:space="preserve"> Group (2010) en </w:t>
      </w:r>
      <w:proofErr w:type="spellStart"/>
      <w:r w:rsidRPr="005B5D17">
        <w:rPr>
          <w:rFonts w:ascii="Times New Roman" w:hAnsi="Times New Roman" w:cs="Times New Roman"/>
        </w:rPr>
        <w:t>Maddison</w:t>
      </w:r>
      <w:proofErr w:type="spellEnd"/>
      <w:r w:rsidRPr="005B5D17">
        <w:rPr>
          <w:rFonts w:ascii="Times New Roman" w:hAnsi="Times New Roman" w:cs="Times New Roman"/>
        </w:rPr>
        <w:t xml:space="preserve"> (2008) voor. Op iedere wereldbol staat een aantal figuren. Deze figuren stellen ieder 100.000 mensen voor. Naarmate de tijd verstrijkt (te zien aan de tijdlijn erboven) komen er steeds meer figuren op iede</w:t>
      </w:r>
      <w:r w:rsidRPr="005B5D17">
        <w:rPr>
          <w:rFonts w:ascii="Times New Roman" w:hAnsi="Times New Roman" w:cs="Times New Roman"/>
        </w:rPr>
        <w:t>re wereldbol, nadat er aan het begin van elke stap figuren verdwijnen om sterfte te symboliseren. Het US Census Bureau is op deze manier te vergelijken met de andere drie instanties. De tijdlijn kan ook op pauze gezet worden, en er kan per jaar terug gescr</w:t>
      </w:r>
      <w:r w:rsidRPr="005B5D17">
        <w:rPr>
          <w:rFonts w:ascii="Times New Roman" w:hAnsi="Times New Roman" w:cs="Times New Roman"/>
        </w:rPr>
        <w:t>old worden. Als de gebruiker op de wereldbol klikt wordt het exacte aantal wereldburgers weergegeven.</w:t>
      </w:r>
    </w:p>
    <w:p w:rsidR="00D71BC0" w:rsidRPr="005B5D17" w:rsidRDefault="00D71BC0">
      <w:pPr>
        <w:rPr>
          <w:rFonts w:ascii="Times New Roman" w:hAnsi="Times New Roman" w:cs="Times New Roman"/>
        </w:rPr>
      </w:pPr>
    </w:p>
    <w:p w:rsidR="00D71BC0" w:rsidRPr="005B5D17" w:rsidRDefault="005B5D17">
      <w:pPr>
        <w:rPr>
          <w:rFonts w:ascii="Times New Roman" w:hAnsi="Times New Roman" w:cs="Times New Roman"/>
        </w:rPr>
      </w:pPr>
      <w:r w:rsidRPr="005B5D17">
        <w:rPr>
          <w:rFonts w:ascii="Times New Roman" w:hAnsi="Times New Roman" w:cs="Times New Roman"/>
        </w:rPr>
        <w:t>Daarnaast zal de mate van zonlicht een indicator zijn van het procentuele verschil in de wereldbevolking van dit jaar in vergelijking met het vorige jaar. Als men op de wereldbol klikt zal ook het exacte percentage verschijnen.</w:t>
      </w:r>
    </w:p>
    <w:p w:rsidR="00D71BC0" w:rsidRPr="005B5D17" w:rsidRDefault="00D71BC0">
      <w:pPr>
        <w:rPr>
          <w:rFonts w:ascii="Times New Roman" w:hAnsi="Times New Roman" w:cs="Times New Roman"/>
        </w:rPr>
      </w:pPr>
    </w:p>
    <w:p w:rsidR="00D71BC0" w:rsidRPr="005B5D17" w:rsidRDefault="005B5D17">
      <w:pPr>
        <w:rPr>
          <w:rFonts w:ascii="Times New Roman" w:hAnsi="Times New Roman" w:cs="Times New Roman"/>
        </w:rPr>
      </w:pPr>
      <w:r w:rsidRPr="005B5D17">
        <w:rPr>
          <w:rFonts w:ascii="Times New Roman" w:hAnsi="Times New Roman" w:cs="Times New Roman"/>
        </w:rPr>
        <w:t>Uitleg visualisatie 3: Kers</w:t>
      </w:r>
      <w:r w:rsidRPr="005B5D17">
        <w:rPr>
          <w:rFonts w:ascii="Times New Roman" w:hAnsi="Times New Roman" w:cs="Times New Roman"/>
        </w:rPr>
        <w:t>tboom</w:t>
      </w:r>
    </w:p>
    <w:p w:rsidR="00D71BC0" w:rsidRPr="005B5D17" w:rsidRDefault="005B5D17">
      <w:pPr>
        <w:rPr>
          <w:rFonts w:ascii="Times New Roman" w:hAnsi="Times New Roman" w:cs="Times New Roman"/>
        </w:rPr>
      </w:pPr>
      <w:r w:rsidRPr="005B5D17">
        <w:rPr>
          <w:rFonts w:ascii="Times New Roman" w:hAnsi="Times New Roman" w:cs="Times New Roman"/>
        </w:rPr>
        <w:t xml:space="preserve"> </w:t>
      </w:r>
    </w:p>
    <w:p w:rsidR="00D71BC0" w:rsidRPr="005B5D17" w:rsidRDefault="005B5D17">
      <w:pPr>
        <w:rPr>
          <w:rFonts w:ascii="Times New Roman" w:hAnsi="Times New Roman" w:cs="Times New Roman"/>
        </w:rPr>
      </w:pPr>
      <w:r w:rsidRPr="005B5D17">
        <w:rPr>
          <w:rFonts w:ascii="Times New Roman" w:hAnsi="Times New Roman" w:cs="Times New Roman"/>
        </w:rPr>
        <w:t xml:space="preserve">In deze visualisatie zijn de data weergegeven in 2 verticale staafdiagrammen die met de ruggen tegen elkaar liggen. Elke staaf geeft de wereldbevolking van een bepaald jaar weer aan de hand van lengte. De relatieve waarden zijn te vinden onder aan </w:t>
      </w:r>
      <w:r w:rsidRPr="005B5D17">
        <w:rPr>
          <w:rFonts w:ascii="Times New Roman" w:hAnsi="Times New Roman" w:cs="Times New Roman"/>
        </w:rPr>
        <w:t>de verschillende staven en staan garant voor de procentuele verandering van de wereldbevolking ten opzichte van het vorige jaar. De absolute waarden zijn te vinden binnen de staven zelf en geven de exacte wereldbevolking in dat jaar. Het systeem is interac</w:t>
      </w:r>
      <w:r w:rsidRPr="005B5D17">
        <w:rPr>
          <w:rFonts w:ascii="Times New Roman" w:hAnsi="Times New Roman" w:cs="Times New Roman"/>
        </w:rPr>
        <w:t xml:space="preserve">tief en met </w:t>
      </w:r>
      <w:r w:rsidRPr="005B5D17">
        <w:rPr>
          <w:rFonts w:ascii="Times New Roman" w:hAnsi="Times New Roman" w:cs="Times New Roman"/>
        </w:rPr>
        <w:lastRenderedPageBreak/>
        <w:t>behulp van een keuze menu kan er gewisseld worden tussen de staafdiagrammen van de verschillende data-instanties.</w:t>
      </w:r>
    </w:p>
    <w:p w:rsidR="00D71BC0" w:rsidRPr="005B5D17" w:rsidRDefault="005B5D17">
      <w:pPr>
        <w:rPr>
          <w:rFonts w:ascii="Times New Roman" w:hAnsi="Times New Roman" w:cs="Times New Roman"/>
        </w:rPr>
      </w:pPr>
      <w:r w:rsidRPr="005B5D17">
        <w:rPr>
          <w:rFonts w:ascii="Times New Roman" w:hAnsi="Times New Roman" w:cs="Times New Roman"/>
        </w:rPr>
        <w:t xml:space="preserve"> </w:t>
      </w:r>
    </w:p>
    <w:p w:rsidR="00D71BC0" w:rsidRPr="005B5D17" w:rsidRDefault="005B5D17">
      <w:pPr>
        <w:rPr>
          <w:rFonts w:ascii="Times New Roman" w:hAnsi="Times New Roman" w:cs="Times New Roman"/>
        </w:rPr>
      </w:pPr>
      <w:r w:rsidRPr="005B5D17">
        <w:rPr>
          <w:rFonts w:ascii="Times New Roman" w:hAnsi="Times New Roman" w:cs="Times New Roman"/>
        </w:rPr>
        <w:t>De reden dat wij deze visualisatie hebben verworpen als ideale visualisatie heeft te maken met het feit dat de data van de 4 ver</w:t>
      </w:r>
      <w:r w:rsidRPr="005B5D17">
        <w:rPr>
          <w:rFonts w:ascii="Times New Roman" w:hAnsi="Times New Roman" w:cs="Times New Roman"/>
        </w:rPr>
        <w:t xml:space="preserve">schillende instanties op deze manier niet mooi in tegelijker tijd vergeleken kunnen worden. Ook kon er geen mooiere visualisatie gevonden worden binnen dit model die zowel de relatieve waarden als de absolute waarden mooi in dezelfde staaf zette. </w:t>
      </w:r>
    </w:p>
    <w:p w:rsidR="00D71BC0" w:rsidRPr="005B5D17" w:rsidRDefault="00D71BC0">
      <w:pPr>
        <w:rPr>
          <w:rFonts w:ascii="Times New Roman" w:hAnsi="Times New Roman" w:cs="Times New Roman"/>
        </w:rPr>
      </w:pPr>
    </w:p>
    <w:p w:rsidR="00D71BC0" w:rsidRPr="005B5D17" w:rsidRDefault="005B5D17">
      <w:pPr>
        <w:rPr>
          <w:rFonts w:ascii="Times New Roman" w:hAnsi="Times New Roman" w:cs="Times New Roman"/>
        </w:rPr>
      </w:pPr>
      <w:r w:rsidRPr="005B5D17">
        <w:rPr>
          <w:rFonts w:ascii="Times New Roman" w:hAnsi="Times New Roman" w:cs="Times New Roman"/>
        </w:rPr>
        <w:t xml:space="preserve">Uitleg </w:t>
      </w:r>
      <w:r w:rsidRPr="005B5D17">
        <w:rPr>
          <w:rFonts w:ascii="Times New Roman" w:hAnsi="Times New Roman" w:cs="Times New Roman"/>
        </w:rPr>
        <w:t>visualisatie 4: Wereldbol:</w:t>
      </w:r>
    </w:p>
    <w:p w:rsidR="00D71BC0" w:rsidRPr="005B5D17" w:rsidRDefault="00D71BC0">
      <w:pPr>
        <w:rPr>
          <w:rFonts w:ascii="Times New Roman" w:hAnsi="Times New Roman" w:cs="Times New Roman"/>
        </w:rPr>
      </w:pPr>
    </w:p>
    <w:p w:rsidR="00D71BC0" w:rsidRPr="005B5D17" w:rsidRDefault="005B5D17">
      <w:pPr>
        <w:rPr>
          <w:rFonts w:ascii="Times New Roman" w:hAnsi="Times New Roman" w:cs="Times New Roman"/>
        </w:rPr>
      </w:pPr>
      <w:r w:rsidRPr="005B5D17">
        <w:rPr>
          <w:rFonts w:ascii="Times New Roman" w:hAnsi="Times New Roman" w:cs="Times New Roman"/>
          <w:noProof/>
        </w:rPr>
        <w:drawing>
          <wp:inline distT="114300" distB="114300" distL="114300" distR="114300" wp14:anchorId="45BE8AE8" wp14:editId="39E3BA04">
            <wp:extent cx="5943600" cy="4432300"/>
            <wp:effectExtent l="0" t="0" r="0" b="0"/>
            <wp:docPr id="2"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8"/>
                    <a:srcRect/>
                    <a:stretch>
                      <a:fillRect/>
                    </a:stretch>
                  </pic:blipFill>
                  <pic:spPr>
                    <a:xfrm>
                      <a:off x="0" y="0"/>
                      <a:ext cx="5943600" cy="4432300"/>
                    </a:xfrm>
                    <a:prstGeom prst="rect">
                      <a:avLst/>
                    </a:prstGeom>
                    <a:ln/>
                  </pic:spPr>
                </pic:pic>
              </a:graphicData>
            </a:graphic>
          </wp:inline>
        </w:drawing>
      </w:r>
    </w:p>
    <w:p w:rsidR="00D71BC0" w:rsidRPr="005B5D17" w:rsidRDefault="00D71BC0">
      <w:pPr>
        <w:rPr>
          <w:rFonts w:ascii="Times New Roman" w:hAnsi="Times New Roman" w:cs="Times New Roman"/>
        </w:rPr>
      </w:pPr>
    </w:p>
    <w:p w:rsidR="00D71BC0" w:rsidRPr="005B5D17" w:rsidRDefault="005B5D17">
      <w:pPr>
        <w:rPr>
          <w:rFonts w:ascii="Times New Roman" w:hAnsi="Times New Roman" w:cs="Times New Roman"/>
        </w:rPr>
      </w:pPr>
      <w:r w:rsidRPr="005B5D17">
        <w:rPr>
          <w:rFonts w:ascii="Times New Roman" w:hAnsi="Times New Roman" w:cs="Times New Roman"/>
        </w:rPr>
        <w:t>De data visualisatie maakt gebruik van een ronde vorm, waarbij de tijd met de klok mee loopt (1950 – 2010). Per jaar steken er drie spelden uit de wereldbol. Elke speldenknop geeft een bepaalde schatting weer (zie index linksonder). Des te groter de afstan</w:t>
      </w:r>
      <w:r w:rsidRPr="005B5D17">
        <w:rPr>
          <w:rFonts w:ascii="Times New Roman" w:hAnsi="Times New Roman" w:cs="Times New Roman"/>
        </w:rPr>
        <w:t>d van de wereldbol, des te hoger de schatting. Daarnaast is er een stippellijn getekend om de US consensus schatting weer te geven (zie index).</w:t>
      </w:r>
    </w:p>
    <w:p w:rsidR="00D71BC0" w:rsidRPr="005B5D17" w:rsidRDefault="005B5D17">
      <w:pPr>
        <w:rPr>
          <w:rFonts w:ascii="Times New Roman" w:hAnsi="Times New Roman" w:cs="Times New Roman"/>
        </w:rPr>
      </w:pPr>
      <w:r w:rsidRPr="005B5D17">
        <w:rPr>
          <w:rFonts w:ascii="Times New Roman" w:hAnsi="Times New Roman" w:cs="Times New Roman"/>
        </w:rPr>
        <w:t xml:space="preserve">Wanneer er het jaar daarna een stijging door dezelfde </w:t>
      </w:r>
      <w:proofErr w:type="spellStart"/>
      <w:r w:rsidRPr="005B5D17">
        <w:rPr>
          <w:rFonts w:ascii="Times New Roman" w:hAnsi="Times New Roman" w:cs="Times New Roman"/>
        </w:rPr>
        <w:t>estimator</w:t>
      </w:r>
      <w:proofErr w:type="spellEnd"/>
      <w:r w:rsidRPr="005B5D17">
        <w:rPr>
          <w:rFonts w:ascii="Times New Roman" w:hAnsi="Times New Roman" w:cs="Times New Roman"/>
        </w:rPr>
        <w:t xml:space="preserve"> wordt bepaald blijft het bolletje egaal en dicht</w:t>
      </w:r>
      <w:r w:rsidRPr="005B5D17">
        <w:rPr>
          <w:rFonts w:ascii="Times New Roman" w:hAnsi="Times New Roman" w:cs="Times New Roman"/>
        </w:rPr>
        <w:t>. Wanneer het bolletje open is betekent dat er een afname is van het aantal inwoners t.o.v. het voorgaande jaar (zie index rechtsonder).</w:t>
      </w:r>
    </w:p>
    <w:p w:rsidR="00D71BC0" w:rsidRPr="005B5D17" w:rsidRDefault="005B5D17">
      <w:pPr>
        <w:rPr>
          <w:rFonts w:ascii="Times New Roman" w:hAnsi="Times New Roman" w:cs="Times New Roman"/>
        </w:rPr>
      </w:pPr>
      <w:r w:rsidRPr="005B5D17">
        <w:rPr>
          <w:rFonts w:ascii="Times New Roman" w:hAnsi="Times New Roman" w:cs="Times New Roman"/>
        </w:rPr>
        <w:lastRenderedPageBreak/>
        <w:t>Door met de muis richting de speldenknoppen te bewegen vormt er een pop-up venster waarin de absolute waarden (geschatt</w:t>
      </w:r>
      <w:r w:rsidRPr="005B5D17">
        <w:rPr>
          <w:rFonts w:ascii="Times New Roman" w:hAnsi="Times New Roman" w:cs="Times New Roman"/>
        </w:rPr>
        <w:t>e aantal inwoners) en relatieve waarden (percentuele groei t.o.v. voorgaand jaar) zijn weergegeven. Daarnaast is zijn daarin ook de waarden van de US consensus aangeduid.</w:t>
      </w:r>
    </w:p>
    <w:p w:rsidR="00D71BC0" w:rsidRPr="005B5D17" w:rsidRDefault="005B5D17">
      <w:pPr>
        <w:rPr>
          <w:rFonts w:ascii="Times New Roman" w:hAnsi="Times New Roman" w:cs="Times New Roman"/>
        </w:rPr>
      </w:pPr>
      <w:r w:rsidRPr="005B5D17">
        <w:rPr>
          <w:rFonts w:ascii="Times New Roman" w:hAnsi="Times New Roman" w:cs="Times New Roman"/>
        </w:rPr>
        <w:t xml:space="preserve"> </w:t>
      </w:r>
    </w:p>
    <w:p w:rsidR="00D71BC0" w:rsidRPr="005B5D17" w:rsidRDefault="00D71BC0">
      <w:pPr>
        <w:rPr>
          <w:rFonts w:ascii="Times New Roman" w:hAnsi="Times New Roman" w:cs="Times New Roman"/>
        </w:rPr>
      </w:pPr>
    </w:p>
    <w:p w:rsidR="00D71BC0" w:rsidRPr="005B5D17" w:rsidRDefault="00D71BC0">
      <w:pPr>
        <w:rPr>
          <w:rFonts w:ascii="Times New Roman" w:hAnsi="Times New Roman" w:cs="Times New Roman"/>
        </w:rPr>
      </w:pPr>
    </w:p>
    <w:p w:rsidR="00D71BC0" w:rsidRPr="005B5D17" w:rsidRDefault="00D71BC0">
      <w:pPr>
        <w:rPr>
          <w:rFonts w:ascii="Times New Roman" w:hAnsi="Times New Roman" w:cs="Times New Roman"/>
        </w:rPr>
      </w:pPr>
    </w:p>
    <w:p w:rsidR="00D71BC0" w:rsidRPr="005B5D17" w:rsidRDefault="00D71BC0">
      <w:pPr>
        <w:rPr>
          <w:rFonts w:ascii="Times New Roman" w:hAnsi="Times New Roman" w:cs="Times New Roman"/>
        </w:rPr>
      </w:pPr>
    </w:p>
    <w:p w:rsidR="00D71BC0" w:rsidRPr="005B5D17" w:rsidRDefault="00D71BC0">
      <w:pPr>
        <w:rPr>
          <w:rFonts w:ascii="Times New Roman" w:hAnsi="Times New Roman" w:cs="Times New Roman"/>
        </w:rPr>
      </w:pPr>
    </w:p>
    <w:p w:rsidR="00D71BC0" w:rsidRPr="005B5D17" w:rsidRDefault="00D71BC0">
      <w:pPr>
        <w:rPr>
          <w:rFonts w:ascii="Times New Roman" w:hAnsi="Times New Roman" w:cs="Times New Roman"/>
        </w:rPr>
      </w:pPr>
    </w:p>
    <w:p w:rsidR="00D71BC0" w:rsidRPr="005B5D17" w:rsidRDefault="005B5D17">
      <w:pPr>
        <w:rPr>
          <w:rFonts w:ascii="Times New Roman" w:hAnsi="Times New Roman" w:cs="Times New Roman"/>
        </w:rPr>
      </w:pPr>
      <w:r w:rsidRPr="005B5D17">
        <w:rPr>
          <w:rFonts w:ascii="Times New Roman" w:hAnsi="Times New Roman" w:cs="Times New Roman"/>
        </w:rPr>
        <w:br w:type="page"/>
      </w:r>
    </w:p>
    <w:p w:rsidR="00D71BC0" w:rsidRPr="005B5D17" w:rsidRDefault="00D71BC0">
      <w:pPr>
        <w:rPr>
          <w:rFonts w:ascii="Times New Roman" w:hAnsi="Times New Roman" w:cs="Times New Roman"/>
        </w:rPr>
      </w:pPr>
    </w:p>
    <w:p w:rsidR="00D71BC0" w:rsidRPr="005B5D17" w:rsidRDefault="005B5D17">
      <w:pPr>
        <w:rPr>
          <w:rFonts w:ascii="Times New Roman" w:hAnsi="Times New Roman" w:cs="Times New Roman"/>
        </w:rPr>
      </w:pPr>
      <w:r w:rsidRPr="005B5D17">
        <w:rPr>
          <w:rFonts w:ascii="Times New Roman" w:hAnsi="Times New Roman" w:cs="Times New Roman"/>
          <w:sz w:val="36"/>
          <w:szCs w:val="36"/>
        </w:rPr>
        <w:t>Part 3</w:t>
      </w:r>
    </w:p>
    <w:p w:rsidR="00D71BC0" w:rsidRPr="005B5D17" w:rsidRDefault="005B5D17">
      <w:pPr>
        <w:rPr>
          <w:rFonts w:ascii="Times New Roman" w:hAnsi="Times New Roman" w:cs="Times New Roman"/>
        </w:rPr>
      </w:pPr>
      <w:r w:rsidRPr="005B5D17">
        <w:rPr>
          <w:rFonts w:ascii="Times New Roman" w:hAnsi="Times New Roman" w:cs="Times New Roman"/>
          <w:u w:val="single"/>
        </w:rPr>
        <w:t>Discussie</w:t>
      </w:r>
    </w:p>
    <w:p w:rsidR="00D71BC0" w:rsidRPr="005B5D17" w:rsidRDefault="00D71BC0">
      <w:pPr>
        <w:rPr>
          <w:rFonts w:ascii="Times New Roman" w:hAnsi="Times New Roman" w:cs="Times New Roman"/>
        </w:rPr>
      </w:pPr>
    </w:p>
    <w:p w:rsidR="00D71BC0" w:rsidRPr="005B5D17" w:rsidRDefault="005B5D17">
      <w:pPr>
        <w:rPr>
          <w:rFonts w:ascii="Times New Roman" w:hAnsi="Times New Roman" w:cs="Times New Roman"/>
        </w:rPr>
      </w:pPr>
      <w:r w:rsidRPr="005B5D17">
        <w:rPr>
          <w:rFonts w:ascii="Times New Roman" w:hAnsi="Times New Roman" w:cs="Times New Roman"/>
          <w:b/>
        </w:rPr>
        <w:t>Prioriteiten</w:t>
      </w:r>
    </w:p>
    <w:p w:rsidR="00D71BC0" w:rsidRPr="005B5D17" w:rsidRDefault="00D71BC0">
      <w:pPr>
        <w:rPr>
          <w:rFonts w:ascii="Times New Roman" w:hAnsi="Times New Roman" w:cs="Times New Roman"/>
        </w:rPr>
      </w:pPr>
    </w:p>
    <w:p w:rsidR="00D71BC0" w:rsidRPr="005B5D17" w:rsidRDefault="005B5D17">
      <w:pPr>
        <w:rPr>
          <w:rFonts w:ascii="Times New Roman" w:hAnsi="Times New Roman" w:cs="Times New Roman"/>
        </w:rPr>
      </w:pPr>
      <w:r w:rsidRPr="005B5D17">
        <w:rPr>
          <w:rFonts w:ascii="Times New Roman" w:hAnsi="Times New Roman" w:cs="Times New Roman"/>
        </w:rPr>
        <w:t>Het doel van onze ontwerpen was het visual</w:t>
      </w:r>
      <w:r w:rsidRPr="005B5D17">
        <w:rPr>
          <w:rFonts w:ascii="Times New Roman" w:hAnsi="Times New Roman" w:cs="Times New Roman"/>
        </w:rPr>
        <w:t>iseren van de wereld populatie data. Er zijn verschillende studies gedaan om de wereldpopulatie te schatten. Dit resulteert in verschillende aantallen inwoners en verschillende groei percentages over de jaren. In totaal zijn er 4 studies uitgevoerd, waarva</w:t>
      </w:r>
      <w:r w:rsidRPr="005B5D17">
        <w:rPr>
          <w:rFonts w:ascii="Times New Roman" w:hAnsi="Times New Roman" w:cs="Times New Roman"/>
        </w:rPr>
        <w:t>n één als waar is aangenomen (US consensus).</w:t>
      </w:r>
    </w:p>
    <w:p w:rsidR="00D71BC0" w:rsidRPr="005B5D17" w:rsidRDefault="005B5D17">
      <w:pPr>
        <w:rPr>
          <w:rFonts w:ascii="Times New Roman" w:hAnsi="Times New Roman" w:cs="Times New Roman"/>
        </w:rPr>
      </w:pPr>
      <w:r w:rsidRPr="005B5D17">
        <w:rPr>
          <w:rFonts w:ascii="Times New Roman" w:hAnsi="Times New Roman" w:cs="Times New Roman"/>
        </w:rPr>
        <w:t>Onze eerste prioriteit is het weergeven hoe de populatie groeit over de jaren (van 1950 tot 2010) volgens de verschillende studies. Als tweede prioriteit willen we laten zien hoe de procentuele groei per jaar ve</w:t>
      </w:r>
      <w:r w:rsidRPr="005B5D17">
        <w:rPr>
          <w:rFonts w:ascii="Times New Roman" w:hAnsi="Times New Roman" w:cs="Times New Roman"/>
        </w:rPr>
        <w:t>rschilt tussen de verschillende studies. Daarnaast willen we ook de mogelijkheid bieden om de exacte getallen van alle studies per jaar te tonen (het aantal inwoners en de procentuele groei).</w:t>
      </w:r>
    </w:p>
    <w:p w:rsidR="00D71BC0" w:rsidRPr="005B5D17" w:rsidRDefault="00D71BC0">
      <w:pPr>
        <w:rPr>
          <w:rFonts w:ascii="Times New Roman" w:hAnsi="Times New Roman" w:cs="Times New Roman"/>
        </w:rPr>
      </w:pPr>
    </w:p>
    <w:p w:rsidR="00D71BC0" w:rsidRPr="005B5D17" w:rsidRDefault="005B5D17">
      <w:pPr>
        <w:rPr>
          <w:rFonts w:ascii="Times New Roman" w:hAnsi="Times New Roman" w:cs="Times New Roman"/>
        </w:rPr>
      </w:pPr>
      <w:r w:rsidRPr="005B5D17">
        <w:rPr>
          <w:rFonts w:ascii="Times New Roman" w:hAnsi="Times New Roman" w:cs="Times New Roman"/>
          <w:b/>
        </w:rPr>
        <w:t>Data-visualisaties</w:t>
      </w:r>
    </w:p>
    <w:p w:rsidR="00D71BC0" w:rsidRPr="005B5D17" w:rsidRDefault="00D71BC0">
      <w:pPr>
        <w:rPr>
          <w:rFonts w:ascii="Times New Roman" w:hAnsi="Times New Roman" w:cs="Times New Roman"/>
        </w:rPr>
      </w:pPr>
    </w:p>
    <w:p w:rsidR="00D71BC0" w:rsidRPr="005B5D17" w:rsidRDefault="005B5D17">
      <w:pPr>
        <w:rPr>
          <w:rFonts w:ascii="Times New Roman" w:hAnsi="Times New Roman" w:cs="Times New Roman"/>
        </w:rPr>
      </w:pPr>
      <w:r w:rsidRPr="005B5D17">
        <w:rPr>
          <w:rFonts w:ascii="Times New Roman" w:hAnsi="Times New Roman" w:cs="Times New Roman"/>
        </w:rPr>
        <w:t>In onze ontwerpen hebben we getracht om onz</w:t>
      </w:r>
      <w:r w:rsidRPr="005B5D17">
        <w:rPr>
          <w:rFonts w:ascii="Times New Roman" w:hAnsi="Times New Roman" w:cs="Times New Roman"/>
        </w:rPr>
        <w:t>e prioriteiten duidelijk weer te geven. In alle ontwerpen bieden we de mogelijkheid om de schattingen per jaar te kunnen vergelijken. Daarnaast laten we door middel van kleur, grootte, vorm ook de verschillen in groei per jaar tussen de schattingen zien. W</w:t>
      </w:r>
      <w:r w:rsidRPr="005B5D17">
        <w:rPr>
          <w:rFonts w:ascii="Times New Roman" w:hAnsi="Times New Roman" w:cs="Times New Roman"/>
        </w:rPr>
        <w:t>anneer nodig is het mogelijk om de exacte waarden te bekijken door in te zoomen of door te klikken op punten in de data-visualisatie.</w:t>
      </w:r>
    </w:p>
    <w:p w:rsidR="00D71BC0" w:rsidRPr="005B5D17" w:rsidRDefault="00D71BC0">
      <w:pPr>
        <w:rPr>
          <w:rFonts w:ascii="Times New Roman" w:hAnsi="Times New Roman" w:cs="Times New Roman"/>
        </w:rPr>
      </w:pPr>
    </w:p>
    <w:p w:rsidR="00D71BC0" w:rsidRPr="005B5D17" w:rsidRDefault="005B5D17">
      <w:pPr>
        <w:rPr>
          <w:rFonts w:ascii="Times New Roman" w:hAnsi="Times New Roman" w:cs="Times New Roman"/>
        </w:rPr>
      </w:pPr>
      <w:r w:rsidRPr="005B5D17">
        <w:rPr>
          <w:rFonts w:ascii="Times New Roman" w:hAnsi="Times New Roman" w:cs="Times New Roman"/>
          <w:b/>
        </w:rPr>
        <w:t>Glazen water</w:t>
      </w:r>
    </w:p>
    <w:p w:rsidR="00D71BC0" w:rsidRPr="005B5D17" w:rsidRDefault="00D71BC0">
      <w:pPr>
        <w:rPr>
          <w:rFonts w:ascii="Times New Roman" w:hAnsi="Times New Roman" w:cs="Times New Roman"/>
        </w:rPr>
      </w:pPr>
    </w:p>
    <w:p w:rsidR="00D71BC0" w:rsidRPr="005B5D17" w:rsidRDefault="005B5D17">
      <w:pPr>
        <w:rPr>
          <w:rFonts w:ascii="Times New Roman" w:hAnsi="Times New Roman" w:cs="Times New Roman"/>
        </w:rPr>
      </w:pPr>
      <w:r w:rsidRPr="005B5D17">
        <w:rPr>
          <w:rFonts w:ascii="Times New Roman" w:hAnsi="Times New Roman" w:cs="Times New Roman"/>
        </w:rPr>
        <w:t>Voordelen:</w:t>
      </w:r>
    </w:p>
    <w:p w:rsidR="00D71BC0" w:rsidRPr="005B5D17" w:rsidRDefault="005B5D17">
      <w:pPr>
        <w:numPr>
          <w:ilvl w:val="0"/>
          <w:numId w:val="1"/>
        </w:numPr>
        <w:ind w:hanging="360"/>
        <w:contextualSpacing/>
        <w:rPr>
          <w:rFonts w:ascii="Times New Roman" w:hAnsi="Times New Roman" w:cs="Times New Roman"/>
        </w:rPr>
      </w:pPr>
      <w:r w:rsidRPr="005B5D17">
        <w:rPr>
          <w:rFonts w:ascii="Times New Roman" w:hAnsi="Times New Roman" w:cs="Times New Roman"/>
        </w:rPr>
        <w:t>Interactieve tijdlijn</w:t>
      </w:r>
    </w:p>
    <w:p w:rsidR="00D71BC0" w:rsidRPr="005B5D17" w:rsidRDefault="005B5D17">
      <w:pPr>
        <w:numPr>
          <w:ilvl w:val="0"/>
          <w:numId w:val="1"/>
        </w:numPr>
        <w:ind w:hanging="360"/>
        <w:contextualSpacing/>
        <w:rPr>
          <w:rFonts w:ascii="Times New Roman" w:hAnsi="Times New Roman" w:cs="Times New Roman"/>
        </w:rPr>
      </w:pPr>
      <w:r w:rsidRPr="005B5D17">
        <w:rPr>
          <w:rFonts w:ascii="Times New Roman" w:hAnsi="Times New Roman" w:cs="Times New Roman"/>
        </w:rPr>
        <w:t>Er wordt rekening gehouden met sterfte</w:t>
      </w:r>
    </w:p>
    <w:p w:rsidR="00D71BC0" w:rsidRPr="005B5D17" w:rsidRDefault="005B5D17">
      <w:pPr>
        <w:numPr>
          <w:ilvl w:val="0"/>
          <w:numId w:val="1"/>
        </w:numPr>
        <w:ind w:hanging="360"/>
        <w:contextualSpacing/>
        <w:rPr>
          <w:rFonts w:ascii="Times New Roman" w:hAnsi="Times New Roman" w:cs="Times New Roman"/>
        </w:rPr>
      </w:pPr>
      <w:r w:rsidRPr="005B5D17">
        <w:rPr>
          <w:rFonts w:ascii="Times New Roman" w:hAnsi="Times New Roman" w:cs="Times New Roman"/>
        </w:rPr>
        <w:t>Geeft de mogelijkheid tot exacte cijfers</w:t>
      </w:r>
    </w:p>
    <w:p w:rsidR="00D71BC0" w:rsidRPr="005B5D17" w:rsidRDefault="00D71BC0">
      <w:pPr>
        <w:rPr>
          <w:rFonts w:ascii="Times New Roman" w:hAnsi="Times New Roman" w:cs="Times New Roman"/>
        </w:rPr>
      </w:pPr>
    </w:p>
    <w:p w:rsidR="00D71BC0" w:rsidRPr="005B5D17" w:rsidRDefault="005B5D17">
      <w:pPr>
        <w:rPr>
          <w:rFonts w:ascii="Times New Roman" w:hAnsi="Times New Roman" w:cs="Times New Roman"/>
        </w:rPr>
      </w:pPr>
      <w:r w:rsidRPr="005B5D17">
        <w:rPr>
          <w:rFonts w:ascii="Times New Roman" w:hAnsi="Times New Roman" w:cs="Times New Roman"/>
        </w:rPr>
        <w:t>Nadelen:</w:t>
      </w:r>
    </w:p>
    <w:p w:rsidR="00D71BC0" w:rsidRPr="005B5D17" w:rsidRDefault="005B5D17">
      <w:pPr>
        <w:numPr>
          <w:ilvl w:val="0"/>
          <w:numId w:val="7"/>
        </w:numPr>
        <w:ind w:hanging="360"/>
        <w:contextualSpacing/>
        <w:rPr>
          <w:rFonts w:ascii="Times New Roman" w:hAnsi="Times New Roman" w:cs="Times New Roman"/>
        </w:rPr>
      </w:pPr>
      <w:r w:rsidRPr="005B5D17">
        <w:rPr>
          <w:rFonts w:ascii="Times New Roman" w:hAnsi="Times New Roman" w:cs="Times New Roman"/>
        </w:rPr>
        <w:t>Alleen streepjes per miljard is onduidelijk</w:t>
      </w:r>
    </w:p>
    <w:p w:rsidR="00D71BC0" w:rsidRPr="005B5D17" w:rsidRDefault="005B5D17">
      <w:pPr>
        <w:numPr>
          <w:ilvl w:val="0"/>
          <w:numId w:val="7"/>
        </w:numPr>
        <w:ind w:hanging="360"/>
        <w:contextualSpacing/>
        <w:rPr>
          <w:rFonts w:ascii="Times New Roman" w:hAnsi="Times New Roman" w:cs="Times New Roman"/>
        </w:rPr>
      </w:pPr>
      <w:r w:rsidRPr="005B5D17">
        <w:rPr>
          <w:rFonts w:ascii="Times New Roman" w:hAnsi="Times New Roman" w:cs="Times New Roman"/>
        </w:rPr>
        <w:t>Hoeveelheid water die in het kleinere glas valt is niet altijd congruent met de hoeveelheid water dat uit het grote glas valt</w:t>
      </w:r>
    </w:p>
    <w:p w:rsidR="00D71BC0" w:rsidRPr="005B5D17" w:rsidRDefault="005B5D17">
      <w:pPr>
        <w:numPr>
          <w:ilvl w:val="0"/>
          <w:numId w:val="7"/>
        </w:numPr>
        <w:ind w:hanging="360"/>
        <w:contextualSpacing/>
        <w:rPr>
          <w:rFonts w:ascii="Times New Roman" w:hAnsi="Times New Roman" w:cs="Times New Roman"/>
        </w:rPr>
      </w:pPr>
      <w:r w:rsidRPr="005B5D17">
        <w:rPr>
          <w:rFonts w:ascii="Times New Roman" w:hAnsi="Times New Roman" w:cs="Times New Roman"/>
        </w:rPr>
        <w:t>Er moeten vier verschillende dingen</w:t>
      </w:r>
      <w:r w:rsidRPr="005B5D17">
        <w:rPr>
          <w:rFonts w:ascii="Times New Roman" w:hAnsi="Times New Roman" w:cs="Times New Roman"/>
        </w:rPr>
        <w:t xml:space="preserve"> tegelijkertijd in de gaten worden gehouden</w:t>
      </w:r>
    </w:p>
    <w:p w:rsidR="00D71BC0" w:rsidRPr="005B5D17" w:rsidRDefault="00D71BC0">
      <w:pPr>
        <w:rPr>
          <w:rFonts w:ascii="Times New Roman" w:hAnsi="Times New Roman" w:cs="Times New Roman"/>
        </w:rPr>
      </w:pPr>
    </w:p>
    <w:p w:rsidR="00D71BC0" w:rsidRPr="005B5D17" w:rsidRDefault="005B5D17">
      <w:pPr>
        <w:rPr>
          <w:rFonts w:ascii="Times New Roman" w:hAnsi="Times New Roman" w:cs="Times New Roman"/>
        </w:rPr>
      </w:pPr>
      <w:r w:rsidRPr="005B5D17">
        <w:rPr>
          <w:rFonts w:ascii="Times New Roman" w:hAnsi="Times New Roman" w:cs="Times New Roman"/>
          <w:b/>
        </w:rPr>
        <w:t>Wereldbollen</w:t>
      </w:r>
    </w:p>
    <w:p w:rsidR="00D71BC0" w:rsidRPr="005B5D17" w:rsidRDefault="00D71BC0">
      <w:pPr>
        <w:rPr>
          <w:rFonts w:ascii="Times New Roman" w:hAnsi="Times New Roman" w:cs="Times New Roman"/>
        </w:rPr>
      </w:pPr>
    </w:p>
    <w:p w:rsidR="00D71BC0" w:rsidRPr="005B5D17" w:rsidRDefault="005B5D17">
      <w:pPr>
        <w:rPr>
          <w:rFonts w:ascii="Times New Roman" w:hAnsi="Times New Roman" w:cs="Times New Roman"/>
        </w:rPr>
      </w:pPr>
      <w:r w:rsidRPr="005B5D17">
        <w:rPr>
          <w:rFonts w:ascii="Times New Roman" w:hAnsi="Times New Roman" w:cs="Times New Roman"/>
        </w:rPr>
        <w:t>Voordelen:</w:t>
      </w:r>
    </w:p>
    <w:p w:rsidR="00D71BC0" w:rsidRPr="005B5D17" w:rsidRDefault="005B5D17">
      <w:pPr>
        <w:numPr>
          <w:ilvl w:val="0"/>
          <w:numId w:val="4"/>
        </w:numPr>
        <w:ind w:hanging="360"/>
        <w:contextualSpacing/>
        <w:rPr>
          <w:rFonts w:ascii="Times New Roman" w:hAnsi="Times New Roman" w:cs="Times New Roman"/>
        </w:rPr>
      </w:pPr>
      <w:r w:rsidRPr="005B5D17">
        <w:rPr>
          <w:rFonts w:ascii="Times New Roman" w:hAnsi="Times New Roman" w:cs="Times New Roman"/>
        </w:rPr>
        <w:t>Interactieve tijdlijn</w:t>
      </w:r>
    </w:p>
    <w:p w:rsidR="00D71BC0" w:rsidRPr="005B5D17" w:rsidRDefault="005B5D17">
      <w:pPr>
        <w:numPr>
          <w:ilvl w:val="0"/>
          <w:numId w:val="4"/>
        </w:numPr>
        <w:ind w:hanging="360"/>
        <w:contextualSpacing/>
        <w:rPr>
          <w:rFonts w:ascii="Times New Roman" w:hAnsi="Times New Roman" w:cs="Times New Roman"/>
        </w:rPr>
      </w:pPr>
      <w:r w:rsidRPr="005B5D17">
        <w:rPr>
          <w:rFonts w:ascii="Times New Roman" w:hAnsi="Times New Roman" w:cs="Times New Roman"/>
        </w:rPr>
        <w:t>Door het gebruik van meerdere bollen zijn de schattingen en groei-indicaties over de tijd goed zichtbaar en direct te vergelijken.</w:t>
      </w:r>
    </w:p>
    <w:p w:rsidR="00D71BC0" w:rsidRPr="005B5D17" w:rsidRDefault="005B5D17">
      <w:pPr>
        <w:numPr>
          <w:ilvl w:val="0"/>
          <w:numId w:val="4"/>
        </w:numPr>
        <w:ind w:hanging="360"/>
        <w:contextualSpacing/>
        <w:rPr>
          <w:rFonts w:ascii="Times New Roman" w:hAnsi="Times New Roman" w:cs="Times New Roman"/>
        </w:rPr>
      </w:pPr>
      <w:r w:rsidRPr="005B5D17">
        <w:rPr>
          <w:rFonts w:ascii="Times New Roman" w:hAnsi="Times New Roman" w:cs="Times New Roman"/>
        </w:rPr>
        <w:t xml:space="preserve">Geeft de mogelijkheid tot exacte </w:t>
      </w:r>
      <w:r w:rsidRPr="005B5D17">
        <w:rPr>
          <w:rFonts w:ascii="Times New Roman" w:hAnsi="Times New Roman" w:cs="Times New Roman"/>
        </w:rPr>
        <w:t>cijfers</w:t>
      </w:r>
    </w:p>
    <w:p w:rsidR="00D71BC0" w:rsidRPr="005B5D17" w:rsidRDefault="005B5D17">
      <w:pPr>
        <w:numPr>
          <w:ilvl w:val="0"/>
          <w:numId w:val="4"/>
        </w:numPr>
        <w:ind w:hanging="360"/>
        <w:contextualSpacing/>
        <w:rPr>
          <w:rFonts w:ascii="Times New Roman" w:hAnsi="Times New Roman" w:cs="Times New Roman"/>
        </w:rPr>
      </w:pPr>
      <w:r w:rsidRPr="005B5D17">
        <w:rPr>
          <w:rFonts w:ascii="Times New Roman" w:hAnsi="Times New Roman" w:cs="Times New Roman"/>
        </w:rPr>
        <w:t>Houdt rekening met sterfte</w:t>
      </w:r>
    </w:p>
    <w:p w:rsidR="00D71BC0" w:rsidRPr="005B5D17" w:rsidRDefault="00D71BC0">
      <w:pPr>
        <w:rPr>
          <w:rFonts w:ascii="Times New Roman" w:hAnsi="Times New Roman" w:cs="Times New Roman"/>
        </w:rPr>
      </w:pPr>
    </w:p>
    <w:p w:rsidR="00D71BC0" w:rsidRPr="005B5D17" w:rsidRDefault="005B5D17">
      <w:pPr>
        <w:rPr>
          <w:rFonts w:ascii="Times New Roman" w:hAnsi="Times New Roman" w:cs="Times New Roman"/>
        </w:rPr>
      </w:pPr>
      <w:r w:rsidRPr="005B5D17">
        <w:rPr>
          <w:rFonts w:ascii="Times New Roman" w:hAnsi="Times New Roman" w:cs="Times New Roman"/>
        </w:rPr>
        <w:t>Nadelen:</w:t>
      </w:r>
    </w:p>
    <w:p w:rsidR="00D71BC0" w:rsidRPr="005B5D17" w:rsidRDefault="005B5D17">
      <w:pPr>
        <w:numPr>
          <w:ilvl w:val="0"/>
          <w:numId w:val="6"/>
        </w:numPr>
        <w:ind w:hanging="360"/>
        <w:contextualSpacing/>
        <w:rPr>
          <w:rFonts w:ascii="Times New Roman" w:hAnsi="Times New Roman" w:cs="Times New Roman"/>
        </w:rPr>
      </w:pPr>
      <w:r w:rsidRPr="005B5D17">
        <w:rPr>
          <w:rFonts w:ascii="Times New Roman" w:hAnsi="Times New Roman" w:cs="Times New Roman"/>
        </w:rPr>
        <w:t>Er moeten vier verschillende dingen tegelijkertijd in de gaten worden gehouden</w:t>
      </w:r>
    </w:p>
    <w:p w:rsidR="00D71BC0" w:rsidRPr="005B5D17" w:rsidRDefault="00D71BC0">
      <w:pPr>
        <w:rPr>
          <w:rFonts w:ascii="Times New Roman" w:hAnsi="Times New Roman" w:cs="Times New Roman"/>
        </w:rPr>
      </w:pPr>
    </w:p>
    <w:p w:rsidR="00D71BC0" w:rsidRPr="005B5D17" w:rsidRDefault="005B5D17">
      <w:pPr>
        <w:rPr>
          <w:rFonts w:ascii="Times New Roman" w:hAnsi="Times New Roman" w:cs="Times New Roman"/>
        </w:rPr>
      </w:pPr>
      <w:r w:rsidRPr="005B5D17">
        <w:rPr>
          <w:rFonts w:ascii="Times New Roman" w:hAnsi="Times New Roman" w:cs="Times New Roman"/>
          <w:b/>
        </w:rPr>
        <w:t>Kerstboom</w:t>
      </w:r>
    </w:p>
    <w:p w:rsidR="00D71BC0" w:rsidRPr="005B5D17" w:rsidRDefault="00D71BC0">
      <w:pPr>
        <w:rPr>
          <w:rFonts w:ascii="Times New Roman" w:hAnsi="Times New Roman" w:cs="Times New Roman"/>
        </w:rPr>
      </w:pPr>
    </w:p>
    <w:p w:rsidR="00D71BC0" w:rsidRPr="005B5D17" w:rsidRDefault="005B5D17">
      <w:pPr>
        <w:rPr>
          <w:rFonts w:ascii="Times New Roman" w:hAnsi="Times New Roman" w:cs="Times New Roman"/>
        </w:rPr>
      </w:pPr>
      <w:r w:rsidRPr="005B5D17">
        <w:rPr>
          <w:rFonts w:ascii="Times New Roman" w:hAnsi="Times New Roman" w:cs="Times New Roman"/>
        </w:rPr>
        <w:t xml:space="preserve">Voordelen: </w:t>
      </w:r>
    </w:p>
    <w:p w:rsidR="00D71BC0" w:rsidRPr="005B5D17" w:rsidRDefault="005B5D17">
      <w:pPr>
        <w:numPr>
          <w:ilvl w:val="0"/>
          <w:numId w:val="2"/>
        </w:numPr>
        <w:ind w:hanging="360"/>
        <w:contextualSpacing/>
        <w:rPr>
          <w:rFonts w:ascii="Times New Roman" w:hAnsi="Times New Roman" w:cs="Times New Roman"/>
        </w:rPr>
      </w:pPr>
      <w:r w:rsidRPr="005B5D17">
        <w:rPr>
          <w:rFonts w:ascii="Times New Roman" w:hAnsi="Times New Roman" w:cs="Times New Roman"/>
        </w:rPr>
        <w:t xml:space="preserve">In 1 oogopslag is goed de toename van de wereldbevolking te zien </w:t>
      </w:r>
    </w:p>
    <w:p w:rsidR="00D71BC0" w:rsidRPr="005B5D17" w:rsidRDefault="00D71BC0">
      <w:pPr>
        <w:rPr>
          <w:rFonts w:ascii="Times New Roman" w:hAnsi="Times New Roman" w:cs="Times New Roman"/>
        </w:rPr>
      </w:pPr>
    </w:p>
    <w:p w:rsidR="00D71BC0" w:rsidRPr="005B5D17" w:rsidRDefault="005B5D17">
      <w:pPr>
        <w:rPr>
          <w:rFonts w:ascii="Times New Roman" w:hAnsi="Times New Roman" w:cs="Times New Roman"/>
        </w:rPr>
      </w:pPr>
      <w:r w:rsidRPr="005B5D17">
        <w:rPr>
          <w:rFonts w:ascii="Times New Roman" w:hAnsi="Times New Roman" w:cs="Times New Roman"/>
        </w:rPr>
        <w:t xml:space="preserve">Nadelen: </w:t>
      </w:r>
    </w:p>
    <w:p w:rsidR="00D71BC0" w:rsidRPr="005B5D17" w:rsidRDefault="005B5D17">
      <w:pPr>
        <w:numPr>
          <w:ilvl w:val="0"/>
          <w:numId w:val="3"/>
        </w:numPr>
        <w:ind w:hanging="360"/>
        <w:contextualSpacing/>
        <w:rPr>
          <w:rFonts w:ascii="Times New Roman" w:hAnsi="Times New Roman" w:cs="Times New Roman"/>
        </w:rPr>
      </w:pPr>
      <w:r w:rsidRPr="005B5D17">
        <w:rPr>
          <w:rFonts w:ascii="Times New Roman" w:hAnsi="Times New Roman" w:cs="Times New Roman"/>
        </w:rPr>
        <w:t>de 4 verschillende data instanties zijn niet goed in 1 keer met elkaar te vergelijken.</w:t>
      </w:r>
    </w:p>
    <w:p w:rsidR="00D71BC0" w:rsidRPr="005B5D17" w:rsidRDefault="005B5D17">
      <w:pPr>
        <w:numPr>
          <w:ilvl w:val="0"/>
          <w:numId w:val="3"/>
        </w:numPr>
        <w:ind w:hanging="360"/>
        <w:contextualSpacing/>
        <w:rPr>
          <w:rFonts w:ascii="Times New Roman" w:hAnsi="Times New Roman" w:cs="Times New Roman"/>
        </w:rPr>
      </w:pPr>
      <w:r w:rsidRPr="005B5D17">
        <w:rPr>
          <w:rFonts w:ascii="Times New Roman" w:hAnsi="Times New Roman" w:cs="Times New Roman"/>
        </w:rPr>
        <w:t xml:space="preserve">er is alleen een visualisatie voor de wereldbevolking zelf, niet voor de absolute of relatieve verandering. </w:t>
      </w:r>
    </w:p>
    <w:p w:rsidR="00D71BC0" w:rsidRPr="005B5D17" w:rsidRDefault="005B5D17">
      <w:pPr>
        <w:numPr>
          <w:ilvl w:val="0"/>
          <w:numId w:val="3"/>
        </w:numPr>
        <w:ind w:hanging="360"/>
        <w:contextualSpacing/>
        <w:rPr>
          <w:rFonts w:ascii="Times New Roman" w:hAnsi="Times New Roman" w:cs="Times New Roman"/>
        </w:rPr>
      </w:pPr>
      <w:r w:rsidRPr="005B5D17">
        <w:rPr>
          <w:rFonts w:ascii="Times New Roman" w:hAnsi="Times New Roman" w:cs="Times New Roman"/>
        </w:rPr>
        <w:t xml:space="preserve">Er is geen relevant thema in deze visualisatie waarvan wel sprake is bij de andere visualisaties. </w:t>
      </w:r>
    </w:p>
    <w:p w:rsidR="00D71BC0" w:rsidRPr="005B5D17" w:rsidRDefault="00D71BC0">
      <w:pPr>
        <w:rPr>
          <w:rFonts w:ascii="Times New Roman" w:hAnsi="Times New Roman" w:cs="Times New Roman"/>
        </w:rPr>
      </w:pPr>
    </w:p>
    <w:p w:rsidR="00D71BC0" w:rsidRPr="005B5D17" w:rsidRDefault="005B5D17">
      <w:pPr>
        <w:rPr>
          <w:rFonts w:ascii="Times New Roman" w:hAnsi="Times New Roman" w:cs="Times New Roman"/>
        </w:rPr>
      </w:pPr>
      <w:r w:rsidRPr="005B5D17">
        <w:rPr>
          <w:rFonts w:ascii="Times New Roman" w:hAnsi="Times New Roman" w:cs="Times New Roman"/>
          <w:b/>
        </w:rPr>
        <w:t>Wereldbol</w:t>
      </w:r>
    </w:p>
    <w:p w:rsidR="00D71BC0" w:rsidRPr="005B5D17" w:rsidRDefault="005B5D17">
      <w:pPr>
        <w:rPr>
          <w:rFonts w:ascii="Times New Roman" w:hAnsi="Times New Roman" w:cs="Times New Roman"/>
        </w:rPr>
      </w:pPr>
      <w:r w:rsidRPr="005B5D17">
        <w:rPr>
          <w:rFonts w:ascii="Times New Roman" w:hAnsi="Times New Roman" w:cs="Times New Roman"/>
        </w:rPr>
        <w:t>Voordelen:</w:t>
      </w:r>
    </w:p>
    <w:p w:rsidR="00D71BC0" w:rsidRPr="005B5D17" w:rsidRDefault="005B5D17">
      <w:pPr>
        <w:numPr>
          <w:ilvl w:val="0"/>
          <w:numId w:val="8"/>
        </w:numPr>
        <w:ind w:hanging="360"/>
        <w:contextualSpacing/>
        <w:rPr>
          <w:rFonts w:ascii="Times New Roman" w:hAnsi="Times New Roman" w:cs="Times New Roman"/>
        </w:rPr>
      </w:pPr>
      <w:r w:rsidRPr="005B5D17">
        <w:rPr>
          <w:rFonts w:ascii="Times New Roman" w:hAnsi="Times New Roman" w:cs="Times New Roman"/>
        </w:rPr>
        <w:t>Duidelijk zichtbare groei tussen 1950 en 2010</w:t>
      </w:r>
    </w:p>
    <w:p w:rsidR="00D71BC0" w:rsidRPr="005B5D17" w:rsidRDefault="005B5D17">
      <w:pPr>
        <w:numPr>
          <w:ilvl w:val="0"/>
          <w:numId w:val="8"/>
        </w:numPr>
        <w:ind w:hanging="360"/>
        <w:contextualSpacing/>
        <w:rPr>
          <w:rFonts w:ascii="Times New Roman" w:hAnsi="Times New Roman" w:cs="Times New Roman"/>
        </w:rPr>
      </w:pPr>
      <w:r w:rsidRPr="005B5D17">
        <w:rPr>
          <w:rFonts w:ascii="Times New Roman" w:hAnsi="Times New Roman" w:cs="Times New Roman"/>
        </w:rPr>
        <w:t>Mogelijkheid om in te zoomen voor exacte data</w:t>
      </w:r>
    </w:p>
    <w:p w:rsidR="00D71BC0" w:rsidRPr="005B5D17" w:rsidRDefault="005B5D17">
      <w:pPr>
        <w:numPr>
          <w:ilvl w:val="0"/>
          <w:numId w:val="8"/>
        </w:numPr>
        <w:ind w:hanging="360"/>
        <w:contextualSpacing/>
        <w:rPr>
          <w:rFonts w:ascii="Times New Roman" w:hAnsi="Times New Roman" w:cs="Times New Roman"/>
        </w:rPr>
      </w:pPr>
      <w:r w:rsidRPr="005B5D17">
        <w:rPr>
          <w:rFonts w:ascii="Times New Roman" w:hAnsi="Times New Roman" w:cs="Times New Roman"/>
        </w:rPr>
        <w:t>Vergelijking van schattingen met de consens</w:t>
      </w:r>
      <w:r w:rsidRPr="005B5D17">
        <w:rPr>
          <w:rFonts w:ascii="Times New Roman" w:hAnsi="Times New Roman" w:cs="Times New Roman"/>
        </w:rPr>
        <w:t>us (rode stippellijn)</w:t>
      </w:r>
    </w:p>
    <w:p w:rsidR="00D71BC0" w:rsidRPr="005B5D17" w:rsidRDefault="00D71BC0">
      <w:pPr>
        <w:rPr>
          <w:rFonts w:ascii="Times New Roman" w:hAnsi="Times New Roman" w:cs="Times New Roman"/>
        </w:rPr>
      </w:pPr>
    </w:p>
    <w:p w:rsidR="00D71BC0" w:rsidRPr="005B5D17" w:rsidRDefault="005B5D17">
      <w:pPr>
        <w:rPr>
          <w:rFonts w:ascii="Times New Roman" w:hAnsi="Times New Roman" w:cs="Times New Roman"/>
        </w:rPr>
      </w:pPr>
      <w:r w:rsidRPr="005B5D17">
        <w:rPr>
          <w:rFonts w:ascii="Times New Roman" w:hAnsi="Times New Roman" w:cs="Times New Roman"/>
        </w:rPr>
        <w:t>Nadelen:</w:t>
      </w:r>
    </w:p>
    <w:p w:rsidR="00D71BC0" w:rsidRPr="005B5D17" w:rsidRDefault="005B5D17">
      <w:pPr>
        <w:numPr>
          <w:ilvl w:val="0"/>
          <w:numId w:val="5"/>
        </w:numPr>
        <w:ind w:hanging="360"/>
        <w:contextualSpacing/>
        <w:rPr>
          <w:rFonts w:ascii="Times New Roman" w:hAnsi="Times New Roman" w:cs="Times New Roman"/>
        </w:rPr>
      </w:pPr>
      <w:r w:rsidRPr="005B5D17">
        <w:rPr>
          <w:rFonts w:ascii="Times New Roman" w:hAnsi="Times New Roman" w:cs="Times New Roman"/>
        </w:rPr>
        <w:t>Lastig om verschil tussen verschillende studies te zien, niet in een oogopslag, door kleine ruimte. Kleine verschillen vallen weg in dit design</w:t>
      </w:r>
    </w:p>
    <w:p w:rsidR="00D71BC0" w:rsidRPr="005B5D17" w:rsidRDefault="005B5D17">
      <w:pPr>
        <w:numPr>
          <w:ilvl w:val="0"/>
          <w:numId w:val="5"/>
        </w:numPr>
        <w:ind w:hanging="360"/>
        <w:contextualSpacing/>
        <w:rPr>
          <w:rFonts w:ascii="Times New Roman" w:hAnsi="Times New Roman" w:cs="Times New Roman"/>
        </w:rPr>
      </w:pPr>
      <w:r w:rsidRPr="005B5D17">
        <w:rPr>
          <w:rFonts w:ascii="Times New Roman" w:hAnsi="Times New Roman" w:cs="Times New Roman"/>
        </w:rPr>
        <w:t xml:space="preserve">Groei van bevolking is lastig te zien per jaar. Lijn en bollen lopen wel steeds </w:t>
      </w:r>
      <w:r w:rsidRPr="005B5D17">
        <w:rPr>
          <w:rFonts w:ascii="Times New Roman" w:hAnsi="Times New Roman" w:cs="Times New Roman"/>
        </w:rPr>
        <w:t>verder weg van de wereldbol, echter is die afstand niet naast elkaar te vergelijken maar loopt langzaam weg van wereldbol, wat minder makkelijk te onderscheiden is.</w:t>
      </w:r>
    </w:p>
    <w:p w:rsidR="00D71BC0" w:rsidRPr="005B5D17" w:rsidRDefault="005B5D17">
      <w:pPr>
        <w:numPr>
          <w:ilvl w:val="0"/>
          <w:numId w:val="5"/>
        </w:numPr>
        <w:ind w:hanging="360"/>
        <w:contextualSpacing/>
        <w:rPr>
          <w:rFonts w:ascii="Times New Roman" w:hAnsi="Times New Roman" w:cs="Times New Roman"/>
        </w:rPr>
      </w:pPr>
      <w:r w:rsidRPr="005B5D17">
        <w:rPr>
          <w:rFonts w:ascii="Times New Roman" w:hAnsi="Times New Roman" w:cs="Times New Roman"/>
        </w:rPr>
        <w:t>Visualisatie van groei of afname per jaar is aanwezig, maar door de vele bolletjes is dit n</w:t>
      </w:r>
      <w:r w:rsidRPr="005B5D17">
        <w:rPr>
          <w:rFonts w:ascii="Times New Roman" w:hAnsi="Times New Roman" w:cs="Times New Roman"/>
        </w:rPr>
        <w:t>iet perse duidelijk.</w:t>
      </w:r>
    </w:p>
    <w:p w:rsidR="00D71BC0" w:rsidRPr="005B5D17" w:rsidRDefault="00D71BC0">
      <w:pPr>
        <w:rPr>
          <w:rFonts w:ascii="Times New Roman" w:hAnsi="Times New Roman" w:cs="Times New Roman"/>
        </w:rPr>
      </w:pPr>
    </w:p>
    <w:p w:rsidR="00D71BC0" w:rsidRPr="005B5D17" w:rsidRDefault="005B5D17">
      <w:pPr>
        <w:rPr>
          <w:rFonts w:ascii="Times New Roman" w:hAnsi="Times New Roman" w:cs="Times New Roman"/>
        </w:rPr>
      </w:pPr>
      <w:r w:rsidRPr="005B5D17">
        <w:rPr>
          <w:rFonts w:ascii="Times New Roman" w:hAnsi="Times New Roman" w:cs="Times New Roman"/>
          <w:b/>
        </w:rPr>
        <w:t>Besluit</w:t>
      </w:r>
    </w:p>
    <w:p w:rsidR="00D71BC0" w:rsidRPr="005B5D17" w:rsidRDefault="005B5D17">
      <w:pPr>
        <w:rPr>
          <w:rFonts w:ascii="Times New Roman" w:hAnsi="Times New Roman" w:cs="Times New Roman"/>
        </w:rPr>
      </w:pPr>
      <w:r w:rsidRPr="005B5D17">
        <w:rPr>
          <w:rFonts w:ascii="Times New Roman" w:hAnsi="Times New Roman" w:cs="Times New Roman"/>
        </w:rPr>
        <w:t>Omdat het onze prioriteit was om te visualiseren hoe de schattingen over de tijd verschilden hebben we gekozen voor een interactief design. Dit omdat door gebruik te maken van interactie er duidelijk een verhaal verteld kan wo</w:t>
      </w:r>
      <w:r w:rsidRPr="005B5D17">
        <w:rPr>
          <w:rFonts w:ascii="Times New Roman" w:hAnsi="Times New Roman" w:cs="Times New Roman"/>
        </w:rPr>
        <w:t>rden over de tijd, daarbij aan te geven hoe de waarden verschillen en hoe sterk de groei dat jaar is geweest. Daarom is het in ons gekozen design, data-visualisatie ‘4 werelden’, duidelijk dat het gaat om een wereldpopulatie door er een wereld in te verwer</w:t>
      </w:r>
      <w:r w:rsidRPr="005B5D17">
        <w:rPr>
          <w:rFonts w:ascii="Times New Roman" w:hAnsi="Times New Roman" w:cs="Times New Roman"/>
        </w:rPr>
        <w:t>ken.</w:t>
      </w:r>
    </w:p>
    <w:sectPr w:rsidR="00D71BC0" w:rsidRPr="005B5D17">
      <w:pgSz w:w="12240" w:h="15840"/>
      <w:pgMar w:top="1440" w:right="1440" w:bottom="1440" w:left="1440" w:header="708" w:footer="708"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1B0006"/>
    <w:multiLevelType w:val="multilevel"/>
    <w:tmpl w:val="3FAABEA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41BA518E"/>
    <w:multiLevelType w:val="multilevel"/>
    <w:tmpl w:val="FC5E443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42F31940"/>
    <w:multiLevelType w:val="multilevel"/>
    <w:tmpl w:val="A340432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46543645"/>
    <w:multiLevelType w:val="multilevel"/>
    <w:tmpl w:val="65AC08F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6C5E2C60"/>
    <w:multiLevelType w:val="multilevel"/>
    <w:tmpl w:val="5590DCB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6C927D09"/>
    <w:multiLevelType w:val="multilevel"/>
    <w:tmpl w:val="0F28BC4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70BA5DB4"/>
    <w:multiLevelType w:val="multilevel"/>
    <w:tmpl w:val="24AC385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750D38C8"/>
    <w:multiLevelType w:val="multilevel"/>
    <w:tmpl w:val="096E447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
  </w:num>
  <w:num w:numId="2">
    <w:abstractNumId w:val="7"/>
  </w:num>
  <w:num w:numId="3">
    <w:abstractNumId w:val="0"/>
  </w:num>
  <w:num w:numId="4">
    <w:abstractNumId w:val="1"/>
  </w:num>
  <w:num w:numId="5">
    <w:abstractNumId w:val="3"/>
  </w:num>
  <w:num w:numId="6">
    <w:abstractNumId w:val="6"/>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defaultTabStop w:val="720"/>
  <w:hyphenationZone w:val="425"/>
  <w:characterSpacingControl w:val="doNotCompress"/>
  <w:compat>
    <w:compatSetting w:name="compatibilityMode" w:uri="http://schemas.microsoft.com/office/word" w:val="14"/>
  </w:compat>
  <w:rsids>
    <w:rsidRoot w:val="00D71BC0"/>
    <w:rsid w:val="005B5D17"/>
    <w:rsid w:val="00D71BC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nl-NL" w:eastAsia="nl-NL"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style>
  <w:style w:type="paragraph" w:styleId="Kop1">
    <w:name w:val="heading 1"/>
    <w:basedOn w:val="Standaard"/>
    <w:next w:val="Standaard"/>
    <w:pPr>
      <w:keepNext/>
      <w:keepLines/>
      <w:spacing w:before="400" w:after="120"/>
      <w:contextualSpacing/>
      <w:outlineLvl w:val="0"/>
    </w:pPr>
    <w:rPr>
      <w:sz w:val="40"/>
      <w:szCs w:val="40"/>
    </w:rPr>
  </w:style>
  <w:style w:type="paragraph" w:styleId="Kop2">
    <w:name w:val="heading 2"/>
    <w:basedOn w:val="Standaard"/>
    <w:next w:val="Standaard"/>
    <w:pPr>
      <w:keepNext/>
      <w:keepLines/>
      <w:spacing w:before="360" w:after="120"/>
      <w:contextualSpacing/>
      <w:outlineLvl w:val="1"/>
    </w:pPr>
    <w:rPr>
      <w:sz w:val="32"/>
      <w:szCs w:val="32"/>
    </w:rPr>
  </w:style>
  <w:style w:type="paragraph" w:styleId="Kop3">
    <w:name w:val="heading 3"/>
    <w:basedOn w:val="Standaard"/>
    <w:next w:val="Standaard"/>
    <w:pPr>
      <w:keepNext/>
      <w:keepLines/>
      <w:spacing w:before="320" w:after="80"/>
      <w:contextualSpacing/>
      <w:outlineLvl w:val="2"/>
    </w:pPr>
    <w:rPr>
      <w:color w:val="434343"/>
      <w:sz w:val="28"/>
      <w:szCs w:val="28"/>
    </w:rPr>
  </w:style>
  <w:style w:type="paragraph" w:styleId="Kop4">
    <w:name w:val="heading 4"/>
    <w:basedOn w:val="Standaard"/>
    <w:next w:val="Standaard"/>
    <w:pPr>
      <w:keepNext/>
      <w:keepLines/>
      <w:spacing w:before="280" w:after="80"/>
      <w:contextualSpacing/>
      <w:outlineLvl w:val="3"/>
    </w:pPr>
    <w:rPr>
      <w:color w:val="666666"/>
      <w:sz w:val="24"/>
      <w:szCs w:val="24"/>
    </w:rPr>
  </w:style>
  <w:style w:type="paragraph" w:styleId="Kop5">
    <w:name w:val="heading 5"/>
    <w:basedOn w:val="Standaard"/>
    <w:next w:val="Standaard"/>
    <w:pPr>
      <w:keepNext/>
      <w:keepLines/>
      <w:spacing w:before="240" w:after="80"/>
      <w:contextualSpacing/>
      <w:outlineLvl w:val="4"/>
    </w:pPr>
    <w:rPr>
      <w:color w:val="666666"/>
    </w:rPr>
  </w:style>
  <w:style w:type="paragraph" w:styleId="Kop6">
    <w:name w:val="heading 6"/>
    <w:basedOn w:val="Standaard"/>
    <w:next w:val="Standaard"/>
    <w:pPr>
      <w:keepNext/>
      <w:keepLines/>
      <w:spacing w:before="240" w:after="80"/>
      <w:contextualSpacing/>
      <w:outlineLvl w:val="5"/>
    </w:pPr>
    <w:rPr>
      <w:i/>
      <w:color w:val="66666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pPr>
      <w:keepNext/>
      <w:keepLines/>
      <w:spacing w:after="60"/>
      <w:contextualSpacing/>
    </w:pPr>
    <w:rPr>
      <w:sz w:val="52"/>
      <w:szCs w:val="52"/>
    </w:rPr>
  </w:style>
  <w:style w:type="paragraph" w:styleId="Ondertitel">
    <w:name w:val="Subtitle"/>
    <w:basedOn w:val="Standaard"/>
    <w:next w:val="Standaard"/>
    <w:pPr>
      <w:keepNext/>
      <w:keepLines/>
      <w:spacing w:after="320"/>
      <w:contextualSpacing/>
    </w:pPr>
    <w:rPr>
      <w:color w:val="666666"/>
      <w:sz w:val="30"/>
      <w:szCs w:val="30"/>
    </w:rPr>
  </w:style>
  <w:style w:type="paragraph" w:styleId="Ballontekst">
    <w:name w:val="Balloon Text"/>
    <w:basedOn w:val="Standaard"/>
    <w:link w:val="BallontekstChar"/>
    <w:uiPriority w:val="99"/>
    <w:semiHidden/>
    <w:unhideWhenUsed/>
    <w:rsid w:val="005B5D17"/>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5B5D1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nl-NL" w:eastAsia="nl-NL"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style>
  <w:style w:type="paragraph" w:styleId="Kop1">
    <w:name w:val="heading 1"/>
    <w:basedOn w:val="Standaard"/>
    <w:next w:val="Standaard"/>
    <w:pPr>
      <w:keepNext/>
      <w:keepLines/>
      <w:spacing w:before="400" w:after="120"/>
      <w:contextualSpacing/>
      <w:outlineLvl w:val="0"/>
    </w:pPr>
    <w:rPr>
      <w:sz w:val="40"/>
      <w:szCs w:val="40"/>
    </w:rPr>
  </w:style>
  <w:style w:type="paragraph" w:styleId="Kop2">
    <w:name w:val="heading 2"/>
    <w:basedOn w:val="Standaard"/>
    <w:next w:val="Standaard"/>
    <w:pPr>
      <w:keepNext/>
      <w:keepLines/>
      <w:spacing w:before="360" w:after="120"/>
      <w:contextualSpacing/>
      <w:outlineLvl w:val="1"/>
    </w:pPr>
    <w:rPr>
      <w:sz w:val="32"/>
      <w:szCs w:val="32"/>
    </w:rPr>
  </w:style>
  <w:style w:type="paragraph" w:styleId="Kop3">
    <w:name w:val="heading 3"/>
    <w:basedOn w:val="Standaard"/>
    <w:next w:val="Standaard"/>
    <w:pPr>
      <w:keepNext/>
      <w:keepLines/>
      <w:spacing w:before="320" w:after="80"/>
      <w:contextualSpacing/>
      <w:outlineLvl w:val="2"/>
    </w:pPr>
    <w:rPr>
      <w:color w:val="434343"/>
      <w:sz w:val="28"/>
      <w:szCs w:val="28"/>
    </w:rPr>
  </w:style>
  <w:style w:type="paragraph" w:styleId="Kop4">
    <w:name w:val="heading 4"/>
    <w:basedOn w:val="Standaard"/>
    <w:next w:val="Standaard"/>
    <w:pPr>
      <w:keepNext/>
      <w:keepLines/>
      <w:spacing w:before="280" w:after="80"/>
      <w:contextualSpacing/>
      <w:outlineLvl w:val="3"/>
    </w:pPr>
    <w:rPr>
      <w:color w:val="666666"/>
      <w:sz w:val="24"/>
      <w:szCs w:val="24"/>
    </w:rPr>
  </w:style>
  <w:style w:type="paragraph" w:styleId="Kop5">
    <w:name w:val="heading 5"/>
    <w:basedOn w:val="Standaard"/>
    <w:next w:val="Standaard"/>
    <w:pPr>
      <w:keepNext/>
      <w:keepLines/>
      <w:spacing w:before="240" w:after="80"/>
      <w:contextualSpacing/>
      <w:outlineLvl w:val="4"/>
    </w:pPr>
    <w:rPr>
      <w:color w:val="666666"/>
    </w:rPr>
  </w:style>
  <w:style w:type="paragraph" w:styleId="Kop6">
    <w:name w:val="heading 6"/>
    <w:basedOn w:val="Standaard"/>
    <w:next w:val="Standaard"/>
    <w:pPr>
      <w:keepNext/>
      <w:keepLines/>
      <w:spacing w:before="240" w:after="80"/>
      <w:contextualSpacing/>
      <w:outlineLvl w:val="5"/>
    </w:pPr>
    <w:rPr>
      <w:i/>
      <w:color w:val="66666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pPr>
      <w:keepNext/>
      <w:keepLines/>
      <w:spacing w:after="60"/>
      <w:contextualSpacing/>
    </w:pPr>
    <w:rPr>
      <w:sz w:val="52"/>
      <w:szCs w:val="52"/>
    </w:rPr>
  </w:style>
  <w:style w:type="paragraph" w:styleId="Ondertitel">
    <w:name w:val="Subtitle"/>
    <w:basedOn w:val="Standaard"/>
    <w:next w:val="Standaard"/>
    <w:pPr>
      <w:keepNext/>
      <w:keepLines/>
      <w:spacing w:after="320"/>
      <w:contextualSpacing/>
    </w:pPr>
    <w:rPr>
      <w:color w:val="666666"/>
      <w:sz w:val="30"/>
      <w:szCs w:val="30"/>
    </w:rPr>
  </w:style>
  <w:style w:type="paragraph" w:styleId="Ballontekst">
    <w:name w:val="Balloon Text"/>
    <w:basedOn w:val="Standaard"/>
    <w:link w:val="BallontekstChar"/>
    <w:uiPriority w:val="99"/>
    <w:semiHidden/>
    <w:unhideWhenUsed/>
    <w:rsid w:val="005B5D17"/>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5B5D1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1526</Words>
  <Characters>8394</Characters>
  <Application>Microsoft Office Word</Application>
  <DocSecurity>0</DocSecurity>
  <Lines>69</Lines>
  <Paragraphs>19</Paragraphs>
  <ScaleCrop>false</ScaleCrop>
  <Company/>
  <LinksUpToDate>false</LinksUpToDate>
  <CharactersWithSpaces>9901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School</cp:lastModifiedBy>
  <cp:revision>2</cp:revision>
  <dcterms:created xsi:type="dcterms:W3CDTF">2016-02-11T13:57:00Z</dcterms:created>
  <dcterms:modified xsi:type="dcterms:W3CDTF">2016-02-11T13:58:00Z</dcterms:modified>
</cp:coreProperties>
</file>