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2796" w14:textId="77777777" w:rsidR="00563655" w:rsidRPr="00563655" w:rsidRDefault="00563655" w:rsidP="00563655">
      <w:r w:rsidRPr="00563655">
        <w:rPr>
          <w:b/>
          <w:bCs/>
        </w:rPr>
        <w:t>1. Какие типы памяти используются в OpenCL?</w:t>
      </w:r>
      <w:r w:rsidRPr="00563655">
        <w:br/>
        <w:t>Global, local, private и constant память.</w:t>
      </w:r>
    </w:p>
    <w:p w14:paraId="756A5E36" w14:textId="56060414" w:rsidR="00563655" w:rsidRPr="00563655" w:rsidRDefault="00563655" w:rsidP="00563655">
      <w:r w:rsidRPr="00563655">
        <w:rPr>
          <w:b/>
          <w:bCs/>
        </w:rPr>
        <w:t>2. Как настраивается глобальная и локальная рабочая группа?</w:t>
      </w:r>
      <w:r w:rsidRPr="00563655">
        <w:br/>
        <w:t xml:space="preserve">Глобальная группа определяет общее число потоков, а локальная </w:t>
      </w:r>
      <w:r>
        <w:t>-</w:t>
      </w:r>
      <w:r w:rsidRPr="00563655">
        <w:t xml:space="preserve"> их разбиение внутри группы.</w:t>
      </w:r>
    </w:p>
    <w:p w14:paraId="0CAD2AB7" w14:textId="77777777" w:rsidR="00563655" w:rsidRPr="00563655" w:rsidRDefault="00563655" w:rsidP="00563655">
      <w:r w:rsidRPr="00563655">
        <w:rPr>
          <w:b/>
          <w:bCs/>
        </w:rPr>
        <w:t>3. Чем OpenCL отличается от CUDA?</w:t>
      </w:r>
      <w:r w:rsidRPr="00563655">
        <w:br/>
        <w:t>CUDA работает только на GPU NVIDIA, а OpenCL поддерживает CPU и GPU разных производителей.</w:t>
      </w:r>
    </w:p>
    <w:p w14:paraId="6A4C73F0" w14:textId="77777777" w:rsidR="00563655" w:rsidRPr="00563655" w:rsidRDefault="00563655" w:rsidP="00563655">
      <w:r w:rsidRPr="00563655">
        <w:rPr>
          <w:b/>
          <w:bCs/>
        </w:rPr>
        <w:t>4. Какие преимущества даёт OpenCL?</w:t>
      </w:r>
      <w:r w:rsidRPr="00563655">
        <w:br/>
        <w:t>Кросс-платформенность и возможность параллельных вычислений на разных устройствах.</w:t>
      </w:r>
    </w:p>
    <w:p w14:paraId="64B57501" w14:textId="77777777" w:rsidR="00F31716" w:rsidRDefault="00F31716"/>
    <w:sectPr w:rsidR="00F31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16"/>
    <w:rsid w:val="00563655"/>
    <w:rsid w:val="00614229"/>
    <w:rsid w:val="00F3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DF1C"/>
  <w15:chartTrackingRefBased/>
  <w15:docId w15:val="{BD7321FC-7B6C-4711-9256-243E49D7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Saleshova</dc:creator>
  <cp:keywords/>
  <dc:description/>
  <cp:lastModifiedBy>Sabina Saleshova</cp:lastModifiedBy>
  <cp:revision>2</cp:revision>
  <dcterms:created xsi:type="dcterms:W3CDTF">2026-01-30T18:38:00Z</dcterms:created>
  <dcterms:modified xsi:type="dcterms:W3CDTF">2026-01-30T18:38:00Z</dcterms:modified>
</cp:coreProperties>
</file>