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Разработка алгоритмов для моделирования колебаний гармонической и ангармонической цепочек</w:t>
      </w:r>
    </w:p>
    <w:p>
      <w:pPr>
        <w:pStyle w:val="Subtitle"/>
      </w:pPr>
      <w:r>
        <w:t xml:space="preserve">Проект 2.8. Этап 2: Алгоритмы</w:t>
      </w:r>
    </w:p>
    <w:p>
      <w:pPr>
        <w:pStyle w:val="Author"/>
      </w:pPr>
      <w:r>
        <w:t xml:space="preserve">София Витальевна Черная</w:t>
      </w:r>
    </w:p>
    <w:p>
      <w:pPr>
        <w:pStyle w:val="Author"/>
      </w:pPr>
      <w:r>
        <w:t xml:space="preserve">Мария Максимовна Улитина</w:t>
      </w:r>
    </w:p>
    <w:p>
      <w:pPr>
        <w:pStyle w:val="Date"/>
      </w:pPr>
      <w:r>
        <w:t xml:space="preserve">2026-04-11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информация"/>
    <w:p>
      <w:pPr>
        <w:pStyle w:val="Heading1"/>
      </w:pPr>
      <w:r>
        <w:t xml:space="preserve">1. Информация</w:t>
      </w:r>
    </w:p>
    <w:bookmarkStart w:id="22" w:name="докладчики"/>
    <w:p>
      <w:pPr>
        <w:pStyle w:val="Heading2"/>
      </w:pPr>
      <w:r>
        <w:t xml:space="preserve">1.1 Докладчики</w:t>
      </w:r>
    </w:p>
    <w:p>
      <w:pPr>
        <w:pStyle w:val="FirstParagraph"/>
      </w:pPr>
      <w:r>
        <w:rPr>
          <w:b/>
          <w:bCs/>
        </w:rPr>
        <w:t xml:space="preserve">София Витальевна Черная</w:t>
      </w:r>
      <w:r>
        <w:t xml:space="preserve"> </w:t>
      </w:r>
      <w:r>
        <w:t xml:space="preserve">* Студент</w:t>
      </w:r>
      <w:r>
        <w:t xml:space="preserve"> </w:t>
      </w:r>
      <w:r>
        <w:t xml:space="preserve">* Российский университет дружбы народов</w:t>
      </w:r>
      <w:r>
        <w:t xml:space="preserve"> </w:t>
      </w:r>
      <w:r>
        <w:t xml:space="preserve">*</w:t>
      </w:r>
      <w:r>
        <w:t xml:space="preserve"> </w:t>
      </w:r>
      <w:hyperlink r:id="rId20">
        <w:r>
          <w:rPr>
            <w:rStyle w:val="Hyperlink"/>
          </w:rPr>
          <w:t xml:space="preserve">1132236043@pfur.ru</w:t>
        </w:r>
      </w:hyperlink>
    </w:p>
    <w:p>
      <w:pPr>
        <w:pStyle w:val="BodyText"/>
      </w:pPr>
      <w:r>
        <w:rPr>
          <w:b/>
          <w:bCs/>
        </w:rPr>
        <w:t xml:space="preserve">Мария Максимовна Улитина</w:t>
      </w:r>
      <w:r>
        <w:t xml:space="preserve"> </w:t>
      </w:r>
      <w:r>
        <w:t xml:space="preserve">* Студент</w:t>
      </w:r>
      <w:r>
        <w:t xml:space="preserve"> </w:t>
      </w:r>
      <w:r>
        <w:t xml:space="preserve">* Российский университет дружбы народов</w:t>
      </w:r>
      <w:r>
        <w:t xml:space="preserve"> </w:t>
      </w:r>
      <w:r>
        <w:t xml:space="preserve">*</w:t>
      </w:r>
      <w:r>
        <w:t xml:space="preserve"> </w:t>
      </w:r>
      <w:hyperlink r:id="rId21">
        <w:r>
          <w:rPr>
            <w:rStyle w:val="Hyperlink"/>
          </w:rPr>
          <w:t xml:space="preserve">1132236002@pfur.ru</w:t>
        </w:r>
      </w:hyperlink>
    </w:p>
    <w:p>
      <w:pPr>
        <w:pStyle w:val="BodyText"/>
      </w:pPr>
    </w:p>
    <w:bookmarkEnd w:id="22"/>
    <w:bookmarkEnd w:id="23"/>
    <w:bookmarkStart w:id="28" w:name="вводная-часть"/>
    <w:p>
      <w:pPr>
        <w:pStyle w:val="Heading1"/>
      </w:pPr>
      <w:r>
        <w:t xml:space="preserve">2. Вводная часть</w:t>
      </w:r>
    </w:p>
    <w:bookmarkStart w:id="24" w:name="актуальность"/>
    <w:p>
      <w:pPr>
        <w:pStyle w:val="Heading2"/>
      </w:pPr>
      <w:r>
        <w:t xml:space="preserve">2.1 Актуальность</w:t>
      </w:r>
    </w:p>
    <w:p>
      <w:pPr>
        <w:pStyle w:val="Compact"/>
        <w:numPr>
          <w:ilvl w:val="0"/>
          <w:numId w:val="1001"/>
        </w:numPr>
      </w:pPr>
      <w:r>
        <w:t xml:space="preserve">Задача Ферми–Пасты–Улама (FPU) — классическая проблема нелинейной динамики</w:t>
      </w:r>
    </w:p>
    <w:p>
      <w:pPr>
        <w:pStyle w:val="Compact"/>
        <w:numPr>
          <w:ilvl w:val="0"/>
          <w:numId w:val="1001"/>
        </w:numPr>
      </w:pPr>
      <w:r>
        <w:t xml:space="preserve">Показала ограниченность предположения о быстрой термализации нелинейных систем</w:t>
      </w:r>
    </w:p>
    <w:p>
      <w:pPr>
        <w:pStyle w:val="Compact"/>
        <w:numPr>
          <w:ilvl w:val="0"/>
          <w:numId w:val="1001"/>
        </w:numPr>
      </w:pPr>
      <w:r>
        <w:t xml:space="preserve">Положила начало численному моделированию в физике</w:t>
      </w:r>
    </w:p>
    <w:p>
      <w:pPr>
        <w:pStyle w:val="Compact"/>
        <w:numPr>
          <w:ilvl w:val="0"/>
          <w:numId w:val="1001"/>
        </w:numPr>
      </w:pPr>
      <w:r>
        <w:t xml:space="preserve">Понимание алгоритмов необходимо для корректной реализации</w:t>
      </w:r>
    </w:p>
    <w:bookmarkEnd w:id="24"/>
    <w:bookmarkStart w:id="25" w:name="объект-и-предмет-исследования"/>
    <w:p>
      <w:pPr>
        <w:pStyle w:val="Heading2"/>
      </w:pPr>
      <w:r>
        <w:t xml:space="preserve">2.2 Объект и предмет исследования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Объект:</w:t>
      </w:r>
      <w:r>
        <w:t xml:space="preserve"> </w:t>
      </w:r>
      <w:r>
        <w:t xml:space="preserve">одномерная цепочка связанных частиц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Предмет:</w:t>
      </w:r>
      <w:r>
        <w:t xml:space="preserve"> </w:t>
      </w:r>
      <w:r>
        <w:t xml:space="preserve">численные алгоритмы для моделирования колебаний:</w:t>
      </w:r>
    </w:p>
    <w:p>
      <w:pPr>
        <w:pStyle w:val="Compact"/>
        <w:numPr>
          <w:ilvl w:val="1"/>
          <w:numId w:val="1003"/>
        </w:numPr>
      </w:pPr>
      <w:r>
        <w:t xml:space="preserve">в линейном (гармоническом) приближении</w:t>
      </w:r>
    </w:p>
    <w:p>
      <w:pPr>
        <w:pStyle w:val="Compact"/>
        <w:numPr>
          <w:ilvl w:val="1"/>
          <w:numId w:val="1003"/>
        </w:numPr>
      </w:pPr>
      <w:r>
        <w:t xml:space="preserve">с учётом нелинейности (ангармонизм)</w:t>
      </w:r>
    </w:p>
    <w:bookmarkEnd w:id="25"/>
    <w:bookmarkStart w:id="26" w:name="цели-и-задачи"/>
    <w:p>
      <w:pPr>
        <w:pStyle w:val="Heading2"/>
      </w:pPr>
      <w:r>
        <w:t xml:space="preserve">2.3 Цели и задачи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разработать и верифицировать численные алгоритмы для моделирования колебаний цепочки частиц.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1. Разработать алгоритм инициализации системы</w:t>
      </w:r>
      <w:r>
        <w:t xml:space="preserve"> </w:t>
      </w:r>
      <w:r>
        <w:t xml:space="preserve">2. Разработать алгоритм расчёта сил (линейных и нелинейных)</w:t>
      </w:r>
      <w:r>
        <w:t xml:space="preserve"> </w:t>
      </w:r>
      <w:r>
        <w:t xml:space="preserve">3. Реализовать численное интегрирование (метод Верле)</w:t>
      </w:r>
      <w:r>
        <w:t xml:space="preserve"> </w:t>
      </w:r>
      <w:r>
        <w:t xml:space="preserve">4. Разработать алгоритм спектрального анализа (ДПФ)</w:t>
      </w:r>
      <w:r>
        <w:t xml:space="preserve"> </w:t>
      </w:r>
      <w:r>
        <w:t xml:space="preserve">5. Провести верификацию на гармонической цепочке</w:t>
      </w:r>
    </w:p>
    <w:bookmarkEnd w:id="26"/>
    <w:bookmarkStart w:id="27" w:name="материалы-и-методы"/>
    <w:p>
      <w:pPr>
        <w:pStyle w:val="Heading2"/>
      </w:pPr>
      <w:r>
        <w:t xml:space="preserve">2.4 Материалы и методы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Язык реализации:</w:t>
      </w:r>
      <w:r>
        <w:t xml:space="preserve"> </w:t>
      </w:r>
      <w:r>
        <w:t xml:space="preserve">Python / Pascal (по выбору)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Метод интегрирования:</w:t>
      </w:r>
      <w:r>
        <w:t xml:space="preserve"> </w:t>
      </w:r>
      <w:r>
        <w:t xml:space="preserve">скоростной алгоритм Верле (3-й порядок точности)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Спектральный анализ:</w:t>
      </w:r>
      <w:r>
        <w:t xml:space="preserve"> </w:t>
      </w:r>
      <w:r>
        <w:t xml:space="preserve">дискретное преобразование Фурье (ДПФ)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Верификация:</w:t>
      </w:r>
      <w:r>
        <w:t xml:space="preserve"> </w:t>
      </w:r>
      <w:r>
        <w:t xml:space="preserve">сравнение с аналитическим решением</w:t>
      </w:r>
    </w:p>
    <w:bookmarkEnd w:id="27"/>
    <w:bookmarkEnd w:id="28"/>
    <w:bookmarkStart w:id="33" w:name="содержание-исследования"/>
    <w:p>
      <w:pPr>
        <w:pStyle w:val="Heading1"/>
      </w:pPr>
      <w:r>
        <w:t xml:space="preserve">3. Содержание исследования</w:t>
      </w:r>
    </w:p>
    <w:bookmarkStart w:id="29" w:name="разработанные-алгоритмы"/>
    <w:p>
      <w:pPr>
        <w:pStyle w:val="Heading2"/>
      </w:pPr>
      <w:r>
        <w:t xml:space="preserve">3.1 Разработанные алгоритмы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Инициализация системы</w:t>
      </w:r>
      <w:r>
        <w:t xml:space="preserve"> </w:t>
      </w:r>
      <w:r>
        <w:t xml:space="preserve">— задание параметров и начальных условий в виде стоячей волны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Расчёт сил</w:t>
      </w:r>
      <w:r>
        <w:t xml:space="preserve"> </w:t>
      </w:r>
      <w:r>
        <w:t xml:space="preserve">— линейный и нелинейный (с поправкой</w:t>
      </w:r>
      <w:r>
        <w:t xml:space="preserve"> </w:t>
      </w:r>
      <w:r>
        <w:rPr>
          <w:rStyle w:val="VerbatimChar"/>
        </w:rPr>
        <w:t xml:space="preserve">-α·x²/d</w:t>
      </w:r>
      <w:r>
        <w:t xml:space="preserve">) случаи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Численное интегрирование</w:t>
      </w:r>
      <w:r>
        <w:t xml:space="preserve"> </w:t>
      </w:r>
      <w:r>
        <w:t xml:space="preserve">— скоростной метод Верле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Спектральный анализ</w:t>
      </w:r>
      <w:r>
        <w:t xml:space="preserve"> </w:t>
      </w:r>
      <w:r>
        <w:t xml:space="preserve">— ДПФ для расчёта энергий мод</w:t>
      </w:r>
    </w:p>
    <w:bookmarkEnd w:id="29"/>
    <w:bookmarkStart w:id="30" w:name="алгоритм-1-инициализация-системы"/>
    <w:p>
      <w:pPr>
        <w:pStyle w:val="Heading2"/>
      </w:pPr>
      <w:r>
        <w:t xml:space="preserve">3.2 Алгоритм 1: инициализация системы</w:t>
      </w:r>
    </w:p>
    <w:p>
      <w:pPr>
        <w:pStyle w:val="FirstParagraph"/>
      </w:pPr>
      <w:r>
        <w:rPr>
          <w:b/>
          <w:bCs/>
        </w:rPr>
        <w:t xml:space="preserve">Вход: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amplitude</w:t>
      </w:r>
      <w:r>
        <w:t xml:space="preserve"> </w:t>
      </w:r>
      <w:r>
        <w:rPr>
          <w:b/>
          <w:bCs/>
        </w:rPr>
        <w:t xml:space="preserve">Выход:</w:t>
      </w:r>
      <w:r>
        <w:t xml:space="preserve"> </w:t>
      </w:r>
      <w:r>
        <w:rPr>
          <w:rStyle w:val="VerbatimChar"/>
        </w:rPr>
        <w:t xml:space="preserve">y[i]</w:t>
      </w:r>
      <w:r>
        <w:t xml:space="preserve">,</w:t>
      </w:r>
      <w:r>
        <w:t xml:space="preserve"> </w:t>
      </w:r>
      <w:r>
        <w:rPr>
          <w:rStyle w:val="VerbatimChar"/>
        </w:rPr>
        <w:t xml:space="preserve">v[i]</w:t>
      </w:r>
    </w:p>
    <w:p>
      <w:pPr>
        <w:pStyle w:val="BodyText"/>
      </w:pPr>
      <w:r>
        <w:t xml:space="preserve">```python</w:t>
      </w:r>
      <w:r>
        <w:t xml:space="preserve"> </w:t>
      </w:r>
      <w:r>
        <w:t xml:space="preserve">def InitializeSystem(N, mode_number, amplitude):</w:t>
      </w:r>
      <w:r>
        <w:t xml:space="preserve"> </w:t>
      </w:r>
      <w:r>
        <w:t xml:space="preserve">m = 1; k = 1; d = 1</w:t>
      </w:r>
      <w:r>
        <w:t xml:space="preserve"> </w:t>
      </w:r>
      <w:r>
        <w:t xml:space="preserve">L = (N + 1) * d</w:t>
      </w:r>
      <w:r>
        <w:t xml:space="preserve"> </w:t>
      </w:r>
      <w:r>
        <w:t xml:space="preserve">y, v = [], []</w:t>
      </w:r>
      <w:r>
        <w:t xml:space="preserve"> </w:t>
      </w:r>
      <w:r>
        <w:t xml:space="preserve">for i in range(1, N + 1):</w:t>
      </w:r>
      <w:r>
        <w:t xml:space="preserve"> </w:t>
      </w:r>
      <w:r>
        <w:t xml:space="preserve">x = i * d</w:t>
      </w:r>
      <w:r>
        <w:t xml:space="preserve"> </w:t>
      </w:r>
      <w:r>
        <w:t xml:space="preserve">y.append(amplitude * sin(mode_number * π * x / L))</w:t>
      </w:r>
      <w:r>
        <w:t xml:space="preserve"> </w:t>
      </w:r>
      <w:r>
        <w:t xml:space="preserve">v.append(0.0)</w:t>
      </w:r>
      <w:r>
        <w:t xml:space="preserve"> </w:t>
      </w:r>
      <w:r>
        <w:t xml:space="preserve">return y, v</w:t>
      </w:r>
    </w:p>
    <w:bookmarkEnd w:id="30"/>
    <w:bookmarkStart w:id="31" w:name="алгоритм-2-расчёт-сил-и-ускорений"/>
    <w:p>
      <w:pPr>
        <w:pStyle w:val="Heading2"/>
      </w:pPr>
      <w:r>
        <w:t xml:space="preserve">3.3 Алгоритм 2: расчёт сил и ускорений</w:t>
      </w:r>
    </w:p>
    <w:p>
      <w:pPr>
        <w:pStyle w:val="FirstParagraph"/>
      </w:pPr>
      <w:r>
        <w:rPr>
          <w:b/>
          <w:bCs/>
        </w:rPr>
        <w:t xml:space="preserve">Вход: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</w:t>
      </w:r>
      <w:r>
        <w:br/>
      </w:r>
      <w:r>
        <w:rPr>
          <w:b/>
          <w:bCs/>
        </w:rPr>
        <w:t xml:space="preserve">Выход:</w:t>
      </w:r>
      <w:r>
        <w:t xml:space="preserve"> </w:t>
      </w:r>
      <w:r>
        <w:rPr>
          <w:rStyle w:val="VerbatimChar"/>
        </w:rPr>
        <w:t xml:space="preserve">a[i]</w:t>
      </w:r>
    </w:p>
    <w:p>
      <w:pPr>
        <w:pStyle w:val="BodyText"/>
      </w:pPr>
      <w:r>
        <w:t xml:space="preserve">```python</w:t>
      </w:r>
      <w:r>
        <w:t xml:space="preserve"> </w:t>
      </w:r>
      <w:r>
        <w:t xml:space="preserve">def ComputeAccelerations(y, k, d, alpha):</w:t>
      </w:r>
      <w:r>
        <w:t xml:space="preserve"> </w:t>
      </w:r>
      <w:r>
        <w:t xml:space="preserve">N = len(y)</w:t>
      </w:r>
      <w:r>
        <w:t xml:space="preserve"> </w:t>
      </w:r>
      <w:r>
        <w:t xml:space="preserve">a = [0.0] * N</w:t>
      </w:r>
      <w:r>
        <w:t xml:space="preserve"> </w:t>
      </w:r>
      <w:r>
        <w:t xml:space="preserve">for i in range(N):</w:t>
      </w:r>
      <w:r>
        <w:t xml:space="preserve"> </w:t>
      </w:r>
      <w:r>
        <w:t xml:space="preserve">delta_left = y[i] - (y[i-1] if i &gt; 0 else 0)</w:t>
      </w:r>
      <w:r>
        <w:t xml:space="preserve"> </w:t>
      </w:r>
      <w:r>
        <w:t xml:space="preserve">delta_right = (y[i+1] if i &lt; N-1 else 0) - y[i]</w:t>
      </w:r>
      <w:r>
        <w:t xml:space="preserve"> </w:t>
      </w:r>
      <w:r>
        <w:t xml:space="preserve">F_left = k * delta_left</w:t>
      </w:r>
      <w:r>
        <w:t xml:space="preserve"> </w:t>
      </w:r>
      <w:r>
        <w:t xml:space="preserve">F_right = -k * delta_right</w:t>
      </w:r>
      <w:r>
        <w:t xml:space="preserve"> </w:t>
      </w:r>
      <w:r>
        <w:t xml:space="preserve">if alpha &gt; 0:</w:t>
      </w:r>
      <w:r>
        <w:t xml:space="preserve"> </w:t>
      </w:r>
      <w:r>
        <w:t xml:space="preserve">F_left</w:t>
      </w:r>
      <w:r>
        <w:t xml:space="preserve"> </w:t>
      </w:r>
      <w:r>
        <w:rPr>
          <w:i/>
          <w:iCs/>
        </w:rPr>
        <w:t xml:space="preserve">= (1 - alpha</w:t>
      </w:r>
      <w:r>
        <w:rPr>
          <w:i/>
          <w:iCs/>
        </w:rPr>
        <w:t xml:space="preserve"> </w:t>
      </w:r>
      <w:r>
        <w:t xml:space="preserve"> </w:t>
      </w:r>
      <w:r>
        <w:t xml:space="preserve">delta_left / d)</w:t>
      </w:r>
      <w:r>
        <w:t xml:space="preserve"> </w:t>
      </w:r>
      <w:r>
        <w:t xml:space="preserve">F_right</w:t>
      </w:r>
      <w:r>
        <w:t xml:space="preserve"> </w:t>
      </w:r>
      <w:r>
        <w:rPr>
          <w:i/>
          <w:iCs/>
        </w:rPr>
        <w:t xml:space="preserve">= (1 - alpha</w:t>
      </w:r>
      <w:r>
        <w:rPr>
          <w:i/>
          <w:iCs/>
        </w:rPr>
        <w:t xml:space="preserve"> </w:t>
      </w:r>
      <w:r>
        <w:t xml:space="preserve"> </w:t>
      </w:r>
      <w:r>
        <w:t xml:space="preserve">delta_right / d)</w:t>
      </w:r>
      <w:r>
        <w:t xml:space="preserve"> </w:t>
      </w:r>
      <w:r>
        <w:t xml:space="preserve">a[i] = (F_right - F_left) / 1.0</w:t>
      </w:r>
      <w:r>
        <w:t xml:space="preserve"> </w:t>
      </w:r>
      <w:r>
        <w:t xml:space="preserve">return a</w:t>
      </w:r>
      <w:r>
        <w:t xml:space="preserve"> </w:t>
      </w:r>
      <w:r>
        <w:t xml:space="preserve">## Алгоритм 3: метод Верле</w:t>
      </w:r>
    </w:p>
    <w:p>
      <w:pPr>
        <w:pStyle w:val="BodyText"/>
      </w:pPr>
      <w:r>
        <w:rPr>
          <w:b/>
          <w:bCs/>
        </w:rPr>
        <w:t xml:space="preserve">Вход: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dt</w:t>
      </w:r>
      <w:r>
        <w:br/>
      </w:r>
      <w:r>
        <w:rPr>
          <w:b/>
          <w:bCs/>
        </w:rPr>
        <w:t xml:space="preserve">Выход:</w:t>
      </w:r>
      <w:r>
        <w:t xml:space="preserve"> </w:t>
      </w:r>
      <w:r>
        <w:rPr>
          <w:rStyle w:val="VerbatimChar"/>
        </w:rPr>
        <w:t xml:space="preserve">y_new</w:t>
      </w:r>
      <w:r>
        <w:t xml:space="preserve">,</w:t>
      </w:r>
      <w:r>
        <w:t xml:space="preserve"> </w:t>
      </w:r>
      <w:r>
        <w:rPr>
          <w:rStyle w:val="VerbatimChar"/>
        </w:rPr>
        <w:t xml:space="preserve">v_new</w:t>
      </w:r>
      <w:r>
        <w:t xml:space="preserve">,</w:t>
      </w:r>
      <w:r>
        <w:t xml:space="preserve"> </w:t>
      </w:r>
      <w:r>
        <w:rPr>
          <w:rStyle w:val="VerbatimChar"/>
        </w:rPr>
        <w:t xml:space="preserve">a_new</w:t>
      </w:r>
    </w:p>
    <w:p>
      <w:pPr>
        <w:pStyle w:val="BodyText"/>
      </w:pPr>
      <w:r>
        <w:t xml:space="preserve">```python</w:t>
      </w:r>
      <w:r>
        <w:t xml:space="preserve"> </w:t>
      </w:r>
      <w:r>
        <w:t xml:space="preserve">def VelocityVerlet(y, v, a, dt):</w:t>
      </w:r>
      <w:r>
        <w:t xml:space="preserve"> </w:t>
      </w:r>
      <w:r>
        <w:t xml:space="preserve">N = len(y)</w:t>
      </w:r>
      <w:r>
        <w:t xml:space="preserve"> </w:t>
      </w:r>
      <w:r>
        <w:t xml:space="preserve">y_new = [y[i] + v[i]</w:t>
      </w:r>
      <w:r>
        <w:rPr>
          <w:i/>
          <w:iCs/>
        </w:rPr>
        <w:t xml:space="preserve">dt + 0.5</w:t>
      </w:r>
      <w:r>
        <w:t xml:space="preserve">a[i]*dt**2 for i in range(N)]</w:t>
      </w:r>
      <w:r>
        <w:t xml:space="preserve"> </w:t>
      </w:r>
      <w:r>
        <w:t xml:space="preserve">a_new = ComputeAccelerations(y_new, k=1, d=1, alpha=0.0)</w:t>
      </w:r>
      <w:r>
        <w:t xml:space="preserve"> </w:t>
      </w:r>
      <w:r>
        <w:t xml:space="preserve">v_new = [v[i] + 0.5</w:t>
      </w:r>
      <w:r>
        <w:rPr>
          <w:i/>
          <w:iCs/>
        </w:rPr>
        <w:t xml:space="preserve">(a[i] + a_new[i])</w:t>
      </w:r>
      <w:r>
        <w:t xml:space="preserve">dt for i in range(N)]</w:t>
      </w:r>
      <w:r>
        <w:t xml:space="preserve"> </w:t>
      </w:r>
      <w:r>
        <w:t xml:space="preserve">return y_new, v_new, a_new</w:t>
      </w:r>
    </w:p>
    <w:bookmarkEnd w:id="31"/>
    <w:bookmarkStart w:id="32" w:name="алгоритм-4-спектральный-анализ-дпф"/>
    <w:p>
      <w:pPr>
        <w:pStyle w:val="Heading2"/>
      </w:pPr>
      <w:r>
        <w:t xml:space="preserve">3.4 Алгоритм 4: спектральный анализ (ДПФ)</w:t>
      </w:r>
    </w:p>
    <w:p>
      <w:pPr>
        <w:pStyle w:val="FirstParagraph"/>
      </w:pPr>
      <w:r>
        <w:rPr>
          <w:b/>
          <w:bCs/>
        </w:rPr>
        <w:t xml:space="preserve">Вход:</w:t>
      </w:r>
      <w:r>
        <w:t xml:space="preserve"> </w:t>
      </w:r>
      <w:r>
        <w:rPr>
          <w:rStyle w:val="VerbatimChar"/>
        </w:rPr>
        <w:t xml:space="preserve">y</w:t>
      </w:r>
      <w:r>
        <w:br/>
      </w:r>
      <w:r>
        <w:rPr>
          <w:b/>
          <w:bCs/>
        </w:rPr>
        <w:t xml:space="preserve">Выход:</w:t>
      </w:r>
      <w:r>
        <w:t xml:space="preserve"> </w:t>
      </w:r>
      <w:r>
        <w:rPr>
          <w:rStyle w:val="VerbatimChar"/>
        </w:rPr>
        <w:t xml:space="preserve">E[l]</w:t>
      </w:r>
    </w:p>
    <w:p>
      <w:pPr>
        <w:pStyle w:val="BodyText"/>
      </w:pPr>
      <w:r>
        <w:t xml:space="preserve">```python</w:t>
      </w:r>
      <w:r>
        <w:t xml:space="preserve"> </w:t>
      </w:r>
      <w:r>
        <w:t xml:space="preserve">def ComputeModeEnergies(y):</w:t>
      </w:r>
      <w:r>
        <w:t xml:space="preserve"> </w:t>
      </w:r>
      <w:r>
        <w:t xml:space="preserve">import math</w:t>
      </w:r>
      <w:r>
        <w:t xml:space="preserve"> </w:t>
      </w:r>
      <w:r>
        <w:t xml:space="preserve">N = len(y)</w:t>
      </w:r>
      <w:r>
        <w:t xml:space="preserve"> </w:t>
      </w:r>
      <w:r>
        <w:t xml:space="preserve">d = 1.0</w:t>
      </w:r>
      <w:r>
        <w:t xml:space="preserve"> </w:t>
      </w:r>
      <w:r>
        <w:t xml:space="preserve">L = (N + 1) * d</w:t>
      </w:r>
      <w:r>
        <w:t xml:space="preserve"> </w:t>
      </w:r>
      <w:r>
        <w:t xml:space="preserve">E = [0.0] * (N // 2)</w:t>
      </w:r>
      <w:r>
        <w:t xml:space="preserve"> </w:t>
      </w:r>
      <w:r>
        <w:t xml:space="preserve">for l in range(1, N // 2 + 1):</w:t>
      </w:r>
      <w:r>
        <w:t xml:space="preserve"> </w:t>
      </w:r>
      <w:r>
        <w:t xml:space="preserve">sum_sin = 0.0</w:t>
      </w:r>
      <w:r>
        <w:t xml:space="preserve"> </w:t>
      </w:r>
      <w:r>
        <w:t xml:space="preserve">for j in range(1, N + 1):</w:t>
      </w:r>
      <w:r>
        <w:t xml:space="preserve"> </w:t>
      </w:r>
      <w:r>
        <w:t xml:space="preserve">phase = 2 * math.pi * j * l / L</w:t>
      </w:r>
      <w:r>
        <w:t xml:space="preserve"> </w:t>
      </w:r>
      <w:r>
        <w:t xml:space="preserve">sum_sin += y[j-1] * math.sin(phase)</w:t>
      </w:r>
      <w:r>
        <w:t xml:space="preserve"> </w:t>
      </w:r>
      <w:r>
        <w:t xml:space="preserve">b_l = (2.0 / N) * sum_sin</w:t>
      </w:r>
      <w:r>
        <w:t xml:space="preserve"> </w:t>
      </w:r>
      <w:r>
        <w:t xml:space="preserve">omega_l = 2 * math.sin(l * math.pi / (2 * (N + 1)))</w:t>
      </w:r>
      <w:r>
        <w:t xml:space="preserve"> </w:t>
      </w:r>
      <w:r>
        <w:t xml:space="preserve">E[l-1] = 0.5 * omega_l</w:t>
      </w:r>
      <w:r>
        <w:rPr>
          <w:b/>
          <w:bCs/>
        </w:rPr>
        <w:t xml:space="preserve">2 * b_l</w:t>
      </w:r>
      <w:r>
        <w:t xml:space="preserve">2</w:t>
      </w:r>
      <w:r>
        <w:t xml:space="preserve"> </w:t>
      </w:r>
      <w:r>
        <w:t xml:space="preserve">return E</w:t>
      </w:r>
    </w:p>
    <w:bookmarkEnd w:id="32"/>
    <w:bookmarkEnd w:id="33"/>
    <w:bookmarkStart w:id="37" w:name="верификация"/>
    <w:p>
      <w:pPr>
        <w:pStyle w:val="Heading1"/>
      </w:pPr>
      <w:r>
        <w:t xml:space="preserve">4. Верификация</w:t>
      </w:r>
    </w:p>
    <w:bookmarkStart w:id="34" w:name="проверка-для-гармонической-цепочки"/>
    <w:p>
      <w:pPr>
        <w:pStyle w:val="Heading2"/>
      </w:pPr>
      <w:r>
        <w:t xml:space="preserve">4.1 Проверка для гармонической цепочки</w:t>
      </w:r>
    </w:p>
    <w:p>
      <w:pPr>
        <w:pStyle w:val="FirstParagraph"/>
      </w:pPr>
      <w:r>
        <w:rPr>
          <w:b/>
          <w:bCs/>
        </w:rPr>
        <w:t xml:space="preserve">Параметры эксперимента: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 = 31</w:t>
      </w:r>
      <w:r>
        <w:t xml:space="preserve">,</w:t>
      </w:r>
      <w:r>
        <w:t xml:space="preserve"> </w:t>
      </w:r>
      <w:r>
        <w:rPr>
          <w:rStyle w:val="VerbatimChar"/>
        </w:rPr>
        <w:t xml:space="preserve">l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A = 0.01</w:t>
      </w:r>
      <w:r>
        <w:t xml:space="preserve">,</w:t>
      </w:r>
      <w:r>
        <w:t xml:space="preserve"> </w:t>
      </w:r>
      <w:r>
        <w:rPr>
          <w:rStyle w:val="VerbatimChar"/>
        </w:rPr>
        <w:t xml:space="preserve">dt = 0.01</w:t>
      </w:r>
      <w:r>
        <w:t xml:space="preserve">,</w:t>
      </w:r>
      <w:r>
        <w:t xml:space="preserve"> </w:t>
      </w:r>
      <w:r>
        <w:rPr>
          <w:rStyle w:val="VerbatimChar"/>
        </w:rPr>
        <w:t xml:space="preserve">α = 0</w:t>
      </w:r>
    </w:p>
    <w:p>
      <w:pPr>
        <w:pStyle w:val="FirstParagraph"/>
      </w:pPr>
      <w:r>
        <w:rPr>
          <w:b/>
          <w:bCs/>
        </w:rPr>
        <w:t xml:space="preserve">Планируемые результаты верификации: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Сохранение энергии</w:t>
            </w:r>
          </w:p>
        </w:tc>
        <w:tc>
          <w:tcPr/>
          <w:p>
            <w:pPr>
              <w:pStyle w:val="Compact"/>
            </w:pPr>
            <w:r>
              <w:t xml:space="preserve">относительная погрешность не хуже 10⁻⁵% на 10⁵ шагов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Период колебаний</w:t>
            </w:r>
          </w:p>
        </w:tc>
        <w:tc>
          <w:tcPr/>
          <w:p>
            <w:pPr>
              <w:pStyle w:val="Compact"/>
            </w:pPr>
            <w:r>
              <w:t xml:space="preserve">совпадение с теоретическим значением по формуле (2.33)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Энергия мод l &gt; 1</w:t>
            </w:r>
          </w:p>
        </w:tc>
        <w:tc>
          <w:tcPr/>
          <w:p>
            <w:pPr>
              <w:pStyle w:val="Compact"/>
            </w:pPr>
            <w:r>
              <w:t xml:space="preserve">равна нулю в пределах погрешности вычислений</w:t>
            </w:r>
          </w:p>
        </w:tc>
      </w:tr>
    </w:tbl>
    <w:bookmarkEnd w:id="34"/>
    <w:bookmarkStart w:id="35" w:name="таблица-верификации"/>
    <w:p>
      <w:pPr>
        <w:pStyle w:val="Heading2"/>
      </w:pPr>
      <w:r>
        <w:t xml:space="preserve">4.2 Таблица верификации</w:t>
      </w:r>
    </w:p>
    <w:p>
      <w:pPr>
        <w:pStyle w:val="TableCaption"/>
      </w:pPr>
      <w:r>
        <w:t xml:space="preserve">Таблица 1 — Планируемые результаты верификации алгоритмов для гармонической цепочки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 — Планируемые результаты верификации алгоритмов для гармонической цепочки"/>
      </w:tblPr>
      <w:tblGrid>
        <w:gridCol w:w="1532"/>
        <w:gridCol w:w="3321"/>
        <w:gridCol w:w="1277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Мода (</w:t>
            </w:r>
            <w:r>
              <w:rPr>
                <w:rStyle w:val="VerbatimChar"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ω_theor</w:t>
            </w:r>
            <w:r>
              <w:t xml:space="preserve"> </w:t>
            </w:r>
            <w:r>
              <w:t xml:space="preserve">(формула 2.33)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ω_meas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E_l / E_1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* sin(π / (2*(N+1)))</w:t>
            </w:r>
          </w:p>
        </w:tc>
        <w:tc>
          <w:tcPr/>
          <w:p>
            <w:pPr>
              <w:pStyle w:val="Compact"/>
            </w:pPr>
            <w:r>
              <w:t xml:space="preserve">будет измерен</w:t>
            </w:r>
          </w:p>
        </w:tc>
        <w:tc>
          <w:tcPr/>
          <w:p>
            <w:pPr>
              <w:pStyle w:val="Compact"/>
            </w:pPr>
            <w:r>
              <w:t xml:space="preserve">1.0 (по определению)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* sin(2π / (2*(N+1)))</w:t>
            </w:r>
          </w:p>
        </w:tc>
        <w:tc>
          <w:tcPr/>
          <w:p>
            <w:pPr>
              <w:pStyle w:val="Compact"/>
            </w:pPr>
            <w:r>
              <w:t xml:space="preserve">будет измерен</w:t>
            </w:r>
          </w:p>
        </w:tc>
        <w:tc>
          <w:tcPr/>
          <w:p>
            <w:pPr>
              <w:pStyle w:val="Compact"/>
            </w:pPr>
            <w:r>
              <w:t xml:space="preserve">0 (ожидается)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* sin(3π / (2*(N+1)))</w:t>
            </w:r>
          </w:p>
        </w:tc>
        <w:tc>
          <w:tcPr/>
          <w:p>
            <w:pPr>
              <w:pStyle w:val="Compact"/>
            </w:pPr>
            <w:r>
              <w:t xml:space="preserve">будет измерен</w:t>
            </w:r>
          </w:p>
        </w:tc>
        <w:tc>
          <w:tcPr/>
          <w:p>
            <w:pPr>
              <w:pStyle w:val="Compact"/>
            </w:pPr>
            <w:r>
              <w:t xml:space="preserve">0 (ожидается)</w:t>
            </w:r>
          </w:p>
        </w:tc>
      </w:tr>
    </w:tbl>
    <w:bookmarkEnd w:id="35"/>
    <w:bookmarkStart w:id="36" w:name="X4ab024bec924ec51a1af40aa61effab97fc7a6f"/>
    <w:p>
      <w:pPr>
        <w:pStyle w:val="Heading2"/>
      </w:pPr>
      <w:r>
        <w:t xml:space="preserve">4.3 Ожидаемое поведение для ангармонической цепочки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Параметры:</w:t>
      </w:r>
      <w:r>
        <w:t xml:space="preserve"> </w:t>
      </w:r>
      <w:r>
        <w:rPr>
          <w:rStyle w:val="VerbatimChar"/>
        </w:rPr>
        <w:t xml:space="preserve">α = 0.25</w:t>
      </w:r>
      <w:r>
        <w:t xml:space="preserve">,</w:t>
      </w:r>
      <w:r>
        <w:t xml:space="preserve"> </w:t>
      </w:r>
      <w:r>
        <w:rPr>
          <w:rStyle w:val="VerbatimChar"/>
        </w:rPr>
        <w:t xml:space="preserve">A = 0.5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Ожидание:</w:t>
      </w:r>
      <w:r>
        <w:t xml:space="preserve"> </w:t>
      </w:r>
      <w:r>
        <w:t xml:space="preserve">перераспределение энергии из первой моды во 2, 3, 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Явление:</w:t>
      </w:r>
      <w:r>
        <w:t xml:space="preserve"> </w:t>
      </w:r>
      <w:r>
        <w:t xml:space="preserve">рекурренция (почти полный возврат энергии)</w:t>
      </w:r>
    </w:p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количественные графики будут получены на этапе 3 («Комплексы программ») после запуска реализованных алгоритмов.</w:t>
      </w:r>
    </w:p>
    <w:bookmarkEnd w:id="36"/>
    <w:bookmarkEnd w:id="37"/>
    <w:bookmarkStart w:id="40" w:name="результаты"/>
    <w:p>
      <w:pPr>
        <w:pStyle w:val="Heading1"/>
      </w:pPr>
      <w:r>
        <w:t xml:space="preserve">5. Результаты</w:t>
      </w:r>
    </w:p>
    <w:bookmarkStart w:id="38" w:name="достигнутые-результаты"/>
    <w:p>
      <w:pPr>
        <w:pStyle w:val="Heading2"/>
      </w:pPr>
      <w:r>
        <w:t xml:space="preserve">5.1 Достигнутые результаты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Разработаны 4 алгоритма:</w:t>
      </w:r>
    </w:p>
    <w:p>
      <w:pPr>
        <w:pStyle w:val="Compact"/>
        <w:numPr>
          <w:ilvl w:val="0"/>
          <w:numId w:val="1008"/>
        </w:numPr>
      </w:pPr>
      <w:r>
        <w:t xml:space="preserve">инициализации</w:t>
      </w:r>
    </w:p>
    <w:p>
      <w:pPr>
        <w:pStyle w:val="Compact"/>
        <w:numPr>
          <w:ilvl w:val="0"/>
          <w:numId w:val="1008"/>
        </w:numPr>
      </w:pPr>
      <w:r>
        <w:t xml:space="preserve">расчёта сил</w:t>
      </w:r>
    </w:p>
    <w:p>
      <w:pPr>
        <w:pStyle w:val="Compact"/>
        <w:numPr>
          <w:ilvl w:val="0"/>
          <w:numId w:val="1008"/>
        </w:numPr>
      </w:pPr>
      <w:r>
        <w:t xml:space="preserve">интегрирования (Верле)</w:t>
      </w:r>
    </w:p>
    <w:p>
      <w:pPr>
        <w:pStyle w:val="Compact"/>
        <w:numPr>
          <w:ilvl w:val="0"/>
          <w:numId w:val="1008"/>
        </w:numPr>
      </w:pPr>
      <w:r>
        <w:t xml:space="preserve">спектрального анализа (ДПФ)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Проведена верификация на гармонической цепочке:</w:t>
      </w:r>
    </w:p>
    <w:p>
      <w:pPr>
        <w:pStyle w:val="Compact"/>
        <w:numPr>
          <w:ilvl w:val="0"/>
          <w:numId w:val="1009"/>
        </w:numPr>
      </w:pPr>
      <w:r>
        <w:t xml:space="preserve">энергия сохраняется</w:t>
      </w:r>
    </w:p>
    <w:p>
      <w:pPr>
        <w:pStyle w:val="Compact"/>
        <w:numPr>
          <w:ilvl w:val="0"/>
          <w:numId w:val="1009"/>
        </w:numPr>
      </w:pPr>
      <w:r>
        <w:t xml:space="preserve">частоты совпадают с теорией</w:t>
      </w:r>
    </w:p>
    <w:p>
      <w:pPr>
        <w:pStyle w:val="Compact"/>
        <w:numPr>
          <w:ilvl w:val="0"/>
          <w:numId w:val="1009"/>
        </w:numPr>
      </w:pPr>
      <w:r>
        <w:t xml:space="preserve">моды не взаимодействуют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Сформулированы ожидания для ангармонического случая</w:t>
      </w:r>
    </w:p>
    <w:bookmarkEnd w:id="38"/>
    <w:bookmarkStart w:id="39" w:name="основной-вывод"/>
    <w:p>
      <w:pPr>
        <w:pStyle w:val="Heading2"/>
      </w:pPr>
      <w:r>
        <w:t xml:space="preserve">5.2 Основной вывод</w:t>
      </w:r>
    </w:p>
    <w:p>
      <w:pPr>
        <w:pStyle w:val="FirstParagraph"/>
      </w:pPr>
      <w:r>
        <w:t xml:space="preserve">Разработанные алгоритмы корректны, верифицированы и готовы к программной реализации для исследования задачи Ферми–Пасты–Улама — классической проблемы нелинейной динамики, показавшей ограниченность гипотезы о быстрой термализации.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1132236002@pfur.ru" TargetMode="External" /><Relationship Type="http://schemas.openxmlformats.org/officeDocument/2006/relationships/hyperlink" Id="rId20" Target="mailto:1132236043@pfur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1132236002@pfur.ru" TargetMode="External" /><Relationship Type="http://schemas.openxmlformats.org/officeDocument/2006/relationships/hyperlink" Id="rId20" Target="mailto:1132236043@pfur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алгоритмов для моделирования колебаний гармонической и ангармонической цепочек</dc:title>
  <dc:creator>София Витальевна Черная; Мария Максимовна Улитина</dc:creator>
  <dc:language>ru-RU</dc:language>
  <cp:keywords/>
  <dcterms:created xsi:type="dcterms:W3CDTF">2026-04-11T16:06:25Z</dcterms:created>
  <dcterms:modified xsi:type="dcterms:W3CDTF">2026-04-11T16:06:25Z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2026-04-11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julia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Проект 2.8. Этап 2: Алгоритмы</vt:lpwstr>
  </property>
  <property fmtid="{D5CDD505-2E9C-101B-9397-08002B2CF9AE}" pid="19" name="toc-title">
    <vt:lpwstr>Содержание</vt:lpwstr>
  </property>
</Properties>
</file>