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DB992" w14:textId="1DD22948" w:rsidR="00A64FB9" w:rsidRDefault="008B4ECC" w:rsidP="00FC0E1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FC0E19">
        <w:rPr>
          <w:rFonts w:ascii="Times New Roman" w:hAnsi="Times New Roman" w:cs="Times New Roman"/>
          <w:b/>
          <w:bCs/>
          <w:color w:val="000000" w:themeColor="text1"/>
          <w:lang w:val="en-US"/>
        </w:rPr>
        <w:t>REFERENCES</w:t>
      </w:r>
    </w:p>
    <w:p w14:paraId="22867990" w14:textId="77777777" w:rsidR="00FC0E19" w:rsidRPr="00FC0E19" w:rsidRDefault="00FC0E19" w:rsidP="00FC0E19">
      <w:pPr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7865"/>
      </w:tblGrid>
      <w:tr w:rsidR="008B4ECC" w:rsidRPr="00C604B6" w14:paraId="74E25EE0" w14:textId="77777777" w:rsidTr="00596331">
        <w:tc>
          <w:tcPr>
            <w:tcW w:w="363" w:type="pct"/>
          </w:tcPr>
          <w:p w14:paraId="763CD41E" w14:textId="6D5A0160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[1]</w:t>
            </w:r>
          </w:p>
        </w:tc>
        <w:tc>
          <w:tcPr>
            <w:tcW w:w="4637" w:type="pct"/>
          </w:tcPr>
          <w:p w14:paraId="16A28C05" w14:textId="3766BBF0" w:rsidR="008B4ECC" w:rsidRPr="00C604B6" w:rsidRDefault="008B4ECC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M. Singh, B. K. </w:t>
            </w:r>
            <w:proofErr w:type="spellStart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Panigrahi</w:t>
            </w:r>
            <w:proofErr w:type="spellEnd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, and R. P. Maheshwari, “Transmission line fault detection and classification,” in </w:t>
            </w:r>
            <w:r w:rsidRPr="00C604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2011 International Conference on Emerging Trends in Electrical and Computer Technology</w:t>
            </w: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, 2011, pp. 15–22.</w:t>
            </w:r>
          </w:p>
        </w:tc>
      </w:tr>
      <w:tr w:rsidR="008B4ECC" w:rsidRPr="00C604B6" w14:paraId="796349FB" w14:textId="77777777" w:rsidTr="00596331">
        <w:tc>
          <w:tcPr>
            <w:tcW w:w="363" w:type="pct"/>
          </w:tcPr>
          <w:p w14:paraId="2B5EA705" w14:textId="4EC6C204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[2]</w:t>
            </w:r>
          </w:p>
        </w:tc>
        <w:tc>
          <w:tcPr>
            <w:tcW w:w="4637" w:type="pct"/>
          </w:tcPr>
          <w:p w14:paraId="693A372B" w14:textId="2C5A6417" w:rsidR="008B4ECC" w:rsidRPr="00C604B6" w:rsidRDefault="008B4ECC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En.wikipedia.org. 2020. </w:t>
            </w:r>
            <w:r w:rsidRPr="00C604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Electric Power Transmission.</w:t>
            </w: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[online] Available at:  &lt;</w:t>
            </w:r>
            <w:hyperlink r:id="rId7" w:history="1">
              <w:r w:rsidRPr="00C604B6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https://en.wikipedia.org/wiki/Electric_power_transmission</w:t>
              </w:r>
            </w:hyperlink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&gt; [Accessed 12 April 2020].</w:t>
            </w:r>
          </w:p>
        </w:tc>
      </w:tr>
      <w:tr w:rsidR="008B4ECC" w:rsidRPr="00C604B6" w14:paraId="7A716561" w14:textId="77777777" w:rsidTr="00596331">
        <w:tc>
          <w:tcPr>
            <w:tcW w:w="363" w:type="pct"/>
          </w:tcPr>
          <w:p w14:paraId="711A0875" w14:textId="46FB5DE3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[3]</w:t>
            </w:r>
          </w:p>
        </w:tc>
        <w:tc>
          <w:tcPr>
            <w:tcW w:w="4637" w:type="pct"/>
          </w:tcPr>
          <w:p w14:paraId="0EC36E76" w14:textId="5706E8E9" w:rsidR="008B4ECC" w:rsidRPr="00C604B6" w:rsidRDefault="008B4ECC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K. Chen, J. Hu and J. He, "Detection and Classification of Transmission Line Faults Based on Unsupervised Feature Learning and Convolutional Sparse Autoencoder," in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IEEE Trans. on Smart Grid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vol. 9, no. 3, pp. 1748-1758, May 2018.</w:t>
            </w:r>
          </w:p>
        </w:tc>
      </w:tr>
      <w:tr w:rsidR="008B4ECC" w:rsidRPr="00C604B6" w14:paraId="75CF38AC" w14:textId="77777777" w:rsidTr="00596331">
        <w:tc>
          <w:tcPr>
            <w:tcW w:w="363" w:type="pct"/>
          </w:tcPr>
          <w:p w14:paraId="6B4B2323" w14:textId="613DA0DA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[4]</w:t>
            </w:r>
          </w:p>
        </w:tc>
        <w:tc>
          <w:tcPr>
            <w:tcW w:w="4637" w:type="pct"/>
          </w:tcPr>
          <w:p w14:paraId="3C8FDAF2" w14:textId="2291335C" w:rsidR="008B4ECC" w:rsidRPr="00C604B6" w:rsidRDefault="008B4ECC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T. </w:t>
            </w:r>
            <w:proofErr w:type="spellStart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Gönen</w:t>
            </w:r>
            <w:proofErr w:type="spellEnd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604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Electric power transmission system engineering analysis and design</w:t>
            </w: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, 2nd ed. Boca Raton: CRC Press, 2009.</w:t>
            </w:r>
          </w:p>
        </w:tc>
      </w:tr>
      <w:tr w:rsidR="008B4ECC" w:rsidRPr="00C604B6" w14:paraId="69D0D3A8" w14:textId="77777777" w:rsidTr="00596331">
        <w:tc>
          <w:tcPr>
            <w:tcW w:w="363" w:type="pct"/>
          </w:tcPr>
          <w:p w14:paraId="29BE189F" w14:textId="5CB55191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[5]</w:t>
            </w:r>
          </w:p>
        </w:tc>
        <w:tc>
          <w:tcPr>
            <w:tcW w:w="4637" w:type="pct"/>
          </w:tcPr>
          <w:p w14:paraId="7CC3423B" w14:textId="2D560F5A" w:rsidR="008B4ECC" w:rsidRPr="00C604B6" w:rsidRDefault="008B4ECC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H. Saadat, </w:t>
            </w:r>
            <w:r w:rsidRPr="00C604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Power System Analysis</w:t>
            </w: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. PSA Publishing, 2010.</w:t>
            </w:r>
          </w:p>
        </w:tc>
      </w:tr>
      <w:tr w:rsidR="008B4ECC" w:rsidRPr="00C604B6" w14:paraId="2DFAF50B" w14:textId="77777777" w:rsidTr="00596331">
        <w:tc>
          <w:tcPr>
            <w:tcW w:w="363" w:type="pct"/>
          </w:tcPr>
          <w:p w14:paraId="0B54C88C" w14:textId="1896387D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[6]</w:t>
            </w:r>
          </w:p>
        </w:tc>
        <w:tc>
          <w:tcPr>
            <w:tcW w:w="4637" w:type="pct"/>
          </w:tcPr>
          <w:p w14:paraId="4E9E67A5" w14:textId="4948FE08" w:rsidR="008B4ECC" w:rsidRPr="00C604B6" w:rsidRDefault="008B4ECC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Youssef, O.A.: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cation based on wavelet </w:t>
            </w:r>
            <w:proofErr w:type="gram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transforms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proofErr w:type="gram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IEEE/PES Transmission and Distribution Conf. and Exposition, 2001, pp. 531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536.</w:t>
            </w:r>
          </w:p>
        </w:tc>
      </w:tr>
      <w:tr w:rsidR="008B4ECC" w:rsidRPr="00C604B6" w14:paraId="0537BB27" w14:textId="77777777" w:rsidTr="00596331">
        <w:tc>
          <w:tcPr>
            <w:tcW w:w="363" w:type="pct"/>
          </w:tcPr>
          <w:p w14:paraId="0F976125" w14:textId="4E0D51E7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[7]</w:t>
            </w:r>
          </w:p>
        </w:tc>
        <w:tc>
          <w:tcPr>
            <w:tcW w:w="4637" w:type="pct"/>
          </w:tcPr>
          <w:p w14:paraId="3D767A1F" w14:textId="1DEF04B7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Lin, W.M., Yang, C.D., Lin, J.H., et al.: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method by RBF neural network with OLS learning procedure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2001,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16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473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477.</w:t>
            </w:r>
          </w:p>
        </w:tc>
      </w:tr>
      <w:tr w:rsidR="008B4ECC" w:rsidRPr="00C604B6" w14:paraId="55B6D5B2" w14:textId="77777777" w:rsidTr="00596331">
        <w:tc>
          <w:tcPr>
            <w:tcW w:w="363" w:type="pct"/>
          </w:tcPr>
          <w:p w14:paraId="46136A02" w14:textId="59FA4E43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[8]</w:t>
            </w:r>
          </w:p>
        </w:tc>
        <w:tc>
          <w:tcPr>
            <w:tcW w:w="4637" w:type="pct"/>
          </w:tcPr>
          <w:p w14:paraId="71D6BA52" w14:textId="314D0A26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Kashyap, K.H., Shenoy, U.J.: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cation of power system faults using wavelet transforms and probabilistic neural </w:t>
            </w:r>
            <w:proofErr w:type="gram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networks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proofErr w:type="gram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Proc. 2003 Int.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Symp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On Circuits and Systems, 2003, ISCAS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03, 2003, vol. 3, pp. III-423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III-426.</w:t>
            </w:r>
          </w:p>
        </w:tc>
      </w:tr>
      <w:tr w:rsidR="008B4ECC" w:rsidRPr="00C604B6" w14:paraId="7234106B" w14:textId="77777777" w:rsidTr="00596331">
        <w:tc>
          <w:tcPr>
            <w:tcW w:w="363" w:type="pct"/>
          </w:tcPr>
          <w:p w14:paraId="6230FBE2" w14:textId="7DB28D5A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[9]</w:t>
            </w:r>
          </w:p>
        </w:tc>
        <w:tc>
          <w:tcPr>
            <w:tcW w:w="4637" w:type="pct"/>
          </w:tcPr>
          <w:p w14:paraId="0C3BEE5D" w14:textId="6A7D3636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Chanda, D., Kishore, N.K., Sinha, A.K.: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wavelet multiresolution analysis for location of faults on transmission lines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Int. J.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Electr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 Power Energy Syst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2003,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25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59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69.</w:t>
            </w:r>
          </w:p>
        </w:tc>
      </w:tr>
      <w:tr w:rsidR="008B4ECC" w:rsidRPr="00C604B6" w14:paraId="35FA19FC" w14:textId="77777777" w:rsidTr="00596331">
        <w:tc>
          <w:tcPr>
            <w:tcW w:w="363" w:type="pct"/>
          </w:tcPr>
          <w:p w14:paraId="5266C045" w14:textId="5A2E6E22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[10]</w:t>
            </w:r>
          </w:p>
        </w:tc>
        <w:tc>
          <w:tcPr>
            <w:tcW w:w="4637" w:type="pct"/>
          </w:tcPr>
          <w:p w14:paraId="4AEB0A61" w14:textId="31C678C1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Sanaye-Pasand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M.,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Khorashadi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-Zadeh, H.: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Transmission line fault detection &amp; phase selection using ANN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Int. Conf. Power Systems Transients, New Orleans, USA, September 2003, pp. 33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53.</w:t>
            </w:r>
          </w:p>
        </w:tc>
      </w:tr>
      <w:tr w:rsidR="008B4ECC" w:rsidRPr="00C604B6" w14:paraId="6FAE5D8F" w14:textId="77777777" w:rsidTr="00596331">
        <w:tc>
          <w:tcPr>
            <w:tcW w:w="363" w:type="pct"/>
          </w:tcPr>
          <w:p w14:paraId="56C39DDB" w14:textId="15496C63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[11]</w:t>
            </w:r>
          </w:p>
        </w:tc>
        <w:tc>
          <w:tcPr>
            <w:tcW w:w="4637" w:type="pct"/>
          </w:tcPr>
          <w:p w14:paraId="298BB513" w14:textId="73F826BA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Pradhan, A.K.,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Routray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Pati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S., et al.: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Wavelet fuzzy combined approach for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of a series-compensated transmission line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2004,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19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1612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1618.</w:t>
            </w:r>
          </w:p>
        </w:tc>
      </w:tr>
      <w:tr w:rsidR="008B4ECC" w:rsidRPr="00C604B6" w14:paraId="4C64F208" w14:textId="77777777" w:rsidTr="00596331">
        <w:tc>
          <w:tcPr>
            <w:tcW w:w="363" w:type="pct"/>
          </w:tcPr>
          <w:p w14:paraId="0F4837FB" w14:textId="215E0EB6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[12]</w:t>
            </w:r>
          </w:p>
        </w:tc>
        <w:tc>
          <w:tcPr>
            <w:tcW w:w="4637" w:type="pct"/>
          </w:tcPr>
          <w:p w14:paraId="60984391" w14:textId="613B8C36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Khorashadi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-Zadeh, H.: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cial neural network approach to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cation for double circuit transmission </w:t>
            </w:r>
            <w:proofErr w:type="gram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lines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proofErr w:type="gram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2004 IEEE/PES Transmission &amp; Distribution Conf. &amp; Exposition, Latin America, 2004, pp. 859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862.</w:t>
            </w:r>
          </w:p>
        </w:tc>
      </w:tr>
      <w:tr w:rsidR="008B4ECC" w:rsidRPr="00C604B6" w14:paraId="18E036D2" w14:textId="77777777" w:rsidTr="00596331">
        <w:tc>
          <w:tcPr>
            <w:tcW w:w="363" w:type="pct"/>
          </w:tcPr>
          <w:p w14:paraId="57A60D5F" w14:textId="73AD31B9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[13]</w:t>
            </w:r>
          </w:p>
        </w:tc>
        <w:tc>
          <w:tcPr>
            <w:tcW w:w="4637" w:type="pct"/>
          </w:tcPr>
          <w:p w14:paraId="185BE801" w14:textId="7EEF3F79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Dash, P.K.,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Samantaray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S.R.: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 accurate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algorithm using a minimal radial basis function neural network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Eng.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Intell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Syst.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Electr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Eng.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Commun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2004,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205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210.</w:t>
            </w:r>
          </w:p>
        </w:tc>
      </w:tr>
      <w:tr w:rsidR="008B4ECC" w:rsidRPr="00C604B6" w14:paraId="00AA95A7" w14:textId="77777777" w:rsidTr="00596331">
        <w:tc>
          <w:tcPr>
            <w:tcW w:w="363" w:type="pct"/>
          </w:tcPr>
          <w:p w14:paraId="6CA3E290" w14:textId="3BBC1F84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[14]</w:t>
            </w:r>
          </w:p>
        </w:tc>
        <w:tc>
          <w:tcPr>
            <w:tcW w:w="4637" w:type="pct"/>
          </w:tcPr>
          <w:p w14:paraId="6637AB11" w14:textId="290BB20B" w:rsidR="008B4ECC" w:rsidRPr="00C604B6" w:rsidRDefault="00C604B6" w:rsidP="00596331">
            <w:pPr>
              <w:spacing w:after="8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Mahanty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R.N., Dutta Gupta, P.B.: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Application of RBF neural network to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and location in transmission lines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Proc.,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Gener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Transm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Distrib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2004,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151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p. 201.</w:t>
            </w:r>
          </w:p>
        </w:tc>
      </w:tr>
      <w:tr w:rsidR="008B4ECC" w:rsidRPr="00C604B6" w14:paraId="3FE68D32" w14:textId="77777777" w:rsidTr="00596331">
        <w:tc>
          <w:tcPr>
            <w:tcW w:w="363" w:type="pct"/>
          </w:tcPr>
          <w:p w14:paraId="2B3BDF6B" w14:textId="30F28CF3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[15]</w:t>
            </w:r>
          </w:p>
        </w:tc>
        <w:tc>
          <w:tcPr>
            <w:tcW w:w="4637" w:type="pct"/>
          </w:tcPr>
          <w:p w14:paraId="32F6C4BE" w14:textId="022B56C4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Thukaram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D.,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Khincha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H.P.,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Vijaynarasimha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H.P.: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cial neural network and support vector machine approach for locating faults in radial distribution systems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2005,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20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710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721.</w:t>
            </w:r>
          </w:p>
        </w:tc>
      </w:tr>
      <w:tr w:rsidR="008B4ECC" w:rsidRPr="00C604B6" w14:paraId="09E36EFD" w14:textId="77777777" w:rsidTr="00596331">
        <w:tc>
          <w:tcPr>
            <w:tcW w:w="363" w:type="pct"/>
          </w:tcPr>
          <w:p w14:paraId="0AC38308" w14:textId="092641CF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[16]</w:t>
            </w:r>
          </w:p>
        </w:tc>
        <w:tc>
          <w:tcPr>
            <w:tcW w:w="4637" w:type="pct"/>
          </w:tcPr>
          <w:p w14:paraId="09868D32" w14:textId="16A27DBD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Sedighi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A.-R.,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Haghifam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M.-R., Malik, O., et al.: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 impedance fault detection based on wavelet transform and statistical pattern recognition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2005,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20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2414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2421.</w:t>
            </w:r>
          </w:p>
        </w:tc>
      </w:tr>
      <w:tr w:rsidR="008B4ECC" w:rsidRPr="00C604B6" w14:paraId="07649CA4" w14:textId="77777777" w:rsidTr="00596331">
        <w:tc>
          <w:tcPr>
            <w:tcW w:w="363" w:type="pct"/>
          </w:tcPr>
          <w:p w14:paraId="75259FBF" w14:textId="5A0B429B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[17]</w:t>
            </w:r>
          </w:p>
        </w:tc>
        <w:tc>
          <w:tcPr>
            <w:tcW w:w="4637" w:type="pct"/>
          </w:tcPr>
          <w:p w14:paraId="3F6E594C" w14:textId="621FC262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Silva, K.M., Souza, B.A., Brito, N.S.D.: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Fault detection and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in transmission lines based on wavelet transform and ANN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2006,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21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2058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2063.</w:t>
            </w:r>
          </w:p>
        </w:tc>
      </w:tr>
      <w:tr w:rsidR="008B4ECC" w:rsidRPr="00C604B6" w14:paraId="66E18B6C" w14:textId="77777777" w:rsidTr="00596331">
        <w:tc>
          <w:tcPr>
            <w:tcW w:w="363" w:type="pct"/>
          </w:tcPr>
          <w:p w14:paraId="39DA05DD" w14:textId="58E3C144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[18]</w:t>
            </w:r>
          </w:p>
        </w:tc>
        <w:tc>
          <w:tcPr>
            <w:tcW w:w="4637" w:type="pct"/>
          </w:tcPr>
          <w:p w14:paraId="7C1FB14B" w14:textId="63D4CB50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Jayabharata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Reddy, M.,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Mohanta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D.K.: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wavelet-fuzzy combined approach for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and location of transmission line faults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Int. J.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Electr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 Power Energy Syst.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2007,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29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669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678.</w:t>
            </w:r>
          </w:p>
        </w:tc>
      </w:tr>
      <w:tr w:rsidR="008B4ECC" w:rsidRPr="00C604B6" w14:paraId="3867DAA2" w14:textId="77777777" w:rsidTr="00596331">
        <w:tc>
          <w:tcPr>
            <w:tcW w:w="363" w:type="pct"/>
          </w:tcPr>
          <w:p w14:paraId="75AE8DC4" w14:textId="7A078F38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[19]</w:t>
            </w:r>
          </w:p>
        </w:tc>
        <w:tc>
          <w:tcPr>
            <w:tcW w:w="4637" w:type="pct"/>
          </w:tcPr>
          <w:p w14:paraId="448188BF" w14:textId="16FC4D49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Jung, C.K., Kim, K.H., Lee, J.B., et al.: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Wavelet and neuro-fuzzy based fault location for combined transmission systems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Int. J.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Electr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 Power Energy Syst.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2007,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29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445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454.</w:t>
            </w:r>
          </w:p>
        </w:tc>
      </w:tr>
      <w:tr w:rsidR="008B4ECC" w:rsidRPr="00C604B6" w14:paraId="50BC5FE4" w14:textId="77777777" w:rsidTr="00596331">
        <w:tc>
          <w:tcPr>
            <w:tcW w:w="363" w:type="pct"/>
          </w:tcPr>
          <w:p w14:paraId="033B4B20" w14:textId="1CD78CA4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[20]</w:t>
            </w:r>
          </w:p>
        </w:tc>
        <w:tc>
          <w:tcPr>
            <w:tcW w:w="4637" w:type="pct"/>
          </w:tcPr>
          <w:p w14:paraId="14BDCF0A" w14:textId="6152B6EA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Parikh, U.B., Das, B., Maheshwari, R.P.: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Combined wavelet-SVM technique for fault zone detection in a series compensated transmission line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2008,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23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1789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1794.</w:t>
            </w:r>
          </w:p>
        </w:tc>
      </w:tr>
      <w:tr w:rsidR="008B4ECC" w:rsidRPr="00C604B6" w14:paraId="3F6815C0" w14:textId="77777777" w:rsidTr="00596331">
        <w:tc>
          <w:tcPr>
            <w:tcW w:w="363" w:type="pct"/>
          </w:tcPr>
          <w:p w14:paraId="65B79394" w14:textId="6C16AEAD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[21]</w:t>
            </w:r>
          </w:p>
        </w:tc>
        <w:tc>
          <w:tcPr>
            <w:tcW w:w="4637" w:type="pct"/>
          </w:tcPr>
          <w:p w14:paraId="4EA5883B" w14:textId="6B046D44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Upendar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J., Gupta, C.P., Singh, G.K.: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Discrete wavelet transform and probabilistic neural </w:t>
            </w:r>
            <w:proofErr w:type="gram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network based</w:t>
            </w:r>
            <w:proofErr w:type="gram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algorithm for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of fault on transmission systems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Proc. of the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Indicon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2008 IEEE Conf. &amp; Exhibition on Control, Communications and Automation, 2008, vol I, pp. 206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211.</w:t>
            </w:r>
          </w:p>
        </w:tc>
      </w:tr>
      <w:tr w:rsidR="008B4ECC" w:rsidRPr="00C604B6" w14:paraId="68A3B06F" w14:textId="77777777" w:rsidTr="00596331">
        <w:tc>
          <w:tcPr>
            <w:tcW w:w="363" w:type="pct"/>
          </w:tcPr>
          <w:p w14:paraId="17174A2F" w14:textId="0F5AEB19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[22]</w:t>
            </w:r>
          </w:p>
        </w:tc>
        <w:tc>
          <w:tcPr>
            <w:tcW w:w="4637" w:type="pct"/>
          </w:tcPr>
          <w:p w14:paraId="7385A1F9" w14:textId="403CBBEE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Samantaray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S.R.: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Decision tree-based fault zone identi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and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cation in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fl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exible AC transmissions-based transmission line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IET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Gener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Transm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Distrib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2009,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425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436.</w:t>
            </w:r>
          </w:p>
        </w:tc>
      </w:tr>
      <w:tr w:rsidR="008B4ECC" w:rsidRPr="00C604B6" w14:paraId="305B82B7" w14:textId="77777777" w:rsidTr="00596331">
        <w:tc>
          <w:tcPr>
            <w:tcW w:w="363" w:type="pct"/>
          </w:tcPr>
          <w:p w14:paraId="6AB49093" w14:textId="55EF942F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[23]</w:t>
            </w:r>
          </w:p>
        </w:tc>
        <w:tc>
          <w:tcPr>
            <w:tcW w:w="4637" w:type="pct"/>
          </w:tcPr>
          <w:p w14:paraId="2C1B5A14" w14:textId="23B85BDA" w:rsidR="008B4ECC" w:rsidRPr="00C604B6" w:rsidRDefault="00C604B6" w:rsidP="00596331">
            <w:pPr>
              <w:spacing w:after="8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Jamehbozorg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Shahrtash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S.M.: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decision-tree-based method for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in single-circuit transmission lines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2010,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25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2190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2196.</w:t>
            </w:r>
          </w:p>
        </w:tc>
      </w:tr>
      <w:tr w:rsidR="008B4ECC" w:rsidRPr="00C604B6" w14:paraId="4681F46B" w14:textId="77777777" w:rsidTr="00596331">
        <w:tc>
          <w:tcPr>
            <w:tcW w:w="363" w:type="pct"/>
          </w:tcPr>
          <w:p w14:paraId="41B26AF7" w14:textId="527B68B8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[24]</w:t>
            </w:r>
          </w:p>
        </w:tc>
        <w:tc>
          <w:tcPr>
            <w:tcW w:w="4637" w:type="pct"/>
          </w:tcPr>
          <w:p w14:paraId="74BE6051" w14:textId="46DC9F1B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Korkali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M., Lev-Ari, H.,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Abur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Traveling-wave-based fault-location technique for transmission grids via wide-area synchronized voltage measurements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IEEE Trans. Power Syst.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2012,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27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1003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1011.</w:t>
            </w:r>
          </w:p>
        </w:tc>
      </w:tr>
      <w:tr w:rsidR="008B4ECC" w:rsidRPr="00C604B6" w14:paraId="35BC7C96" w14:textId="77777777" w:rsidTr="00596331">
        <w:tc>
          <w:tcPr>
            <w:tcW w:w="363" w:type="pct"/>
          </w:tcPr>
          <w:p w14:paraId="028A836B" w14:textId="1A70D2C8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[25]</w:t>
            </w:r>
          </w:p>
        </w:tc>
        <w:tc>
          <w:tcPr>
            <w:tcW w:w="4637" w:type="pct"/>
          </w:tcPr>
          <w:p w14:paraId="16E04B7B" w14:textId="1EE209D0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Jiang, Q., Li, X., Wang, B., et al.: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PMU-based fault location using voltage measurements in large transmission networks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2012,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27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1644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1652.</w:t>
            </w:r>
          </w:p>
        </w:tc>
      </w:tr>
      <w:tr w:rsidR="008B4ECC" w:rsidRPr="00C604B6" w14:paraId="0519D00D" w14:textId="77777777" w:rsidTr="00596331">
        <w:tc>
          <w:tcPr>
            <w:tcW w:w="363" w:type="pct"/>
          </w:tcPr>
          <w:p w14:paraId="1B045B3D" w14:textId="6EB7BFEC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[26]</w:t>
            </w:r>
          </w:p>
        </w:tc>
        <w:tc>
          <w:tcPr>
            <w:tcW w:w="4637" w:type="pct"/>
          </w:tcPr>
          <w:p w14:paraId="112CF759" w14:textId="5EB1ECA9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Capar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Arsoy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Basa, A.: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</w:t>
            </w:r>
            <w:proofErr w:type="gram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performance oriented</w:t>
            </w:r>
            <w:proofErr w:type="gram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impedance based fault location algorithm for series compensated transmission lines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Int. J.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Electr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 Power Energy Syst.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2015,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71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209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214.</w:t>
            </w:r>
          </w:p>
        </w:tc>
      </w:tr>
      <w:tr w:rsidR="008B4ECC" w:rsidRPr="00C604B6" w14:paraId="6AC3CA0E" w14:textId="77777777" w:rsidTr="00596331">
        <w:tc>
          <w:tcPr>
            <w:tcW w:w="363" w:type="pct"/>
          </w:tcPr>
          <w:p w14:paraId="4A4F3779" w14:textId="0745BDBA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[27]</w:t>
            </w:r>
          </w:p>
        </w:tc>
        <w:tc>
          <w:tcPr>
            <w:tcW w:w="4637" w:type="pct"/>
          </w:tcPr>
          <w:p w14:paraId="5C0FF200" w14:textId="30EEFDB6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Florian Rudin, Guo-</w:t>
            </w:r>
            <w:proofErr w:type="spellStart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Li ,</w:t>
            </w:r>
            <w:proofErr w:type="gramEnd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Keyou</w:t>
            </w:r>
            <w:proofErr w:type="spellEnd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 Wang: ‘An Algorithm for Power System Fault Analysis based on Convolutional Deep Learning Neural Networks’, IJARESM, Volume 5, Issue 9, September- 2017.</w:t>
            </w:r>
          </w:p>
        </w:tc>
      </w:tr>
      <w:tr w:rsidR="008B4ECC" w:rsidRPr="00C604B6" w14:paraId="6CF307A0" w14:textId="77777777" w:rsidTr="00596331">
        <w:tc>
          <w:tcPr>
            <w:tcW w:w="363" w:type="pct"/>
          </w:tcPr>
          <w:p w14:paraId="742B760A" w14:textId="7A4490A2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[28]</w:t>
            </w:r>
          </w:p>
        </w:tc>
        <w:tc>
          <w:tcPr>
            <w:tcW w:w="4637" w:type="pct"/>
          </w:tcPr>
          <w:p w14:paraId="425C609C" w14:textId="051FA98A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A. Jain, T. C. Archana and M. B. K. Sahoo, "A Methodology for Fault Detection and Classification Using PMU Measurements," 2018 20th National Power Systems Conference (NPSC), Tiruchirappalli, India, 2018, pp. 1-6.</w:t>
            </w:r>
          </w:p>
        </w:tc>
      </w:tr>
      <w:tr w:rsidR="008B4ECC" w:rsidRPr="00C604B6" w14:paraId="2282E4CE" w14:textId="77777777" w:rsidTr="00596331">
        <w:tc>
          <w:tcPr>
            <w:tcW w:w="363" w:type="pct"/>
          </w:tcPr>
          <w:p w14:paraId="427885DA" w14:textId="754AF347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[29]</w:t>
            </w:r>
          </w:p>
        </w:tc>
        <w:tc>
          <w:tcPr>
            <w:tcW w:w="4637" w:type="pct"/>
          </w:tcPr>
          <w:p w14:paraId="24B3D86F" w14:textId="4E36ACDF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K. Chen, C. Huang, and J. L. He, “Fault detection, classification and location for transmission lines and distribution systems: A review on the methods,” High Voltage, vol. 1, no. 1, pp. 25–33, 2016.</w:t>
            </w:r>
          </w:p>
        </w:tc>
      </w:tr>
      <w:tr w:rsidR="008B4ECC" w:rsidRPr="00C604B6" w14:paraId="63FE96DA" w14:textId="77777777" w:rsidTr="00596331">
        <w:tc>
          <w:tcPr>
            <w:tcW w:w="363" w:type="pct"/>
          </w:tcPr>
          <w:p w14:paraId="12907B72" w14:textId="2E4B264F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[30]</w:t>
            </w:r>
          </w:p>
        </w:tc>
        <w:tc>
          <w:tcPr>
            <w:tcW w:w="4637" w:type="pct"/>
          </w:tcPr>
          <w:p w14:paraId="4BDC7844" w14:textId="5EA0A691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En.wikipedia.org. 2020. </w:t>
            </w:r>
            <w:r w:rsidRPr="00C604B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Deep Learning</w:t>
            </w: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[online] Available at: &lt;https://en.wikipedia.org/wiki/Deep_learning&gt; [Accessed 12 April 2020].</w:t>
            </w:r>
          </w:p>
        </w:tc>
      </w:tr>
      <w:tr w:rsidR="008B4ECC" w:rsidRPr="00C604B6" w14:paraId="333320AF" w14:textId="77777777" w:rsidTr="00596331">
        <w:tc>
          <w:tcPr>
            <w:tcW w:w="363" w:type="pct"/>
          </w:tcPr>
          <w:p w14:paraId="38EE1458" w14:textId="7058E9E5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[31]</w:t>
            </w:r>
          </w:p>
        </w:tc>
        <w:tc>
          <w:tcPr>
            <w:tcW w:w="4637" w:type="pct"/>
          </w:tcPr>
          <w:p w14:paraId="208F4412" w14:textId="72229E03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En.wikipedia.org. 2020. </w:t>
            </w:r>
            <w:r w:rsidRPr="00C604B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Artificial Neural Network</w:t>
            </w: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[online] Available at: &lt;https://en.wikipedia.org/wiki/Artificial_neural_network&gt; [Accessed 12 April 2020].</w:t>
            </w:r>
          </w:p>
        </w:tc>
      </w:tr>
      <w:tr w:rsidR="008B4ECC" w:rsidRPr="00C604B6" w14:paraId="0953BFBA" w14:textId="77777777" w:rsidTr="00596331">
        <w:tc>
          <w:tcPr>
            <w:tcW w:w="363" w:type="pct"/>
          </w:tcPr>
          <w:p w14:paraId="4B79B19D" w14:textId="3A463991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[32]</w:t>
            </w:r>
          </w:p>
        </w:tc>
        <w:tc>
          <w:tcPr>
            <w:tcW w:w="4637" w:type="pct"/>
          </w:tcPr>
          <w:p w14:paraId="169FBE49" w14:textId="4CF03C34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T.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Katte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"Recurrent Neural Network and its Various Architecture Types", </w:t>
            </w:r>
            <w:r w:rsidRPr="00C604B6">
              <w:rPr>
                <w:rStyle w:val="Emphasis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International Journal of Research and Scientific Innovation (IJRSI)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vol. 5, pp. 124-129, 2018.</w:t>
            </w:r>
          </w:p>
        </w:tc>
      </w:tr>
      <w:tr w:rsidR="008B4ECC" w:rsidRPr="00C604B6" w14:paraId="2F3EA076" w14:textId="77777777" w:rsidTr="00596331">
        <w:tc>
          <w:tcPr>
            <w:tcW w:w="363" w:type="pct"/>
          </w:tcPr>
          <w:p w14:paraId="6CEF07CD" w14:textId="57C3DC6C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[33]</w:t>
            </w:r>
          </w:p>
        </w:tc>
        <w:tc>
          <w:tcPr>
            <w:tcW w:w="4637" w:type="pct"/>
          </w:tcPr>
          <w:p w14:paraId="290B3D62" w14:textId="7D2C0D84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En.wikipedia.org. 2020. </w:t>
            </w:r>
            <w:r w:rsidRPr="00C604B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MATLAB</w:t>
            </w: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[online] Available at: &lt;https://en.wikipedia.org/wiki/MATLAB&gt; [Accessed 12 April 2020].</w:t>
            </w:r>
          </w:p>
        </w:tc>
      </w:tr>
      <w:tr w:rsidR="008B4ECC" w:rsidRPr="00C604B6" w14:paraId="0566CF26" w14:textId="77777777" w:rsidTr="00596331">
        <w:tc>
          <w:tcPr>
            <w:tcW w:w="363" w:type="pct"/>
          </w:tcPr>
          <w:p w14:paraId="109E89C4" w14:textId="07529147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[34]</w:t>
            </w:r>
          </w:p>
        </w:tc>
        <w:tc>
          <w:tcPr>
            <w:tcW w:w="4637" w:type="pct"/>
          </w:tcPr>
          <w:p w14:paraId="2D17CED7" w14:textId="67F13040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En.wikipedia.org. 2020. 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Neurosolutions</w:t>
            </w:r>
            <w:proofErr w:type="spellEnd"/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[online] Available at: &lt;https://en.wikipedia.org/wiki/NeuroSolutions&gt; [Accessed 12 April 2020].</w:t>
            </w:r>
          </w:p>
        </w:tc>
      </w:tr>
      <w:tr w:rsidR="00B139A4" w:rsidRPr="00C604B6" w14:paraId="0842937C" w14:textId="77777777" w:rsidTr="00596331">
        <w:tc>
          <w:tcPr>
            <w:tcW w:w="363" w:type="pct"/>
          </w:tcPr>
          <w:p w14:paraId="7C9E48A7" w14:textId="08685D89" w:rsidR="00B139A4" w:rsidRPr="00C604B6" w:rsidRDefault="00B139A4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[35]</w:t>
            </w:r>
          </w:p>
        </w:tc>
        <w:tc>
          <w:tcPr>
            <w:tcW w:w="4637" w:type="pct"/>
          </w:tcPr>
          <w:p w14:paraId="5F562E7E" w14:textId="1871DF74" w:rsidR="00B139A4" w:rsidRPr="00B139A4" w:rsidRDefault="00B139A4" w:rsidP="005963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139A4"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Pr="00B139A4">
              <w:rPr>
                <w:rFonts w:ascii="Times New Roman" w:hAnsi="Times New Roman" w:cs="Times New Roman"/>
                <w:sz w:val="24"/>
                <w:szCs w:val="24"/>
              </w:rPr>
              <w:t>Kezunovic</w:t>
            </w:r>
            <w:proofErr w:type="spellEnd"/>
            <w:r w:rsidRPr="00B139A4">
              <w:rPr>
                <w:rFonts w:ascii="Times New Roman" w:hAnsi="Times New Roman" w:cs="Times New Roman"/>
                <w:sz w:val="24"/>
                <w:szCs w:val="24"/>
              </w:rPr>
              <w:t xml:space="preserve">, “Smart fault location for smart grids,” </w:t>
            </w:r>
            <w:r w:rsidRPr="00B139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IEEE Trans. Smart Grid</w:t>
            </w:r>
            <w:r w:rsidRPr="00B139A4">
              <w:rPr>
                <w:rFonts w:ascii="Times New Roman" w:hAnsi="Times New Roman" w:cs="Times New Roman"/>
                <w:sz w:val="24"/>
                <w:szCs w:val="24"/>
              </w:rPr>
              <w:t>, vol. 2, no. 1, pp. 11–22, Mar. 2011.</w:t>
            </w:r>
          </w:p>
        </w:tc>
      </w:tr>
    </w:tbl>
    <w:p w14:paraId="01DBC6B2" w14:textId="77777777" w:rsidR="008B4ECC" w:rsidRPr="008B4ECC" w:rsidRDefault="008B4ECC" w:rsidP="008B4E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B4ECC" w:rsidRPr="008B4ECC" w:rsidSect="00392F13">
      <w:footerReference w:type="default" r:id="rId8"/>
      <w:pgSz w:w="11906" w:h="16838"/>
      <w:pgMar w:top="1440" w:right="1440" w:bottom="1440" w:left="1985" w:header="709" w:footer="709" w:gutter="0"/>
      <w:pgNumType w:start="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09B95" w14:textId="77777777" w:rsidR="00A81B22" w:rsidRDefault="00A81B22" w:rsidP="00205F35">
      <w:pPr>
        <w:spacing w:after="0" w:line="240" w:lineRule="auto"/>
      </w:pPr>
      <w:r>
        <w:separator/>
      </w:r>
    </w:p>
  </w:endnote>
  <w:endnote w:type="continuationSeparator" w:id="0">
    <w:p w14:paraId="656BBD3C" w14:textId="77777777" w:rsidR="00A81B22" w:rsidRDefault="00A81B22" w:rsidP="00205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322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B31AD2" w14:textId="0BD74ADD" w:rsidR="00392F13" w:rsidRDefault="00392F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D34E8F" w14:textId="77777777" w:rsidR="00205F35" w:rsidRDefault="00205F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B7419" w14:textId="77777777" w:rsidR="00A81B22" w:rsidRDefault="00A81B22" w:rsidP="00205F35">
      <w:pPr>
        <w:spacing w:after="0" w:line="240" w:lineRule="auto"/>
      </w:pPr>
      <w:r>
        <w:separator/>
      </w:r>
    </w:p>
  </w:footnote>
  <w:footnote w:type="continuationSeparator" w:id="0">
    <w:p w14:paraId="4BDDC603" w14:textId="77777777" w:rsidR="00A81B22" w:rsidRDefault="00A81B22" w:rsidP="00205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4C32"/>
    <w:multiLevelType w:val="hybridMultilevel"/>
    <w:tmpl w:val="369A0B64"/>
    <w:lvl w:ilvl="0" w:tplc="CA6621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B659E"/>
    <w:multiLevelType w:val="hybridMultilevel"/>
    <w:tmpl w:val="369A0B64"/>
    <w:lvl w:ilvl="0" w:tplc="CA6621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0MzK0MDEyNjE3MzJW0lEKTi0uzszPAykwqwUAwNg4XiwAAAA="/>
  </w:docVars>
  <w:rsids>
    <w:rsidRoot w:val="008B4ECC"/>
    <w:rsid w:val="00205F35"/>
    <w:rsid w:val="00392F13"/>
    <w:rsid w:val="00596331"/>
    <w:rsid w:val="00665D44"/>
    <w:rsid w:val="008534D4"/>
    <w:rsid w:val="008B4ECC"/>
    <w:rsid w:val="00A64FB9"/>
    <w:rsid w:val="00A81B22"/>
    <w:rsid w:val="00B139A4"/>
    <w:rsid w:val="00C604B6"/>
    <w:rsid w:val="00F24ED3"/>
    <w:rsid w:val="00F93D3F"/>
    <w:rsid w:val="00FC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74FFE"/>
  <w15:chartTrackingRefBased/>
  <w15:docId w15:val="{B4E68D27-DB8D-44EE-8AA6-9CCAF20D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4ECC"/>
    <w:pPr>
      <w:spacing w:line="360" w:lineRule="auto"/>
      <w:ind w:left="720"/>
      <w:contextualSpacing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B4EC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604B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24ED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C0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05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F35"/>
  </w:style>
  <w:style w:type="paragraph" w:styleId="Footer">
    <w:name w:val="footer"/>
    <w:basedOn w:val="Normal"/>
    <w:link w:val="FooterChar"/>
    <w:uiPriority w:val="99"/>
    <w:unhideWhenUsed/>
    <w:rsid w:val="00205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lectric_power_transmi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6</cp:revision>
  <dcterms:created xsi:type="dcterms:W3CDTF">2020-04-12T10:49:00Z</dcterms:created>
  <dcterms:modified xsi:type="dcterms:W3CDTF">2020-04-28T16:29:00Z</dcterms:modified>
</cp:coreProperties>
</file>