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Пылаева Татьяна, 16-я когорта — 2-й спринт.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Ожидаемое время выполнения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Фактическое время выполнения работы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Задания 1, 2,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/>
        <w:ind w:left="1440" w:hanging="360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https://docs.google.com/spreadsheets/d/1rTjmtQ9Q4v6eyinivWaxLLM7ip7D6cUqdx-qepmpTCE/edit?usp=sharing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https://tatyana-p.youtrack.cloud/tag/sprint-2-4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Выводы: </w:t>
      </w:r>
      <w:r w:rsidDel="00000000" w:rsidR="00000000" w:rsidRPr="00000000">
        <w:rPr>
          <w:rtl w:val="0"/>
        </w:rPr>
        <w:t xml:space="preserve">Мне удалось протестировать верстку </w:t>
      </w:r>
      <w:r w:rsidDel="00000000" w:rsidR="00000000" w:rsidRPr="00000000">
        <w:rPr>
          <w:rtl w:val="0"/>
        </w:rPr>
        <w:t xml:space="preserve">следующих блоков: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бронирования;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hd w:fill="ffffff" w:val="clear"/>
        <w:spacing w:after="2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элементы на навигационной карте: это иконки автомобилей и действия с ними.</w:t>
      </w:r>
    </w:p>
    <w:p w:rsidR="00000000" w:rsidDel="00000000" w:rsidP="00000000" w:rsidRDefault="00000000" w:rsidRPr="00000000" w14:paraId="00000012">
      <w:pPr>
        <w:shd w:fill="ffffff" w:val="clear"/>
        <w:spacing w:after="28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А также протестировать </w:t>
      </w:r>
      <w:r w:rsidDel="00000000" w:rsidR="00000000" w:rsidRPr="00000000">
        <w:rPr>
          <w:rtl w:val="0"/>
        </w:rPr>
        <w:t xml:space="preserve">чек-лист на логику окон «Способ оплаты» и «Добавление карты», создать тест-кейсы на кнопку «Забронировать».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Тесты на верстку проводились в 2-х окружениях: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12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Яндекс Браузер, разрешение экрана 800×600;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Firefox, разрешение экрана 1920×1080.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Тесты чек-листов на логику окон «Способ оплаты» и «Добавление карты», и тест-кейсы на кнопку «Забронировать» проводились в окружении: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Яндекс Браузер, разрешение экрана 800×600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color w:val="222222"/>
          <w:rtl w:val="0"/>
        </w:rPr>
        <w:t xml:space="preserve">В процессе тестирования приложения было выявлено несколько ошибок, которые серьезно влияют на его функциональность. </w:t>
      </w:r>
      <w:r w:rsidDel="00000000" w:rsidR="00000000" w:rsidRPr="00000000">
        <w:rPr>
          <w:rtl w:val="0"/>
        </w:rPr>
        <w:t xml:space="preserve">Например, </w:t>
      </w:r>
      <w:r w:rsidDel="00000000" w:rsidR="00000000" w:rsidRPr="00000000">
        <w:rPr>
          <w:i w:val="1"/>
          <w:rtl w:val="0"/>
        </w:rPr>
        <w:t xml:space="preserve">при удалении адреса нарушается верстка страницы, пропадает возможность оформления заказа, при оформлении заказа кнопка “отмены” не реагирует на нажатие, что может привести к списанию денежных средств за уже забронированный автомобиль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В общей сложности было найдено </w:t>
      </w:r>
      <w:r w:rsidDel="00000000" w:rsidR="00000000" w:rsidRPr="00000000">
        <w:rPr>
          <w:b w:val="1"/>
          <w:rtl w:val="0"/>
        </w:rPr>
        <w:t xml:space="preserve">42</w:t>
      </w:r>
      <w:r w:rsidDel="00000000" w:rsidR="00000000" w:rsidRPr="00000000">
        <w:rPr>
          <w:rtl w:val="0"/>
        </w:rPr>
        <w:t xml:space="preserve"> багов в 2-х окружениях: </w:t>
      </w:r>
      <w:r w:rsidDel="00000000" w:rsidR="00000000" w:rsidRPr="00000000">
        <w:rPr>
          <w:i w:val="1"/>
          <w:rtl w:val="0"/>
        </w:rPr>
        <w:t xml:space="preserve">Яндекс Браузер, разрешение экрана 800×600; Firefox, разрешение экрана 1920×1080.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https://tatyana-p.youtrack.cloud/issue/TP1-10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before="0" w:beforeAutospacing="0"/>
        <w:ind w:left="720" w:hanging="36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https://tatyana-p.youtrack.cloud/issue/TP1-48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Необязательные правки от ревьюера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Впиши сюда все необязательные правки от ревьюера. Перед отправкой на повторное ревью выдели зеленым те, которые исправил, чтобы ревьюер понимал, на что обратить внимание.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1f2328"/>
        <w:sz w:val="24"/>
        <w:szCs w:val="24"/>
        <w:highlight w:val="white"/>
        <w:lang w:val="ru"/>
      </w:rPr>
    </w:rPrDefault>
    <w:pPrDefault>
      <w:pPr>
        <w:shd w:fill="ffffff" w:val="clear"/>
        <w:spacing w:after="28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atyana-p.youtrack.cloud/issue/TP1-40" TargetMode="External"/><Relationship Id="rId20" Type="http://schemas.openxmlformats.org/officeDocument/2006/relationships/hyperlink" Target="https://tatyana-p.youtrack.cloud/issue/TP1-19" TargetMode="External"/><Relationship Id="rId42" Type="http://schemas.openxmlformats.org/officeDocument/2006/relationships/hyperlink" Target="https://tatyana-p.youtrack.cloud/issue/TP1-42" TargetMode="External"/><Relationship Id="rId41" Type="http://schemas.openxmlformats.org/officeDocument/2006/relationships/hyperlink" Target="https://tatyana-p.youtrack.cloud/issue/TP1-41" TargetMode="External"/><Relationship Id="rId22" Type="http://schemas.openxmlformats.org/officeDocument/2006/relationships/hyperlink" Target="https://tatyana-p.youtrack.cloud/issue/TP1-21" TargetMode="External"/><Relationship Id="rId44" Type="http://schemas.openxmlformats.org/officeDocument/2006/relationships/hyperlink" Target="https://tatyana-p.youtrack.cloud/issue/TP1-44" TargetMode="External"/><Relationship Id="rId21" Type="http://schemas.openxmlformats.org/officeDocument/2006/relationships/hyperlink" Target="https://tatyana-p.youtrack.cloud/issue/TP1-20" TargetMode="External"/><Relationship Id="rId43" Type="http://schemas.openxmlformats.org/officeDocument/2006/relationships/hyperlink" Target="https://tatyana-p.youtrack.cloud/issue/TP1-43" TargetMode="External"/><Relationship Id="rId24" Type="http://schemas.openxmlformats.org/officeDocument/2006/relationships/hyperlink" Target="https://tatyana-p.youtrack.cloud/issue/TP1-23" TargetMode="External"/><Relationship Id="rId46" Type="http://schemas.openxmlformats.org/officeDocument/2006/relationships/hyperlink" Target="https://tatyana-p.youtrack.cloud/issue/TP1-46" TargetMode="External"/><Relationship Id="rId23" Type="http://schemas.openxmlformats.org/officeDocument/2006/relationships/hyperlink" Target="https://tatyana-p.youtrack.cloud/issue/TP1-22" TargetMode="External"/><Relationship Id="rId45" Type="http://schemas.openxmlformats.org/officeDocument/2006/relationships/hyperlink" Target="https://tatyana-p.youtrack.cloud/issue/TP1-4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tyana-p.youtrack.cloud/issue/TP1-8" TargetMode="External"/><Relationship Id="rId26" Type="http://schemas.openxmlformats.org/officeDocument/2006/relationships/hyperlink" Target="https://tatyana-p.youtrack.cloud/issue/TP1-25" TargetMode="External"/><Relationship Id="rId25" Type="http://schemas.openxmlformats.org/officeDocument/2006/relationships/hyperlink" Target="https://tatyana-p.youtrack.cloud/issue/TP1-24" TargetMode="External"/><Relationship Id="rId47" Type="http://schemas.openxmlformats.org/officeDocument/2006/relationships/hyperlink" Target="https://tatyana-p.youtrack.cloud/issue/TP1-48" TargetMode="External"/><Relationship Id="rId28" Type="http://schemas.openxmlformats.org/officeDocument/2006/relationships/hyperlink" Target="https://tatyana-p.youtrack.cloud/issue/TP1-28" TargetMode="External"/><Relationship Id="rId27" Type="http://schemas.openxmlformats.org/officeDocument/2006/relationships/hyperlink" Target="https://tatyana-p.youtrack.cloud/issue/TP1-26" TargetMode="External"/><Relationship Id="rId5" Type="http://schemas.openxmlformats.org/officeDocument/2006/relationships/styles" Target="styles.xml"/><Relationship Id="rId6" Type="http://schemas.openxmlformats.org/officeDocument/2006/relationships/hyperlink" Target="https://tatyana-p.youtrack.cloud/issue/TP1-5/V-forme-Bronirovaniya-knopka-Nazad-na-paneli-pereklyucheniya-transporta-v-vide-strelki" TargetMode="External"/><Relationship Id="rId29" Type="http://schemas.openxmlformats.org/officeDocument/2006/relationships/hyperlink" Target="https://tatyana-p.youtrack.cloud/issue/TP1-29" TargetMode="External"/><Relationship Id="rId7" Type="http://schemas.openxmlformats.org/officeDocument/2006/relationships/hyperlink" Target="https://tatyana-p.youtrack.cloud/issue/TP1-6/V-forma-vybora-tarifa-skroll-vyhodit-za-predely-formy" TargetMode="External"/><Relationship Id="rId8" Type="http://schemas.openxmlformats.org/officeDocument/2006/relationships/hyperlink" Target="https://tatyana-p.youtrack.cloud/issue/TP1-7/Otsutstvuet-ikonki-idushego-cheloveka-v-bloke-s-podrobnym-opisaniem-tarifa-Roskoshnyj-ryadom-so-vremenem-mashiny" TargetMode="External"/><Relationship Id="rId31" Type="http://schemas.openxmlformats.org/officeDocument/2006/relationships/hyperlink" Target="https://tatyana-p.youtrack.cloud/issue/TP1-31" TargetMode="External"/><Relationship Id="rId30" Type="http://schemas.openxmlformats.org/officeDocument/2006/relationships/hyperlink" Target="https://tatyana-p.youtrack.cloud/issue/TP1-30" TargetMode="External"/><Relationship Id="rId11" Type="http://schemas.openxmlformats.org/officeDocument/2006/relationships/hyperlink" Target="https://tatyana-p.youtrack.cloud/issue/TP1-10" TargetMode="External"/><Relationship Id="rId33" Type="http://schemas.openxmlformats.org/officeDocument/2006/relationships/hyperlink" Target="https://tatyana-p.youtrack.cloud/issue/TP1-33" TargetMode="External"/><Relationship Id="rId10" Type="http://schemas.openxmlformats.org/officeDocument/2006/relationships/hyperlink" Target="https://tatyana-p.youtrack.cloud/issue/TP1-9" TargetMode="External"/><Relationship Id="rId32" Type="http://schemas.openxmlformats.org/officeDocument/2006/relationships/hyperlink" Target="https://tatyana-p.youtrack.cloud/issue/TP1-32" TargetMode="External"/><Relationship Id="rId13" Type="http://schemas.openxmlformats.org/officeDocument/2006/relationships/hyperlink" Target="https://tatyana-p.youtrack.cloud/issue/TP1-12" TargetMode="External"/><Relationship Id="rId35" Type="http://schemas.openxmlformats.org/officeDocument/2006/relationships/hyperlink" Target="https://tatyana-p.youtrack.cloud/issue/TP1-35" TargetMode="External"/><Relationship Id="rId12" Type="http://schemas.openxmlformats.org/officeDocument/2006/relationships/hyperlink" Target="https://tatyana-p.youtrack.cloud/issue/TP1-11" TargetMode="External"/><Relationship Id="rId34" Type="http://schemas.openxmlformats.org/officeDocument/2006/relationships/hyperlink" Target="https://tatyana-p.youtrack.cloud/issue/TP1-34" TargetMode="External"/><Relationship Id="rId15" Type="http://schemas.openxmlformats.org/officeDocument/2006/relationships/hyperlink" Target="https://tatyana-p.youtrack.cloud/issue/TP1-14" TargetMode="External"/><Relationship Id="rId37" Type="http://schemas.openxmlformats.org/officeDocument/2006/relationships/hyperlink" Target="https://tatyana-p.youtrack.cloud/issue/TP1-37" TargetMode="External"/><Relationship Id="rId14" Type="http://schemas.openxmlformats.org/officeDocument/2006/relationships/hyperlink" Target="https://tatyana-p.youtrack.cloud/issue/TP1-13" TargetMode="External"/><Relationship Id="rId36" Type="http://schemas.openxmlformats.org/officeDocument/2006/relationships/hyperlink" Target="https://tatyana-p.youtrack.cloud/issue/TP1-36" TargetMode="External"/><Relationship Id="rId17" Type="http://schemas.openxmlformats.org/officeDocument/2006/relationships/hyperlink" Target="https://tatyana-p.youtrack.cloud/issue/TP1-16" TargetMode="External"/><Relationship Id="rId39" Type="http://schemas.openxmlformats.org/officeDocument/2006/relationships/hyperlink" Target="https://tatyana-p.youtrack.cloud/issue/TP1-39" TargetMode="External"/><Relationship Id="rId16" Type="http://schemas.openxmlformats.org/officeDocument/2006/relationships/hyperlink" Target="https://tatyana-p.youtrack.cloud/issue/TP1-15" TargetMode="External"/><Relationship Id="rId38" Type="http://schemas.openxmlformats.org/officeDocument/2006/relationships/hyperlink" Target="https://tatyana-p.youtrack.cloud/issue/TP1-38" TargetMode="External"/><Relationship Id="rId19" Type="http://schemas.openxmlformats.org/officeDocument/2006/relationships/hyperlink" Target="https://tatyana-p.youtrack.cloud/issue/TP1-18" TargetMode="External"/><Relationship Id="rId18" Type="http://schemas.openxmlformats.org/officeDocument/2006/relationships/hyperlink" Target="https://tatyana-p.youtrack.cloud/issue/TP1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