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Elena Vasquez-Moreno</w:t>
      </w:r>
    </w:p>
    <w:p>
      <w:r>
        <w:t xml:space="preserve">Data Engineering Lead</w:t>
      </w:r>
    </w:p>
    <w:p>
      <w:r>
        <w:t xml:space="preserve">elena.vm@example.com</w:t>
      </w:r>
    </w:p>
    <w:p>
      <w:r>
        <w:t xml:space="preserve">+1 646 555 0198</w:t>
      </w:r>
    </w:p>
    <w:p>
      <w:r>
        <w:t xml:space="preserve">New York, NY</w:t>
      </w:r>
    </w:p>
    <w:p>
      <w:r>
        <w:t xml:space="preserve">linkedin.com/in/elena-vasquez-moreno</w:t>
      </w:r>
    </w:p>
    <w:p>
      <w:r>
        <w:t xml:space="preserve">github.com/evasquez</w:t>
      </w:r>
    </w:p>
    <w:p>
      <w:r>
        <w:t xml:space="preserve">elenavm.dev</w:t>
      </w:r>
    </w:p>
    <w:p>
      <w:r>
        <w:t xml:space="preserve"/>
      </w:r>
    </w:p>
    <w:p>
      <w:r>
        <w:t xml:space="preserve">SUMMARY</w:t>
      </w:r>
    </w:p>
    <w:p>
      <w:r>
        <w:t xml:space="preserve">Data engineering lead with eleven years building batch and streaming platforms in finance and healthcare. Manages a team of eight; still writes the hard parts.</w:t>
      </w:r>
    </w:p>
    <w:p>
      <w:r>
        <w:t xml:space="preserve"/>
      </w:r>
    </w:p>
    <w:p>
      <w:r>
        <w:t xml:space="preserve">EXPERIENCE</w:t>
      </w:r>
    </w:p>
    <w:p>
      <w:r>
        <w:rPr>
          <w:b/>
        </w:rPr>
        <w:t xml:space="preserve">Data Engineering Lead</w:t>
      </w:r>
    </w:p>
    <w:p>
      <w:r>
        <w:t xml:space="preserve">Meridian Health, New York, NY</w:t>
      </w:r>
    </w:p>
    <w:p>
      <w:r>
        <w:t xml:space="preserve">Sep 2020 – Present</w:t>
      </w:r>
    </w:p>
    <w:p>
      <w:r>
        <w:t xml:space="preserve">- Lead a team of eight engineers building the clinical data platform on Spark and Delta Lake.</w:t>
      </w:r>
    </w:p>
    <w:p>
      <w:r>
        <w:t xml:space="preserve">- Designed the streaming ingestion layer handling two billion events a day with exactly-once semantics.</w:t>
      </w:r>
    </w:p>
    <w:p>
      <w:r>
        <w:t xml:space="preserve">- Brought the platform through HIPAA and SOC 2 audits with no findings.</w:t>
      </w:r>
    </w:p>
    <w:p>
      <w:r>
        <w:t xml:space="preserve">- Established the data contract programme that cut downstream breakages by seventy percent.</w:t>
      </w:r>
    </w:p>
    <w:p>
      <w:pPr>
        <w:spacing w:after="120"/>
      </w:pPr>
      <w:r>
        <w:t xml:space="preserve"/>
      </w:r>
    </w:p>
    <w:p>
      <w:r>
        <w:rPr>
          <w:b/>
        </w:rPr>
        <w:t xml:space="preserve">Senior Data Engineer</w:t>
      </w:r>
    </w:p>
    <w:p>
      <w:r>
        <w:t xml:space="preserve">Argent Capital, New York, NY</w:t>
      </w:r>
    </w:p>
    <w:p>
      <w:r>
        <w:t xml:space="preserve">Jan 2017 – Aug 2020</w:t>
      </w:r>
    </w:p>
    <w:p>
      <w:r>
        <w:t xml:space="preserve">- Built the market data lake on S3 and Athena, replacing a vendor system at a fifth of the cost.</w:t>
      </w:r>
    </w:p>
    <w:p>
      <w:r>
        <w:t xml:space="preserve">- Wrote the Airflow framework used by forty pipelines across the firm.</w:t>
      </w:r>
    </w:p>
    <w:p>
      <w:r>
        <w:t xml:space="preserve">- Mentored four junior engineers, two of whom were promoted to senior.</w:t>
      </w:r>
    </w:p>
    <w:p>
      <w:pPr>
        <w:spacing w:after="120"/>
      </w:pPr>
      <w:r>
        <w:t xml:space="preserve"/>
      </w:r>
    </w:p>
    <w:p>
      <w:r>
        <w:rPr>
          <w:b/>
        </w:rPr>
        <w:t xml:space="preserve">Data Engineer</w:t>
      </w:r>
    </w:p>
    <w:p>
      <w:r>
        <w:t xml:space="preserve">Cobalt Analytics, Boston, MA</w:t>
      </w:r>
    </w:p>
    <w:p>
      <w:r>
        <w:t xml:space="preserve">Jun 2014 – Dec 2016</w:t>
      </w:r>
    </w:p>
    <w:p>
      <w:r>
        <w:t xml:space="preserve">- Migrated nightly ETL from stored procedures to Spark, cutting the batch window from nine hours to two.</w:t>
      </w:r>
    </w:p>
    <w:p>
      <w:r>
        <w:t xml:space="preserve">- Introduced schema versioning for the warehouse.</w:t>
      </w:r>
    </w:p>
    <w:p>
      <w:pPr>
        <w:spacing w:after="120"/>
      </w:pPr>
      <w:r>
        <w:t xml:space="preserve"/>
      </w:r>
    </w:p>
    <w:p>
      <w:r>
        <w:rPr>
          <w:b/>
        </w:rPr>
        <w:t xml:space="preserve">Software Engineer</w:t>
      </w:r>
    </w:p>
    <w:p>
      <w:r>
        <w:t xml:space="preserve">Beacon Software, Boston, MA</w:t>
      </w:r>
    </w:p>
    <w:p>
      <w:r>
        <w:t xml:space="preserve">Jul 2012 – May 2014</w:t>
      </w:r>
    </w:p>
    <w:p>
      <w:r>
        <w:t xml:space="preserve">- Developed reporting features for a SaaS analytics product in Java.</w:t>
      </w:r>
    </w:p>
    <w:p>
      <w:pPr>
        <w:spacing w:after="120"/>
      </w:pPr>
      <w:r>
        <w:t xml:space="preserve"/>
      </w:r>
    </w:p>
    <w:p>
      <w:r>
        <w:t xml:space="preserve">EDUCATION</w:t>
      </w:r>
    </w:p>
    <w:p>
      <w:r>
        <w:t xml:space="preserve">Columbia University</w:t>
      </w:r>
    </w:p>
    <w:p>
      <w:r>
        <w:t xml:space="preserve">MS Computer Science, Data Systems</w:t>
      </w:r>
    </w:p>
    <w:p>
      <w:r>
        <w:t xml:space="preserve">2015 – 2017</w:t>
      </w:r>
    </w:p>
    <w:p>
      <w:r>
        <w:t xml:space="preserve"/>
      </w:r>
    </w:p>
    <w:p>
      <w:r>
        <w:t xml:space="preserve">Boston University</w:t>
      </w:r>
    </w:p>
    <w:p>
      <w:r>
        <w:t xml:space="preserve">BS Computer Engineering</w:t>
      </w:r>
    </w:p>
    <w:p>
      <w:r>
        <w:t xml:space="preserve">2008 – 2012</w:t>
      </w:r>
    </w:p>
    <w:p>
      <w:r>
        <w:t xml:space="preserve"/>
      </w:r>
    </w:p>
    <w:p>
      <w:r>
        <w:t xml:space="preserve">SKILLS</w:t>
      </w:r>
    </w:p>
    <w:p>
      <w:r>
        <w:t xml:space="preserve">Data: Spark, Delta Lake, Kafka, Airflow, dbt</w:t>
      </w:r>
    </w:p>
    <w:p>
      <w:r>
        <w:t xml:space="preserve">Cloud: AWS, Databricks, Snowflake</w:t>
      </w:r>
    </w:p>
    <w:p>
      <w:r>
        <w:t xml:space="preserve">Languages: Python, Scala, SQL, Java</w:t>
      </w:r>
    </w:p>
    <w:p>
      <w:r>
        <w:t xml:space="preserve">Leadership: Hiring, Roadmapping, Mentoring</w:t>
      </w:r>
    </w:p>
    <w:p>
      <w:r>
        <w:t xml:space="preserve"/>
      </w:r>
    </w:p>
    <w:p>
      <w:r>
        <w:t xml:space="preserve">PROJECTS</w:t>
      </w:r>
    </w:p>
    <w:p>
      <w:r>
        <w:t xml:space="preserve">deltacheck</w:t>
      </w:r>
    </w:p>
    <w:p>
      <w:r>
        <w:t xml:space="preserve">Schema drift detection for Delta Lake tables with Slack alerts.</w:t>
      </w:r>
    </w:p>
    <w:p>
      <w:r>
        <w:t xml:space="preserve">Technologies: Python, Spark</w:t>
      </w:r>
    </w:p>
    <w:p>
      <w:r>
        <w:t xml:space="preserve"/>
      </w:r>
    </w:p>
    <w:p>
      <w:r>
        <w:t xml:space="preserve">pipeline-lint</w:t>
      </w:r>
    </w:p>
    <w:p>
      <w:r>
        <w:t xml:space="preserve">Static checks for Airflow DAGs: cycles, missing retries, unbounded parallelism.</w:t>
      </w:r>
    </w:p>
    <w:p>
      <w:r>
        <w:t xml:space="preserve">Technologies: Python</w:t>
      </w:r>
    </w:p>
    <w:p>
      <w:r>
        <w:t xml:space="preserve"/>
      </w:r>
    </w:p>
    <w:p>
      <w:r>
        <w:t xml:space="preserve">CERTIFICATIONS</w:t>
      </w:r>
    </w:p>
    <w:p>
      <w:r>
        <w:t xml:space="preserve">Databricks Certified Data Engineer Professional - Databricks - 2023</w:t>
      </w:r>
    </w:p>
    <w:p>
      <w:r>
        <w:t xml:space="preserve">AWS Certified Data Analytics – Specialty - Amazon - 2021</w:t>
      </w:r>
    </w:p>
    <w:sectPr>
      <w:pgSz w:w="12240" w:h="15840"/>
      <w:pgMar w:top="1080" w:right="1080" w:bottom="1080" w:left="108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num w:numId="1">
    <w:abstractNumId w:val="0"/>
  </w:num>
</w:numbering>
</file>

<file path=word/_rels/document.xml.rels><?xml version="1.0" encoding="UTF-8"?><Relationships xmlns="http://schemas.openxmlformats.org/package/2006/relationships"><Relationship Id="rId1" Type="http://schemas.openxmlformats.org/officeDocument/2006/relationships/numbering" Target="numbering.xml"/></Relationships>
</file>