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B2" w:rsidRPr="009D2FF2" w:rsidRDefault="004F5DB2">
      <w:pPr>
        <w:rPr>
          <w:b/>
        </w:rPr>
      </w:pPr>
      <w:r w:rsidRPr="009D2FF2">
        <w:rPr>
          <w:b/>
        </w:rPr>
        <w:t>Text vor der Tabelle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51"/>
        <w:gridCol w:w="3305"/>
      </w:tblGrid>
      <w:tr w:rsidR="002868C4" w:rsidTr="00940B82">
        <w:trPr>
          <w:trHeight w:val="3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Lieferstelle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Abnahmestelle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&lt;&lt;Abnahmestelle&gt;&gt;</w:t>
            </w:r>
            <w:bookmarkEnd w:id="0"/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 </w:t>
            </w:r>
            <w:bookmarkStart w:id="1" w:name="Marktlokati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&lt;&lt;Marktlokation&gt;&gt;</w:t>
            </w:r>
            <w:bookmarkEnd w:id="1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Preis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&lt;&lt;Preis&gt;&gt;</w:t>
            </w:r>
            <w:bookmarkEnd w:id="2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3" w:name="Einhei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&lt;&lt;Einheit&gt;&gt;</w:t>
            </w:r>
            <w:bookmarkEnd w:id="3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 </w:t>
            </w:r>
            <w:bookmarkStart w:id="4" w:name="Vertragskonto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&lt;&lt;Vertragskonto&gt;&gt;</w:t>
            </w:r>
            <w:bookmarkEnd w:id="4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Lieferzeitraum </w:t>
            </w:r>
            <w:bookmarkStart w:id="5" w:name="LieferzeitraumV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LieferzeitraumVon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 </w:t>
            </w:r>
            <w:bookmarkStart w:id="6" w:name="LieferzeitraumBis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LieferzeitraumBis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6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A7DF6" w:rsidRPr="009D2FF2" w:rsidRDefault="004F5DB2" w:rsidP="004F5DB2">
      <w:pPr>
        <w:rPr>
          <w:i/>
        </w:rPr>
      </w:pPr>
      <w:r w:rsidRPr="009D2FF2">
        <w:rPr>
          <w:i/>
        </w:rPr>
        <w:t>Text nach der Tabelle</w:t>
      </w:r>
      <w:bookmarkStart w:id="7" w:name="_GoBack"/>
      <w:bookmarkEnd w:id="7"/>
    </w:p>
    <w:sectPr w:rsidR="003A7DF6" w:rsidRPr="009D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4"/>
    <w:rsid w:val="0007268A"/>
    <w:rsid w:val="000D4987"/>
    <w:rsid w:val="002868C4"/>
    <w:rsid w:val="003A7DF6"/>
    <w:rsid w:val="003F3134"/>
    <w:rsid w:val="004F5DB2"/>
    <w:rsid w:val="00753D35"/>
    <w:rsid w:val="00940B82"/>
    <w:rsid w:val="009D2FF2"/>
    <w:rsid w:val="00C74122"/>
    <w:rsid w:val="00D20AD0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E9B1"/>
  <w15:chartTrackingRefBased/>
  <w15:docId w15:val="{56073DD7-0DBE-4222-8DC8-DAFC44C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Olding</dc:creator>
  <cp:keywords/>
  <dc:description/>
  <cp:lastModifiedBy>Sven Olding</cp:lastModifiedBy>
  <cp:revision>13</cp:revision>
  <dcterms:created xsi:type="dcterms:W3CDTF">2020-03-24T15:07:00Z</dcterms:created>
  <dcterms:modified xsi:type="dcterms:W3CDTF">2020-03-26T15:23:00Z</dcterms:modified>
</cp:coreProperties>
</file>