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FE6" w:rsidRPr="00AD1D7C" w:rsidRDefault="00AF0FE6" w:rsidP="00AF0FE6">
      <w:pPr>
        <w:jc w:val="center"/>
        <w:rPr>
          <w:rFonts w:ascii="Cambria" w:hAnsi="Cambria"/>
          <w:b/>
          <w:sz w:val="28"/>
          <w:szCs w:val="28"/>
        </w:rPr>
      </w:pPr>
      <w:r w:rsidRPr="00AD1D7C">
        <w:rPr>
          <w:rFonts w:ascii="Cambria" w:hAnsi="Cambria"/>
          <w:b/>
          <w:sz w:val="28"/>
          <w:szCs w:val="28"/>
        </w:rPr>
        <w:t xml:space="preserve">Московский авиационный </w:t>
      </w:r>
      <w:proofErr w:type="gramStart"/>
      <w:r w:rsidRPr="00AD1D7C">
        <w:rPr>
          <w:rFonts w:ascii="Cambria" w:hAnsi="Cambria"/>
          <w:b/>
          <w:sz w:val="28"/>
          <w:szCs w:val="28"/>
        </w:rPr>
        <w:t>институт</w:t>
      </w:r>
      <w:r w:rsidRPr="00AD1D7C">
        <w:rPr>
          <w:rFonts w:ascii="Cambria" w:hAnsi="Cambria"/>
          <w:b/>
          <w:sz w:val="28"/>
          <w:szCs w:val="28"/>
        </w:rPr>
        <w:br/>
        <w:t>(</w:t>
      </w:r>
      <w:proofErr w:type="gramEnd"/>
      <w:r w:rsidRPr="00AD1D7C">
        <w:rPr>
          <w:rFonts w:ascii="Cambria" w:hAnsi="Cambria"/>
          <w:b/>
          <w:sz w:val="28"/>
          <w:szCs w:val="28"/>
        </w:rPr>
        <w:t>национальный исследовательский университет)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  <w:r w:rsidRPr="00AD1D7C">
        <w:rPr>
          <w:rFonts w:ascii="Cambria" w:hAnsi="Cambria"/>
          <w:sz w:val="28"/>
          <w:szCs w:val="28"/>
        </w:rPr>
        <w:t>Факультет прикладной математики и физики</w:t>
      </w:r>
      <w:r w:rsidRPr="00AD1D7C">
        <w:rPr>
          <w:rFonts w:ascii="Cambria" w:hAnsi="Cambria"/>
          <w:sz w:val="28"/>
          <w:szCs w:val="28"/>
        </w:rPr>
        <w:br/>
        <w:t>Кафедра вычислительной математики и программирования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F25DF5" w:rsidRPr="00AD1D7C" w:rsidRDefault="00F25DF5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b/>
          <w:sz w:val="28"/>
          <w:szCs w:val="28"/>
        </w:rPr>
      </w:pPr>
      <w:r w:rsidRPr="00AD1D7C">
        <w:rPr>
          <w:rFonts w:ascii="Cambria" w:hAnsi="Cambria"/>
          <w:b/>
          <w:sz w:val="28"/>
          <w:szCs w:val="28"/>
        </w:rPr>
        <w:t>Лабораторная работа №</w:t>
      </w:r>
      <w:r w:rsidR="009B5BAD">
        <w:rPr>
          <w:rFonts w:ascii="Cambria" w:hAnsi="Cambria"/>
          <w:b/>
          <w:sz w:val="28"/>
          <w:szCs w:val="28"/>
        </w:rPr>
        <w:t>9</w:t>
      </w:r>
      <w:r w:rsidRPr="00AD1D7C">
        <w:rPr>
          <w:rFonts w:ascii="Cambria" w:hAnsi="Cambria"/>
          <w:b/>
          <w:sz w:val="28"/>
          <w:szCs w:val="28"/>
        </w:rPr>
        <w:br/>
        <w:t>по курсу «Информационный поиск»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9B5BAD" w:rsidP="00AF0FE6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Зонный поиск</w:t>
      </w:r>
    </w:p>
    <w:p w:rsidR="00AF0FE6" w:rsidRPr="00AD1D7C" w:rsidRDefault="00AF0FE6" w:rsidP="00AB043D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B043D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3"/>
        <w:gridCol w:w="2375"/>
        <w:gridCol w:w="2457"/>
      </w:tblGrid>
      <w:tr w:rsidR="00471A4B" w:rsidRPr="00AD1D7C" w:rsidTr="0008176C">
        <w:trPr>
          <w:trHeight w:val="70"/>
        </w:trPr>
        <w:tc>
          <w:tcPr>
            <w:tcW w:w="4702" w:type="dxa"/>
            <w:vMerge w:val="restart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75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Студент:</w:t>
            </w:r>
          </w:p>
        </w:tc>
        <w:tc>
          <w:tcPr>
            <w:tcW w:w="2494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471A4B">
              <w:rPr>
                <w:rFonts w:ascii="Cambria" w:hAnsi="Cambria"/>
                <w:sz w:val="28"/>
                <w:szCs w:val="28"/>
              </w:rPr>
              <w:t>Рожлейс</w:t>
            </w:r>
            <w:proofErr w:type="spellEnd"/>
            <w:r w:rsidRPr="00471A4B">
              <w:rPr>
                <w:rFonts w:ascii="Cambria" w:hAnsi="Cambria"/>
                <w:sz w:val="28"/>
                <w:szCs w:val="28"/>
              </w:rPr>
              <w:t xml:space="preserve"> И.А.</w:t>
            </w:r>
          </w:p>
        </w:tc>
      </w:tr>
      <w:tr w:rsidR="00471A4B" w:rsidRPr="00AD1D7C" w:rsidTr="0008176C">
        <w:trPr>
          <w:trHeight w:val="70"/>
        </w:trPr>
        <w:tc>
          <w:tcPr>
            <w:tcW w:w="4702" w:type="dxa"/>
            <w:vMerge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75" w:type="dxa"/>
            <w:shd w:val="clear" w:color="auto" w:fill="auto"/>
          </w:tcPr>
          <w:p w:rsidR="00471A4B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Группа:</w:t>
            </w:r>
          </w:p>
          <w:p w:rsidR="0008176C" w:rsidRDefault="0008176C" w:rsidP="00471A4B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</w:p>
          <w:p w:rsidR="0008176C" w:rsidRPr="00AD1D7C" w:rsidRDefault="0008176C" w:rsidP="00471A4B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2494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471A4B">
              <w:rPr>
                <w:rFonts w:ascii="Cambria" w:hAnsi="Cambria"/>
                <w:sz w:val="28"/>
                <w:szCs w:val="28"/>
              </w:rPr>
              <w:t>М8О-108М-18</w:t>
            </w:r>
          </w:p>
        </w:tc>
      </w:tr>
      <w:tr w:rsidR="00471A4B" w:rsidRPr="00AD1D7C" w:rsidTr="0008176C">
        <w:trPr>
          <w:trHeight w:val="70"/>
        </w:trPr>
        <w:tc>
          <w:tcPr>
            <w:tcW w:w="4702" w:type="dxa"/>
            <w:vMerge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75" w:type="dxa"/>
            <w:shd w:val="clear" w:color="auto" w:fill="auto"/>
          </w:tcPr>
          <w:p w:rsidR="00471A4B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Преподаватель:</w:t>
            </w:r>
          </w:p>
          <w:p w:rsidR="0008176C" w:rsidRDefault="0008176C" w:rsidP="00471A4B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</w:p>
          <w:p w:rsidR="0008176C" w:rsidRPr="00AD1D7C" w:rsidRDefault="0008176C" w:rsidP="00471A4B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2494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sz w:val="28"/>
                <w:szCs w:val="28"/>
              </w:rPr>
              <w:t>Калинин А.Л.</w:t>
            </w:r>
          </w:p>
        </w:tc>
      </w:tr>
      <w:tr w:rsidR="00471A4B" w:rsidRPr="00AD1D7C" w:rsidTr="0008176C">
        <w:trPr>
          <w:trHeight w:val="70"/>
        </w:trPr>
        <w:tc>
          <w:tcPr>
            <w:tcW w:w="4702" w:type="dxa"/>
            <w:vMerge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75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Дата:</w:t>
            </w:r>
          </w:p>
        </w:tc>
        <w:tc>
          <w:tcPr>
            <w:tcW w:w="2494" w:type="dxa"/>
            <w:shd w:val="clear" w:color="auto" w:fill="auto"/>
          </w:tcPr>
          <w:p w:rsidR="00471A4B" w:rsidRPr="00AD1D7C" w:rsidRDefault="002A7272" w:rsidP="009B5BAD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</w:t>
            </w:r>
            <w:r w:rsidR="000D785F">
              <w:rPr>
                <w:rFonts w:ascii="Cambria" w:hAnsi="Cambria"/>
                <w:sz w:val="28"/>
                <w:szCs w:val="28"/>
                <w:lang w:val="en-US"/>
              </w:rPr>
              <w:t>8</w:t>
            </w:r>
            <w:r w:rsidR="00471A4B" w:rsidRPr="00AD1D7C">
              <w:rPr>
                <w:rFonts w:ascii="Cambria" w:hAnsi="Cambria"/>
                <w:sz w:val="28"/>
                <w:szCs w:val="28"/>
              </w:rPr>
              <w:t>.0</w:t>
            </w:r>
            <w:r w:rsidR="009B5BAD">
              <w:rPr>
                <w:rFonts w:ascii="Cambria" w:hAnsi="Cambria"/>
                <w:sz w:val="28"/>
                <w:szCs w:val="28"/>
              </w:rPr>
              <w:t>9</w:t>
            </w:r>
            <w:r w:rsidR="00471A4B" w:rsidRPr="00AD1D7C">
              <w:rPr>
                <w:rFonts w:ascii="Cambria" w:hAnsi="Cambria"/>
                <w:sz w:val="28"/>
                <w:szCs w:val="28"/>
              </w:rPr>
              <w:t>.2019</w:t>
            </w:r>
          </w:p>
        </w:tc>
      </w:tr>
    </w:tbl>
    <w:p w:rsidR="00AF0FE6" w:rsidRPr="00AD1D7C" w:rsidRDefault="00AF0FE6" w:rsidP="00CD7237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CD7237">
      <w:pPr>
        <w:jc w:val="center"/>
        <w:rPr>
          <w:rFonts w:ascii="Cambria" w:hAnsi="Cambria"/>
          <w:sz w:val="28"/>
          <w:szCs w:val="28"/>
        </w:rPr>
      </w:pPr>
    </w:p>
    <w:p w:rsidR="00CD7237" w:rsidRDefault="00CD7237" w:rsidP="00CD7237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F25DF5" w:rsidP="00AF0FE6">
      <w:pPr>
        <w:jc w:val="center"/>
        <w:rPr>
          <w:rFonts w:ascii="Cambria" w:hAnsi="Cambria"/>
          <w:sz w:val="28"/>
          <w:szCs w:val="28"/>
        </w:rPr>
      </w:pPr>
      <w:r w:rsidRPr="00AD1D7C">
        <w:rPr>
          <w:rFonts w:ascii="Cambria" w:hAnsi="Cambria"/>
          <w:sz w:val="28"/>
          <w:szCs w:val="28"/>
        </w:rPr>
        <w:t>Москва, 2019</w:t>
      </w:r>
    </w:p>
    <w:p w:rsidR="00AD1D7C" w:rsidRPr="00AE5647" w:rsidRDefault="00AD1D7C" w:rsidP="00AE5647">
      <w:pPr>
        <w:jc w:val="both"/>
        <w:rPr>
          <w:rFonts w:ascii="Cambria" w:hAnsi="Cambria"/>
          <w:b/>
          <w:sz w:val="28"/>
          <w:szCs w:val="28"/>
        </w:rPr>
      </w:pPr>
      <w:r w:rsidRPr="00AE5647">
        <w:rPr>
          <w:rFonts w:ascii="Cambria" w:hAnsi="Cambria"/>
          <w:b/>
          <w:sz w:val="28"/>
          <w:szCs w:val="28"/>
        </w:rPr>
        <w:lastRenderedPageBreak/>
        <w:t>Цель работы</w:t>
      </w:r>
    </w:p>
    <w:p w:rsidR="009B5BAD" w:rsidRPr="009B5BAD" w:rsidRDefault="009B5BAD" w:rsidP="009B5BAD">
      <w:pPr>
        <w:ind w:firstLine="708"/>
        <w:jc w:val="both"/>
        <w:rPr>
          <w:rFonts w:ascii="Cambria" w:hAnsi="Cambria"/>
          <w:sz w:val="28"/>
          <w:szCs w:val="28"/>
        </w:rPr>
      </w:pPr>
      <w:r w:rsidRPr="009B5BAD">
        <w:rPr>
          <w:rFonts w:ascii="Cambria" w:hAnsi="Cambria"/>
          <w:sz w:val="28"/>
          <w:szCs w:val="28"/>
        </w:rPr>
        <w:t>Необходимо добавить в поисковый индекс информацию о зонах, в которых встретились термины. Как минимум, нужно сделать отдельные зоны для заголовков документов. Так же, необходимо учесть эти зоны в ранжировании, причём таким образом, чтобы поиск стал искать лучше.</w:t>
      </w:r>
    </w:p>
    <w:p w:rsidR="009B5BAD" w:rsidRDefault="009B5BAD" w:rsidP="009B5BAD">
      <w:pPr>
        <w:jc w:val="both"/>
        <w:rPr>
          <w:rFonts w:ascii="Cambria" w:hAnsi="Cambria"/>
          <w:sz w:val="28"/>
          <w:szCs w:val="28"/>
        </w:rPr>
      </w:pPr>
      <w:r w:rsidRPr="009B5BAD">
        <w:rPr>
          <w:rFonts w:ascii="Cambria" w:hAnsi="Cambria"/>
          <w:sz w:val="28"/>
          <w:szCs w:val="28"/>
        </w:rPr>
        <w:t>В отчёте нужно привести:</w:t>
      </w:r>
    </w:p>
    <w:p w:rsidR="009B5BAD" w:rsidRDefault="009B5BAD" w:rsidP="009B5BAD">
      <w:pPr>
        <w:numPr>
          <w:ilvl w:val="0"/>
          <w:numId w:val="13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</w:t>
      </w:r>
      <w:r w:rsidRPr="009B5BAD">
        <w:rPr>
          <w:rFonts w:ascii="Cambria" w:hAnsi="Cambria"/>
          <w:sz w:val="28"/>
          <w:szCs w:val="28"/>
        </w:rPr>
        <w:t>оби</w:t>
      </w:r>
      <w:r>
        <w:rPr>
          <w:rFonts w:ascii="Cambria" w:hAnsi="Cambria"/>
          <w:sz w:val="28"/>
          <w:szCs w:val="28"/>
        </w:rPr>
        <w:t>товое описание индекса с зонами;</w:t>
      </w:r>
    </w:p>
    <w:p w:rsidR="009B5BAD" w:rsidRDefault="009B5BAD" w:rsidP="009B5BAD">
      <w:pPr>
        <w:numPr>
          <w:ilvl w:val="0"/>
          <w:numId w:val="13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ф</w:t>
      </w:r>
      <w:r w:rsidRPr="009B5BAD">
        <w:rPr>
          <w:rFonts w:ascii="Cambria" w:hAnsi="Cambria"/>
          <w:sz w:val="28"/>
          <w:szCs w:val="28"/>
        </w:rPr>
        <w:t>ормулу ранжирования, подобранные веса</w:t>
      </w:r>
      <w:r>
        <w:rPr>
          <w:rFonts w:ascii="Cambria" w:hAnsi="Cambria"/>
          <w:sz w:val="28"/>
          <w:szCs w:val="28"/>
        </w:rPr>
        <w:t>;</w:t>
      </w:r>
    </w:p>
    <w:p w:rsidR="009B5BAD" w:rsidRPr="009B5BAD" w:rsidRDefault="009B5BAD" w:rsidP="009B5BAD">
      <w:pPr>
        <w:numPr>
          <w:ilvl w:val="0"/>
          <w:numId w:val="13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</w:t>
      </w:r>
      <w:r w:rsidRPr="009B5BAD">
        <w:rPr>
          <w:rFonts w:ascii="Cambria" w:hAnsi="Cambria"/>
          <w:sz w:val="28"/>
          <w:szCs w:val="28"/>
        </w:rPr>
        <w:t>ценку качества поиска после внедрения зон</w:t>
      </w:r>
      <w:r>
        <w:rPr>
          <w:rFonts w:ascii="Cambria" w:hAnsi="Cambria"/>
          <w:sz w:val="28"/>
          <w:szCs w:val="28"/>
        </w:rPr>
        <w:t>.</w:t>
      </w:r>
    </w:p>
    <w:p w:rsidR="009B5BAD" w:rsidRDefault="009B5BAD" w:rsidP="009B5BAD">
      <w:pPr>
        <w:jc w:val="both"/>
        <w:rPr>
          <w:rFonts w:ascii="Cambria" w:hAnsi="Cambria"/>
          <w:sz w:val="28"/>
          <w:szCs w:val="28"/>
        </w:rPr>
      </w:pPr>
      <w:r w:rsidRPr="009B5BAD">
        <w:rPr>
          <w:rFonts w:ascii="Cambria" w:hAnsi="Cambria"/>
          <w:sz w:val="28"/>
          <w:szCs w:val="28"/>
        </w:rPr>
        <w:t>Есть ли запросы, по которым качество ухудшилось? Почему? Что можно сделать, чтобы качество поиска по ним улучшилось, а по остальным запросам – не ухудшилось бы?</w:t>
      </w:r>
    </w:p>
    <w:p w:rsidR="009B5BAD" w:rsidRPr="009B5BAD" w:rsidRDefault="009B5BAD" w:rsidP="009B5BAD">
      <w:pPr>
        <w:jc w:val="both"/>
        <w:rPr>
          <w:rFonts w:ascii="Cambria" w:hAnsi="Cambria"/>
          <w:sz w:val="28"/>
          <w:szCs w:val="28"/>
        </w:rPr>
      </w:pPr>
    </w:p>
    <w:p w:rsidR="00AE5647" w:rsidRDefault="00AE5647" w:rsidP="00AE5647">
      <w:pPr>
        <w:jc w:val="both"/>
        <w:rPr>
          <w:rFonts w:ascii="Cambria" w:hAnsi="Cambria"/>
          <w:b/>
          <w:sz w:val="28"/>
          <w:szCs w:val="28"/>
        </w:rPr>
      </w:pPr>
      <w:r w:rsidRPr="00AE5647">
        <w:rPr>
          <w:rFonts w:ascii="Cambria" w:hAnsi="Cambria"/>
          <w:b/>
          <w:sz w:val="28"/>
          <w:szCs w:val="28"/>
        </w:rPr>
        <w:t>Ход работы</w:t>
      </w:r>
    </w:p>
    <w:p w:rsidR="0052376F" w:rsidRDefault="00B915BF" w:rsidP="009B5BAD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52376F">
        <w:rPr>
          <w:rFonts w:ascii="Cambria" w:hAnsi="Cambria"/>
          <w:sz w:val="28"/>
          <w:szCs w:val="28"/>
        </w:rPr>
        <w:t>Для выполнения данной работы была произведена модификация лабораторной работы №3 «Булев индекс». В программу добавлена опция построения зонного индекса. Формат файла зонного индекса заимствован от формата координатного индекса.</w:t>
      </w:r>
      <w:r w:rsidR="00CB2481">
        <w:rPr>
          <w:rFonts w:ascii="Cambria" w:hAnsi="Cambria"/>
          <w:sz w:val="28"/>
          <w:szCs w:val="28"/>
        </w:rPr>
        <w:t xml:space="preserve"> На </w:t>
      </w:r>
      <w:r w:rsidR="00CB2481" w:rsidRPr="00CB2481">
        <w:rPr>
          <w:rFonts w:ascii="Cambria" w:hAnsi="Cambria"/>
          <w:b/>
          <w:sz w:val="28"/>
          <w:szCs w:val="28"/>
        </w:rPr>
        <w:t>рис. 1</w:t>
      </w:r>
      <w:r w:rsidR="00CB2481">
        <w:rPr>
          <w:rFonts w:ascii="Cambria" w:hAnsi="Cambria"/>
          <w:sz w:val="28"/>
          <w:szCs w:val="28"/>
        </w:rPr>
        <w:t xml:space="preserve"> представлена структурная схема формата файла зонного индекса.</w:t>
      </w:r>
    </w:p>
    <w:p w:rsidR="00A50933" w:rsidRDefault="00A50933" w:rsidP="009B5BAD">
      <w:pPr>
        <w:jc w:val="both"/>
        <w:rPr>
          <w:rFonts w:ascii="Cambria" w:hAnsi="Cambria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1"/>
        <w:gridCol w:w="382"/>
        <w:gridCol w:w="381"/>
        <w:gridCol w:w="382"/>
        <w:gridCol w:w="375"/>
        <w:gridCol w:w="375"/>
        <w:gridCol w:w="376"/>
        <w:gridCol w:w="375"/>
        <w:gridCol w:w="376"/>
        <w:gridCol w:w="381"/>
        <w:gridCol w:w="381"/>
        <w:gridCol w:w="381"/>
        <w:gridCol w:w="382"/>
        <w:gridCol w:w="378"/>
        <w:gridCol w:w="355"/>
        <w:gridCol w:w="23"/>
        <w:gridCol w:w="378"/>
        <w:gridCol w:w="590"/>
        <w:gridCol w:w="260"/>
        <w:gridCol w:w="390"/>
        <w:gridCol w:w="390"/>
        <w:gridCol w:w="390"/>
        <w:gridCol w:w="390"/>
        <w:gridCol w:w="378"/>
        <w:gridCol w:w="378"/>
        <w:gridCol w:w="378"/>
      </w:tblGrid>
      <w:tr w:rsidR="0052376F" w:rsidRPr="0052376F" w:rsidTr="006356FD">
        <w:tc>
          <w:tcPr>
            <w:tcW w:w="5661" w:type="dxa"/>
            <w:gridSpan w:val="15"/>
            <w:tcBorders>
              <w:right w:val="nil"/>
            </w:tcBorders>
            <w:shd w:val="clear" w:color="auto" w:fill="auto"/>
            <w:vAlign w:val="center"/>
          </w:tcPr>
          <w:p w:rsidR="0052376F" w:rsidRPr="0052376F" w:rsidRDefault="0052376F" w:rsidP="006356FD">
            <w:pPr>
              <w:spacing w:after="0" w:line="240" w:lineRule="auto"/>
              <w:rPr>
                <w:rFonts w:ascii="Cambria" w:hAnsi="Cambria" w:cs="Calibri"/>
                <w:b/>
                <w:sz w:val="24"/>
                <w:szCs w:val="24"/>
              </w:rPr>
            </w:pPr>
            <w:r w:rsidRPr="0052376F">
              <w:rPr>
                <w:rFonts w:ascii="Cambria" w:hAnsi="Cambria" w:cs="Calibri"/>
                <w:b/>
                <w:sz w:val="24"/>
                <w:szCs w:val="24"/>
              </w:rPr>
              <w:t>Начало файла</w:t>
            </w:r>
          </w:p>
        </w:tc>
        <w:tc>
          <w:tcPr>
            <w:tcW w:w="991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2376F" w:rsidRPr="0052376F" w:rsidRDefault="0052376F" w:rsidP="006356FD">
            <w:pPr>
              <w:spacing w:after="0" w:line="240" w:lineRule="auto"/>
              <w:rPr>
                <w:rFonts w:ascii="Cambria" w:hAnsi="Cambria" w:cs="Calibri"/>
                <w:b/>
                <w:sz w:val="24"/>
                <w:szCs w:val="24"/>
              </w:rPr>
            </w:pPr>
          </w:p>
        </w:tc>
        <w:tc>
          <w:tcPr>
            <w:tcW w:w="2954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:rsidR="0052376F" w:rsidRPr="0052376F" w:rsidRDefault="0052376F" w:rsidP="006356FD">
            <w:pPr>
              <w:spacing w:after="0" w:line="240" w:lineRule="auto"/>
              <w:jc w:val="right"/>
              <w:rPr>
                <w:rFonts w:ascii="Cambria" w:hAnsi="Cambria" w:cs="Calibri"/>
                <w:b/>
                <w:sz w:val="24"/>
                <w:szCs w:val="24"/>
              </w:rPr>
            </w:pPr>
            <w:r w:rsidRPr="0052376F">
              <w:rPr>
                <w:rFonts w:ascii="Cambria" w:hAnsi="Cambria" w:cs="Calibri"/>
                <w:b/>
                <w:sz w:val="24"/>
                <w:szCs w:val="24"/>
              </w:rPr>
              <w:t>Конец файла</w:t>
            </w:r>
          </w:p>
        </w:tc>
      </w:tr>
      <w:tr w:rsidR="0052376F" w:rsidRPr="0052376F" w:rsidTr="006356FD">
        <w:trPr>
          <w:trHeight w:val="285"/>
        </w:trPr>
        <w:tc>
          <w:tcPr>
            <w:tcW w:w="1526" w:type="dxa"/>
            <w:gridSpan w:val="4"/>
            <w:shd w:val="clear" w:color="auto" w:fill="auto"/>
            <w:vAlign w:val="center"/>
          </w:tcPr>
          <w:p w:rsidR="0052376F" w:rsidRPr="00CB2481" w:rsidRDefault="0052376F" w:rsidP="006356FD">
            <w:pPr>
              <w:spacing w:after="0" w:line="240" w:lineRule="auto"/>
              <w:rPr>
                <w:rFonts w:ascii="Cambria" w:hAnsi="Cambria" w:cs="Calibri"/>
                <w:b/>
                <w:sz w:val="24"/>
                <w:szCs w:val="24"/>
              </w:rPr>
            </w:pPr>
            <w:r w:rsidRPr="0052376F">
              <w:rPr>
                <w:rFonts w:ascii="Cambria" w:hAnsi="Cambria" w:cs="Calibri"/>
                <w:b/>
                <w:sz w:val="24"/>
                <w:szCs w:val="24"/>
              </w:rPr>
              <w:t>Заголовок</w:t>
            </w:r>
          </w:p>
        </w:tc>
        <w:tc>
          <w:tcPr>
            <w:tcW w:w="1877" w:type="dxa"/>
            <w:gridSpan w:val="5"/>
            <w:shd w:val="clear" w:color="auto" w:fill="auto"/>
            <w:vAlign w:val="center"/>
          </w:tcPr>
          <w:p w:rsidR="0052376F" w:rsidRPr="0052376F" w:rsidRDefault="0052376F" w:rsidP="006356FD">
            <w:pPr>
              <w:spacing w:after="0" w:line="240" w:lineRule="auto"/>
              <w:rPr>
                <w:rFonts w:ascii="Cambria" w:hAnsi="Cambria" w:cs="Calibri"/>
                <w:b/>
                <w:sz w:val="24"/>
                <w:szCs w:val="24"/>
              </w:rPr>
            </w:pPr>
            <w:r w:rsidRPr="0052376F">
              <w:rPr>
                <w:rFonts w:ascii="Cambria" w:hAnsi="Cambria" w:cs="Calibri"/>
                <w:b/>
                <w:sz w:val="24"/>
                <w:szCs w:val="24"/>
              </w:rPr>
              <w:t>Словарь</w:t>
            </w:r>
          </w:p>
        </w:tc>
        <w:tc>
          <w:tcPr>
            <w:tcW w:w="6203" w:type="dxa"/>
            <w:gridSpan w:val="17"/>
            <w:shd w:val="clear" w:color="auto" w:fill="auto"/>
            <w:vAlign w:val="center"/>
          </w:tcPr>
          <w:p w:rsidR="0052376F" w:rsidRPr="0052376F" w:rsidRDefault="0052376F" w:rsidP="00CB2481">
            <w:pPr>
              <w:spacing w:after="0" w:line="240" w:lineRule="auto"/>
              <w:rPr>
                <w:rFonts w:ascii="Cambria" w:hAnsi="Cambria" w:cs="Calibri"/>
                <w:b/>
                <w:sz w:val="24"/>
                <w:szCs w:val="24"/>
              </w:rPr>
            </w:pPr>
            <w:r w:rsidRPr="0052376F">
              <w:rPr>
                <w:rFonts w:ascii="Cambria" w:hAnsi="Cambria" w:cs="Calibri"/>
                <w:b/>
                <w:sz w:val="24"/>
                <w:szCs w:val="24"/>
              </w:rPr>
              <w:t xml:space="preserve">Данные </w:t>
            </w:r>
            <w:r w:rsidR="00CB2481">
              <w:rPr>
                <w:rFonts w:ascii="Cambria" w:hAnsi="Cambria" w:cs="Calibri"/>
                <w:b/>
                <w:sz w:val="24"/>
                <w:szCs w:val="24"/>
              </w:rPr>
              <w:t>зон</w:t>
            </w:r>
          </w:p>
        </w:tc>
      </w:tr>
      <w:tr w:rsidR="0052376F" w:rsidRPr="0052376F" w:rsidTr="006356FD">
        <w:trPr>
          <w:cantSplit/>
          <w:trHeight w:val="290"/>
        </w:trPr>
        <w:tc>
          <w:tcPr>
            <w:tcW w:w="381" w:type="dxa"/>
            <w:vMerge w:val="restart"/>
            <w:shd w:val="clear" w:color="auto" w:fill="auto"/>
            <w:textDirection w:val="btLr"/>
            <w:vAlign w:val="center"/>
          </w:tcPr>
          <w:p w:rsidR="0052376F" w:rsidRPr="00CB2481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CB2481">
              <w:rPr>
                <w:rFonts w:ascii="Cambria" w:hAnsi="Cambria" w:cs="Calibri"/>
                <w:sz w:val="24"/>
                <w:szCs w:val="24"/>
              </w:rPr>
              <w:t>0</w:t>
            </w:r>
            <w:proofErr w:type="spellStart"/>
            <w:r w:rsidRPr="0052376F">
              <w:rPr>
                <w:rFonts w:ascii="Cambria" w:hAnsi="Cambria" w:cs="Calibri"/>
                <w:sz w:val="24"/>
                <w:szCs w:val="24"/>
                <w:lang w:val="en-US"/>
              </w:rPr>
              <w:t>xBCBCBCBC</w:t>
            </w:r>
            <w:proofErr w:type="spellEnd"/>
          </w:p>
        </w:tc>
        <w:tc>
          <w:tcPr>
            <w:tcW w:w="382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 xml:space="preserve">Кол-во </w:t>
            </w:r>
            <w:proofErr w:type="spellStart"/>
            <w:r w:rsidRPr="0052376F">
              <w:rPr>
                <w:rFonts w:ascii="Cambria" w:hAnsi="Cambria" w:cs="Calibri"/>
                <w:sz w:val="24"/>
                <w:szCs w:val="24"/>
              </w:rPr>
              <w:t>токенов</w:t>
            </w:r>
            <w:proofErr w:type="spellEnd"/>
          </w:p>
        </w:tc>
        <w:tc>
          <w:tcPr>
            <w:tcW w:w="381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>Размер словаря (байт)</w:t>
            </w:r>
          </w:p>
        </w:tc>
        <w:tc>
          <w:tcPr>
            <w:tcW w:w="382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5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  <w:lang w:val="en-US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 xml:space="preserve">ИД </w:t>
            </w:r>
            <w:proofErr w:type="spellStart"/>
            <w:r w:rsidRPr="0052376F">
              <w:rPr>
                <w:rFonts w:ascii="Cambria" w:hAnsi="Cambria" w:cs="Calibri"/>
                <w:sz w:val="24"/>
                <w:szCs w:val="24"/>
              </w:rPr>
              <w:t>токена</w:t>
            </w:r>
            <w:proofErr w:type="spellEnd"/>
            <w:r w:rsidRPr="0052376F">
              <w:rPr>
                <w:rFonts w:ascii="Cambria" w:hAnsi="Cambria" w:cs="Calibri"/>
                <w:sz w:val="24"/>
                <w:szCs w:val="24"/>
              </w:rPr>
              <w:t xml:space="preserve"> 1</w:t>
            </w:r>
          </w:p>
        </w:tc>
        <w:tc>
          <w:tcPr>
            <w:tcW w:w="375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 xml:space="preserve">Смещение </w:t>
            </w:r>
            <w:proofErr w:type="spellStart"/>
            <w:r w:rsidRPr="0052376F">
              <w:rPr>
                <w:rFonts w:ascii="Cambria" w:hAnsi="Cambria" w:cs="Calibri"/>
                <w:sz w:val="24"/>
                <w:szCs w:val="24"/>
              </w:rPr>
              <w:t>токена</w:t>
            </w:r>
            <w:proofErr w:type="spellEnd"/>
            <w:r w:rsidRPr="0052376F">
              <w:rPr>
                <w:rFonts w:ascii="Cambria" w:hAnsi="Cambria" w:cs="Calibri"/>
                <w:sz w:val="24"/>
                <w:szCs w:val="24"/>
              </w:rPr>
              <w:t xml:space="preserve"> 1</w:t>
            </w:r>
          </w:p>
        </w:tc>
        <w:tc>
          <w:tcPr>
            <w:tcW w:w="376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>…</w:t>
            </w:r>
          </w:p>
        </w:tc>
        <w:tc>
          <w:tcPr>
            <w:tcW w:w="375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  <w:lang w:val="en-US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 xml:space="preserve">ИД </w:t>
            </w:r>
            <w:proofErr w:type="spellStart"/>
            <w:r w:rsidRPr="0052376F">
              <w:rPr>
                <w:rFonts w:ascii="Cambria" w:hAnsi="Cambria" w:cs="Calibri"/>
                <w:sz w:val="24"/>
                <w:szCs w:val="24"/>
              </w:rPr>
              <w:t>токена</w:t>
            </w:r>
            <w:proofErr w:type="spellEnd"/>
            <w:r w:rsidRPr="0052376F"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r w:rsidRPr="0052376F">
              <w:rPr>
                <w:rFonts w:ascii="Cambria" w:hAnsi="Cambria" w:cs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376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  <w:lang w:val="en-US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 xml:space="preserve">Смещение </w:t>
            </w:r>
            <w:proofErr w:type="spellStart"/>
            <w:r w:rsidRPr="0052376F">
              <w:rPr>
                <w:rFonts w:ascii="Cambria" w:hAnsi="Cambria" w:cs="Calibri"/>
                <w:sz w:val="24"/>
                <w:szCs w:val="24"/>
              </w:rPr>
              <w:t>токена</w:t>
            </w:r>
            <w:proofErr w:type="spellEnd"/>
            <w:r w:rsidRPr="0052376F"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r w:rsidRPr="0052376F">
              <w:rPr>
                <w:rFonts w:ascii="Cambria" w:hAnsi="Cambria" w:cs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2659" w:type="dxa"/>
            <w:gridSpan w:val="8"/>
            <w:shd w:val="clear" w:color="auto" w:fill="auto"/>
            <w:vAlign w:val="center"/>
          </w:tcPr>
          <w:p w:rsidR="0052376F" w:rsidRPr="0052376F" w:rsidRDefault="0052376F" w:rsidP="006356FD">
            <w:pPr>
              <w:spacing w:after="0" w:line="240" w:lineRule="auto"/>
              <w:rPr>
                <w:rFonts w:ascii="Cambria" w:hAnsi="Cambria" w:cs="Calibri"/>
                <w:b/>
                <w:sz w:val="24"/>
                <w:szCs w:val="24"/>
                <w:lang w:val="en-US"/>
              </w:rPr>
            </w:pPr>
            <w:r w:rsidRPr="0052376F">
              <w:rPr>
                <w:rFonts w:ascii="Cambria" w:hAnsi="Cambria" w:cs="Calibri"/>
                <w:b/>
                <w:sz w:val="24"/>
                <w:szCs w:val="24"/>
              </w:rPr>
              <w:t>Документ</w:t>
            </w:r>
            <w:r w:rsidRPr="0052376F">
              <w:rPr>
                <w:rFonts w:ascii="Cambria" w:hAnsi="Cambria" w:cs="Calibri"/>
                <w:b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850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>…</w:t>
            </w:r>
          </w:p>
        </w:tc>
        <w:tc>
          <w:tcPr>
            <w:tcW w:w="2694" w:type="dxa"/>
            <w:gridSpan w:val="7"/>
            <w:shd w:val="clear" w:color="auto" w:fill="auto"/>
            <w:vAlign w:val="center"/>
          </w:tcPr>
          <w:p w:rsidR="0052376F" w:rsidRPr="0052376F" w:rsidRDefault="0052376F" w:rsidP="006356FD">
            <w:pPr>
              <w:spacing w:after="0" w:line="240" w:lineRule="auto"/>
              <w:ind w:right="113"/>
              <w:rPr>
                <w:rFonts w:ascii="Cambria" w:hAnsi="Cambria" w:cs="Calibri"/>
                <w:b/>
                <w:sz w:val="24"/>
                <w:szCs w:val="24"/>
                <w:lang w:val="en-US"/>
              </w:rPr>
            </w:pPr>
            <w:r w:rsidRPr="0052376F">
              <w:rPr>
                <w:rFonts w:ascii="Cambria" w:hAnsi="Cambria" w:cs="Calibri"/>
                <w:b/>
                <w:sz w:val="24"/>
                <w:szCs w:val="24"/>
              </w:rPr>
              <w:t xml:space="preserve">Документ </w:t>
            </w:r>
            <w:r w:rsidRPr="0052376F">
              <w:rPr>
                <w:rFonts w:ascii="Cambria" w:hAnsi="Cambria" w:cs="Calibri"/>
                <w:b/>
                <w:sz w:val="24"/>
                <w:szCs w:val="24"/>
                <w:lang w:val="en-US"/>
              </w:rPr>
              <w:t>n</w:t>
            </w:r>
          </w:p>
        </w:tc>
      </w:tr>
      <w:tr w:rsidR="0052376F" w:rsidRPr="0052376F" w:rsidTr="006356FD">
        <w:trPr>
          <w:cantSplit/>
          <w:trHeight w:val="303"/>
        </w:trPr>
        <w:tc>
          <w:tcPr>
            <w:tcW w:w="381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  <w:lang w:val="en-US"/>
              </w:rPr>
            </w:pPr>
          </w:p>
        </w:tc>
        <w:tc>
          <w:tcPr>
            <w:tcW w:w="382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81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82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5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5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6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5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6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1525" w:type="dxa"/>
            <w:gridSpan w:val="4"/>
            <w:shd w:val="clear" w:color="auto" w:fill="auto"/>
            <w:vAlign w:val="center"/>
          </w:tcPr>
          <w:p w:rsidR="0052376F" w:rsidRPr="0052376F" w:rsidRDefault="0052376F" w:rsidP="006356FD">
            <w:pPr>
              <w:spacing w:after="0" w:line="240" w:lineRule="auto"/>
              <w:rPr>
                <w:rFonts w:ascii="Cambria" w:hAnsi="Cambria" w:cs="Calibri"/>
                <w:b/>
                <w:sz w:val="24"/>
                <w:szCs w:val="24"/>
              </w:rPr>
            </w:pPr>
            <w:r w:rsidRPr="0052376F">
              <w:rPr>
                <w:rFonts w:ascii="Cambria" w:hAnsi="Cambria" w:cs="Calibri"/>
                <w:b/>
                <w:sz w:val="24"/>
                <w:szCs w:val="24"/>
              </w:rPr>
              <w:t>Заголовок 1</w:t>
            </w:r>
          </w:p>
        </w:tc>
        <w:tc>
          <w:tcPr>
            <w:tcW w:w="378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CB2481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Зона</w:t>
            </w:r>
            <w:r w:rsidR="0052376F" w:rsidRPr="0052376F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</w:t>
            </w:r>
            <w:r w:rsidR="0052376F" w:rsidRPr="0052376F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378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>…</w:t>
            </w:r>
          </w:p>
        </w:tc>
        <w:tc>
          <w:tcPr>
            <w:tcW w:w="378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CB2481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Зона</w:t>
            </w:r>
            <w:r w:rsidR="0052376F" w:rsidRPr="0052376F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2376F" w:rsidRPr="0052376F">
              <w:rPr>
                <w:rFonts w:ascii="Cambria" w:hAnsi="Cambria" w:cs="Calibri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850" w:type="dxa"/>
            <w:gridSpan w:val="2"/>
            <w:vMerge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1560" w:type="dxa"/>
            <w:gridSpan w:val="4"/>
            <w:shd w:val="clear" w:color="auto" w:fill="auto"/>
            <w:vAlign w:val="center"/>
          </w:tcPr>
          <w:p w:rsidR="0052376F" w:rsidRPr="0052376F" w:rsidRDefault="0052376F" w:rsidP="006356FD">
            <w:pPr>
              <w:spacing w:after="0" w:line="240" w:lineRule="auto"/>
              <w:rPr>
                <w:rFonts w:ascii="Cambria" w:hAnsi="Cambria" w:cs="Calibri"/>
                <w:b/>
                <w:sz w:val="24"/>
                <w:szCs w:val="24"/>
                <w:lang w:val="en-US"/>
              </w:rPr>
            </w:pPr>
            <w:r w:rsidRPr="0052376F">
              <w:rPr>
                <w:rFonts w:ascii="Cambria" w:hAnsi="Cambria" w:cs="Calibri"/>
                <w:b/>
                <w:sz w:val="24"/>
                <w:szCs w:val="24"/>
              </w:rPr>
              <w:t xml:space="preserve">Заголовок </w:t>
            </w:r>
            <w:r w:rsidRPr="0052376F">
              <w:rPr>
                <w:rFonts w:ascii="Cambria" w:hAnsi="Cambria" w:cs="Calibri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378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CB2481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Зона</w:t>
            </w:r>
            <w:r w:rsidR="0052376F" w:rsidRPr="0052376F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</w:t>
            </w:r>
            <w:r w:rsidR="0052376F" w:rsidRPr="0052376F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378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>…</w:t>
            </w:r>
          </w:p>
        </w:tc>
        <w:tc>
          <w:tcPr>
            <w:tcW w:w="378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CB2481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Зона</w:t>
            </w:r>
            <w:r w:rsidR="0052376F" w:rsidRPr="0052376F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j</w:t>
            </w:r>
          </w:p>
        </w:tc>
      </w:tr>
      <w:tr w:rsidR="0052376F" w:rsidRPr="0052376F" w:rsidTr="006356FD">
        <w:trPr>
          <w:cantSplit/>
          <w:trHeight w:val="1939"/>
        </w:trPr>
        <w:tc>
          <w:tcPr>
            <w:tcW w:w="381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  <w:lang w:val="en-US"/>
              </w:rPr>
            </w:pPr>
          </w:p>
        </w:tc>
        <w:tc>
          <w:tcPr>
            <w:tcW w:w="382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81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82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5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5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6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5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6" w:type="dxa"/>
            <w:vMerge/>
            <w:shd w:val="clear" w:color="auto" w:fill="auto"/>
            <w:textDirection w:val="btL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81" w:type="dxa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>0</w:t>
            </w:r>
            <w:r w:rsidRPr="0052376F">
              <w:rPr>
                <w:rFonts w:ascii="Cambria" w:hAnsi="Cambria" w:cs="Calibri"/>
                <w:sz w:val="24"/>
                <w:szCs w:val="24"/>
                <w:lang w:val="en-US"/>
              </w:rPr>
              <w:t>x9C9C9C9C</w:t>
            </w:r>
          </w:p>
        </w:tc>
        <w:tc>
          <w:tcPr>
            <w:tcW w:w="381" w:type="dxa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 xml:space="preserve">ИД </w:t>
            </w:r>
            <w:proofErr w:type="spellStart"/>
            <w:r w:rsidRPr="0052376F">
              <w:rPr>
                <w:rFonts w:ascii="Cambria" w:hAnsi="Cambria" w:cs="Calibri"/>
                <w:sz w:val="24"/>
                <w:szCs w:val="24"/>
              </w:rPr>
              <w:t>токена</w:t>
            </w:r>
            <w:proofErr w:type="spellEnd"/>
            <w:r w:rsidRPr="0052376F">
              <w:rPr>
                <w:rFonts w:ascii="Cambria" w:hAnsi="Cambria" w:cs="Calibri"/>
                <w:sz w:val="24"/>
                <w:szCs w:val="24"/>
              </w:rPr>
              <w:t xml:space="preserve"> 1</w:t>
            </w:r>
          </w:p>
        </w:tc>
        <w:tc>
          <w:tcPr>
            <w:tcW w:w="381" w:type="dxa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  <w:lang w:val="en-US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>ИД документа</w:t>
            </w:r>
            <w:r w:rsidRPr="0052376F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382" w:type="dxa"/>
            <w:shd w:val="clear" w:color="auto" w:fill="auto"/>
            <w:textDirection w:val="btLr"/>
            <w:vAlign w:val="center"/>
          </w:tcPr>
          <w:p w:rsidR="0052376F" w:rsidRPr="0052376F" w:rsidRDefault="0052376F" w:rsidP="00CB2481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 xml:space="preserve">Кол-во </w:t>
            </w:r>
            <w:r w:rsidR="00CB2481">
              <w:rPr>
                <w:rFonts w:ascii="Cambria" w:hAnsi="Cambria" w:cs="Calibri"/>
                <w:sz w:val="24"/>
                <w:szCs w:val="24"/>
              </w:rPr>
              <w:t>зон</w:t>
            </w:r>
          </w:p>
        </w:tc>
        <w:tc>
          <w:tcPr>
            <w:tcW w:w="378" w:type="dxa"/>
            <w:vMerge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8" w:type="dxa"/>
            <w:gridSpan w:val="2"/>
            <w:vMerge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8" w:type="dxa"/>
            <w:vMerge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vMerge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>0</w:t>
            </w:r>
            <w:r w:rsidRPr="0052376F">
              <w:rPr>
                <w:rFonts w:ascii="Cambria" w:hAnsi="Cambria" w:cs="Calibri"/>
                <w:sz w:val="24"/>
                <w:szCs w:val="24"/>
                <w:lang w:val="en-US"/>
              </w:rPr>
              <w:t>x9C9C9C9C</w:t>
            </w:r>
          </w:p>
        </w:tc>
        <w:tc>
          <w:tcPr>
            <w:tcW w:w="390" w:type="dxa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  <w:lang w:val="en-US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 xml:space="preserve">ИД </w:t>
            </w:r>
            <w:proofErr w:type="spellStart"/>
            <w:r w:rsidRPr="0052376F">
              <w:rPr>
                <w:rFonts w:ascii="Cambria" w:hAnsi="Cambria" w:cs="Calibri"/>
                <w:sz w:val="24"/>
                <w:szCs w:val="24"/>
              </w:rPr>
              <w:t>токена</w:t>
            </w:r>
            <w:proofErr w:type="spellEnd"/>
            <w:r w:rsidRPr="0052376F"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r w:rsidRPr="0052376F">
              <w:rPr>
                <w:rFonts w:ascii="Cambria" w:hAnsi="Cambria" w:cs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390" w:type="dxa"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  <w:lang w:val="en-US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>ИД документа</w:t>
            </w:r>
            <w:r w:rsidRPr="0052376F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n</w:t>
            </w:r>
          </w:p>
        </w:tc>
        <w:tc>
          <w:tcPr>
            <w:tcW w:w="390" w:type="dxa"/>
            <w:shd w:val="clear" w:color="auto" w:fill="auto"/>
            <w:textDirection w:val="btLr"/>
            <w:vAlign w:val="center"/>
          </w:tcPr>
          <w:p w:rsidR="0052376F" w:rsidRPr="0052376F" w:rsidRDefault="0052376F" w:rsidP="00CB2481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 xml:space="preserve">Кол-во </w:t>
            </w:r>
            <w:r w:rsidR="00CB2481">
              <w:rPr>
                <w:rFonts w:ascii="Cambria" w:hAnsi="Cambria" w:cs="Calibri"/>
                <w:sz w:val="24"/>
                <w:szCs w:val="24"/>
              </w:rPr>
              <w:t>зон</w:t>
            </w:r>
          </w:p>
        </w:tc>
        <w:tc>
          <w:tcPr>
            <w:tcW w:w="378" w:type="dxa"/>
            <w:vMerge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8" w:type="dxa"/>
            <w:vMerge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8" w:type="dxa"/>
            <w:vMerge/>
            <w:shd w:val="clear" w:color="auto" w:fill="auto"/>
            <w:textDirection w:val="btLr"/>
            <w:vAlign w:val="center"/>
          </w:tcPr>
          <w:p w:rsidR="0052376F" w:rsidRPr="0052376F" w:rsidRDefault="0052376F" w:rsidP="006356FD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</w:p>
        </w:tc>
      </w:tr>
    </w:tbl>
    <w:p w:rsidR="0052376F" w:rsidRDefault="0052376F" w:rsidP="009B5BAD">
      <w:pPr>
        <w:jc w:val="both"/>
        <w:rPr>
          <w:rFonts w:ascii="Cambria" w:hAnsi="Cambria"/>
          <w:sz w:val="28"/>
          <w:szCs w:val="28"/>
        </w:rPr>
      </w:pPr>
    </w:p>
    <w:p w:rsidR="00CB2481" w:rsidRDefault="00CB2481" w:rsidP="00CB2481">
      <w:pPr>
        <w:jc w:val="right"/>
        <w:rPr>
          <w:rFonts w:ascii="Cambria" w:hAnsi="Cambria"/>
          <w:sz w:val="28"/>
          <w:szCs w:val="28"/>
        </w:rPr>
      </w:pPr>
      <w:r w:rsidRPr="00CB2481">
        <w:rPr>
          <w:rFonts w:ascii="Cambria" w:hAnsi="Cambria"/>
          <w:b/>
          <w:sz w:val="28"/>
          <w:szCs w:val="28"/>
        </w:rPr>
        <w:t>Рис. 1.</w:t>
      </w:r>
      <w:r>
        <w:rPr>
          <w:rFonts w:ascii="Cambria" w:hAnsi="Cambria"/>
          <w:sz w:val="28"/>
          <w:szCs w:val="28"/>
        </w:rPr>
        <w:t xml:space="preserve"> Структура файла</w:t>
      </w:r>
    </w:p>
    <w:p w:rsidR="00A50933" w:rsidRDefault="00A50933" w:rsidP="0052376F">
      <w:pPr>
        <w:ind w:firstLine="708"/>
        <w:jc w:val="both"/>
        <w:rPr>
          <w:rFonts w:ascii="Cambria" w:hAnsi="Cambria"/>
          <w:sz w:val="28"/>
          <w:szCs w:val="28"/>
        </w:rPr>
      </w:pPr>
    </w:p>
    <w:p w:rsidR="00445B1F" w:rsidRDefault="00CB2481" w:rsidP="0052376F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К</w:t>
      </w:r>
      <w:r w:rsidR="0052376F">
        <w:rPr>
          <w:rFonts w:ascii="Cambria" w:hAnsi="Cambria"/>
          <w:sz w:val="28"/>
          <w:szCs w:val="28"/>
        </w:rPr>
        <w:t xml:space="preserve">оординатный индекс может быть довольно </w:t>
      </w:r>
      <w:r>
        <w:rPr>
          <w:rFonts w:ascii="Cambria" w:hAnsi="Cambria"/>
          <w:sz w:val="28"/>
          <w:szCs w:val="28"/>
        </w:rPr>
        <w:t>легко</w:t>
      </w:r>
      <w:r w:rsidR="0052376F">
        <w:rPr>
          <w:rFonts w:ascii="Cambria" w:hAnsi="Cambria"/>
          <w:sz w:val="28"/>
          <w:szCs w:val="28"/>
        </w:rPr>
        <w:t xml:space="preserve"> преобразован в зонный индекс. Вместо </w:t>
      </w:r>
      <w:proofErr w:type="spellStart"/>
      <w:r w:rsidR="0052376F">
        <w:rPr>
          <w:rFonts w:ascii="Cambria" w:hAnsi="Cambria"/>
          <w:sz w:val="28"/>
          <w:szCs w:val="28"/>
        </w:rPr>
        <w:t>словопозиций</w:t>
      </w:r>
      <w:proofErr w:type="spellEnd"/>
      <w:r w:rsidR="0052376F">
        <w:rPr>
          <w:rFonts w:ascii="Cambria" w:hAnsi="Cambria"/>
          <w:sz w:val="28"/>
          <w:szCs w:val="28"/>
        </w:rPr>
        <w:t xml:space="preserve">, зонный индекс хранит информацию о зонах в которых располагается термин. Каждый </w:t>
      </w:r>
      <w:r>
        <w:rPr>
          <w:rFonts w:ascii="Cambria" w:hAnsi="Cambria"/>
          <w:sz w:val="28"/>
          <w:szCs w:val="28"/>
        </w:rPr>
        <w:t>документ</w:t>
      </w:r>
      <w:r w:rsidR="0052376F">
        <w:rPr>
          <w:rFonts w:ascii="Cambria" w:hAnsi="Cambria"/>
          <w:sz w:val="28"/>
          <w:szCs w:val="28"/>
        </w:rPr>
        <w:t xml:space="preserve"> имеет три зоны: заголовок, первая половина документа и вторая половина документа.</w:t>
      </w:r>
      <w:r>
        <w:rPr>
          <w:rFonts w:ascii="Cambria" w:hAnsi="Cambria"/>
          <w:sz w:val="28"/>
          <w:szCs w:val="28"/>
        </w:rPr>
        <w:t xml:space="preserve"> Алгоритм преобразования координатного в зонный индекс заключается в следующем: зная количество </w:t>
      </w:r>
      <w:proofErr w:type="spellStart"/>
      <w:r>
        <w:rPr>
          <w:rFonts w:ascii="Cambria" w:hAnsi="Cambria"/>
          <w:sz w:val="28"/>
          <w:szCs w:val="28"/>
        </w:rPr>
        <w:t>токенов</w:t>
      </w:r>
      <w:proofErr w:type="spellEnd"/>
      <w:r>
        <w:rPr>
          <w:rFonts w:ascii="Cambria" w:hAnsi="Cambria"/>
          <w:sz w:val="28"/>
          <w:szCs w:val="28"/>
        </w:rPr>
        <w:t xml:space="preserve"> документа и </w:t>
      </w:r>
      <w:proofErr w:type="spellStart"/>
      <w:r>
        <w:rPr>
          <w:rFonts w:ascii="Cambria" w:hAnsi="Cambria"/>
          <w:sz w:val="28"/>
          <w:szCs w:val="28"/>
        </w:rPr>
        <w:t>словопозицию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токена</w:t>
      </w:r>
      <w:proofErr w:type="spellEnd"/>
      <w:r>
        <w:rPr>
          <w:rFonts w:ascii="Cambria" w:hAnsi="Cambria"/>
          <w:sz w:val="28"/>
          <w:szCs w:val="28"/>
        </w:rPr>
        <w:t xml:space="preserve"> программа определяет в какой половине документа находится </w:t>
      </w:r>
      <w:proofErr w:type="spellStart"/>
      <w:r>
        <w:rPr>
          <w:rFonts w:ascii="Cambria" w:hAnsi="Cambria"/>
          <w:sz w:val="28"/>
          <w:szCs w:val="28"/>
        </w:rPr>
        <w:t>токен</w:t>
      </w:r>
      <w:proofErr w:type="spellEnd"/>
      <w:r>
        <w:rPr>
          <w:rFonts w:ascii="Cambria" w:hAnsi="Cambria"/>
          <w:sz w:val="28"/>
          <w:szCs w:val="28"/>
        </w:rPr>
        <w:t xml:space="preserve">. Тем самым </w:t>
      </w:r>
      <w:proofErr w:type="spellStart"/>
      <w:r>
        <w:rPr>
          <w:rFonts w:ascii="Cambria" w:hAnsi="Cambria"/>
          <w:sz w:val="28"/>
          <w:szCs w:val="28"/>
        </w:rPr>
        <w:t>словопозиции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токенов</w:t>
      </w:r>
      <w:proofErr w:type="spellEnd"/>
      <w:r>
        <w:rPr>
          <w:rFonts w:ascii="Cambria" w:hAnsi="Cambria"/>
          <w:sz w:val="28"/>
          <w:szCs w:val="28"/>
        </w:rPr>
        <w:t xml:space="preserve"> вырождаются в зоны.</w:t>
      </w:r>
    </w:p>
    <w:p w:rsidR="00B22250" w:rsidRDefault="00B22250" w:rsidP="0052376F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текущем варианте программы были выбраны веса зон в следующем соотношении: заголовок документа </w:t>
      </w:r>
      <w:r w:rsidRPr="00B22250">
        <w:rPr>
          <w:rFonts w:ascii="Cambria" w:hAnsi="Cambria"/>
          <w:sz w:val="28"/>
          <w:szCs w:val="28"/>
        </w:rPr>
        <w:t>0.5</w:t>
      </w:r>
      <w:r>
        <w:rPr>
          <w:rFonts w:ascii="Cambria" w:hAnsi="Cambria"/>
          <w:sz w:val="28"/>
          <w:szCs w:val="28"/>
        </w:rPr>
        <w:t>, первая половина документа 0.4 и вторая половина документа 0.1.</w:t>
      </w:r>
    </w:p>
    <w:p w:rsidR="00DD55A4" w:rsidRDefault="00DD55A4" w:rsidP="0052376F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качестве итоговой формулы ранжирования был выбран вариант вычисления среднего арифметического значения по результатам дву</w:t>
      </w:r>
      <w:r w:rsidR="00E80064">
        <w:rPr>
          <w:rFonts w:ascii="Cambria" w:hAnsi="Cambria"/>
          <w:sz w:val="28"/>
          <w:szCs w:val="28"/>
        </w:rPr>
        <w:t>х</w:t>
      </w:r>
      <w:r>
        <w:rPr>
          <w:rFonts w:ascii="Cambria" w:hAnsi="Cambria"/>
          <w:sz w:val="28"/>
          <w:szCs w:val="28"/>
        </w:rPr>
        <w:t xml:space="preserve"> ранжирующих функций: </w:t>
      </w:r>
      <w:r>
        <w:rPr>
          <w:rFonts w:ascii="Cambria" w:hAnsi="Cambria"/>
          <w:sz w:val="28"/>
          <w:szCs w:val="28"/>
          <w:lang w:val="en-US"/>
        </w:rPr>
        <w:t>TF</w:t>
      </w:r>
      <w:r w:rsidRPr="00DD55A4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IDF</w:t>
      </w:r>
      <w:r w:rsidRPr="00DD55A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 зонного поиска. То есть сперва независимо вычисляется ранг каждого документа в соответствие с метрикой </w:t>
      </w:r>
      <w:r>
        <w:rPr>
          <w:rFonts w:ascii="Cambria" w:hAnsi="Cambria"/>
          <w:sz w:val="28"/>
          <w:szCs w:val="28"/>
          <w:lang w:val="en-US"/>
        </w:rPr>
        <w:t>TF</w:t>
      </w:r>
      <w:r w:rsidRPr="00DD55A4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IDF</w:t>
      </w:r>
      <w:r w:rsidRPr="00DD55A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 зонным поиском, после чего вычисляется их среднее арифметическое:</w:t>
      </w:r>
    </w:p>
    <w:p w:rsidR="00DD55A4" w:rsidRPr="008C263D" w:rsidRDefault="00764153" w:rsidP="00DD55A4">
      <w:pPr>
        <w:jc w:val="center"/>
        <w:rPr>
          <w:rFonts w:ascii="Cambria" w:hAnsi="Cambr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TFIDF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zone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DD55A4" w:rsidRDefault="008C263D" w:rsidP="00DD55A4">
      <w:pPr>
        <w:jc w:val="both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8C263D">
        <w:rPr>
          <w:rFonts w:ascii="Cambria" w:hAnsi="Cambria"/>
          <w:sz w:val="28"/>
          <w:szCs w:val="28"/>
        </w:rPr>
        <w:t xml:space="preserve"> </w:t>
      </w:r>
      <w:r w:rsidR="00D169E2">
        <w:rPr>
          <w:rFonts w:ascii="Cambria" w:hAnsi="Cambria"/>
          <w:sz w:val="28"/>
          <w:szCs w:val="28"/>
        </w:rPr>
        <w:t>представляет</w:t>
      </w:r>
      <w:proofErr w:type="gramEnd"/>
      <w:r>
        <w:rPr>
          <w:rFonts w:ascii="Cambria" w:hAnsi="Cambria"/>
          <w:sz w:val="28"/>
          <w:szCs w:val="28"/>
        </w:rPr>
        <w:t xml:space="preserve"> порядковый номер документа в </w:t>
      </w:r>
      <w:proofErr w:type="spellStart"/>
      <w:r>
        <w:rPr>
          <w:rFonts w:ascii="Cambria" w:hAnsi="Cambria"/>
          <w:sz w:val="28"/>
          <w:szCs w:val="28"/>
        </w:rPr>
        <w:t>неранжированном</w:t>
      </w:r>
      <w:proofErr w:type="spellEnd"/>
      <w:r>
        <w:rPr>
          <w:rFonts w:ascii="Cambria" w:hAnsi="Cambria"/>
          <w:sz w:val="28"/>
          <w:szCs w:val="28"/>
        </w:rPr>
        <w:t xml:space="preserve"> списке, 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TFIDF</m:t>
            </m:r>
          </m:sup>
        </m:sSubSup>
      </m:oMath>
      <w:r w:rsidRPr="008C263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zone</m:t>
            </m:r>
          </m:sup>
        </m:sSubSup>
      </m:oMath>
      <w:r>
        <w:rPr>
          <w:rFonts w:ascii="Cambria" w:hAnsi="Cambria"/>
          <w:sz w:val="28"/>
          <w:szCs w:val="28"/>
        </w:rPr>
        <w:t xml:space="preserve"> значение ранга соответствующего документа по алгоритмам ранжирования </w:t>
      </w:r>
      <w:r>
        <w:rPr>
          <w:rFonts w:ascii="Cambria" w:hAnsi="Cambria"/>
          <w:sz w:val="28"/>
          <w:szCs w:val="28"/>
          <w:lang w:val="en-US"/>
        </w:rPr>
        <w:t>TFIDF</w:t>
      </w:r>
      <w:r w:rsidRPr="008C263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 зонного поиска.</w:t>
      </w:r>
    </w:p>
    <w:p w:rsidR="008C263D" w:rsidRDefault="008C263D" w:rsidP="00DD55A4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В </w:t>
      </w:r>
      <w:r w:rsidRPr="008C263D">
        <w:rPr>
          <w:rFonts w:ascii="Cambria" w:hAnsi="Cambria"/>
          <w:b/>
          <w:sz w:val="28"/>
          <w:szCs w:val="28"/>
        </w:rPr>
        <w:t>таб</w:t>
      </w:r>
      <w:r>
        <w:rPr>
          <w:rFonts w:ascii="Cambria" w:hAnsi="Cambria"/>
          <w:b/>
          <w:sz w:val="28"/>
          <w:szCs w:val="28"/>
        </w:rPr>
        <w:t>л.</w:t>
      </w:r>
      <w:r w:rsidRPr="008C263D">
        <w:rPr>
          <w:rFonts w:ascii="Cambria" w:hAnsi="Cambria"/>
          <w:b/>
          <w:sz w:val="28"/>
          <w:szCs w:val="28"/>
        </w:rPr>
        <w:t xml:space="preserve"> 1</w:t>
      </w:r>
      <w:r>
        <w:rPr>
          <w:rFonts w:ascii="Cambria" w:hAnsi="Cambria"/>
          <w:sz w:val="28"/>
          <w:szCs w:val="28"/>
        </w:rPr>
        <w:t xml:space="preserve"> представлен список из 30 поисковых запросов, и соответствующая оценка релевантности документов поисковой выдачи.</w:t>
      </w:r>
      <w:r w:rsidR="008C0F95">
        <w:rPr>
          <w:rFonts w:ascii="Cambria" w:hAnsi="Cambria"/>
          <w:sz w:val="28"/>
          <w:szCs w:val="28"/>
        </w:rPr>
        <w:t xml:space="preserve"> Оценка релевантности находится в пределах 0</w:t>
      </w:r>
      <w:r w:rsidR="00243115">
        <w:rPr>
          <w:rFonts w:ascii="Cambria" w:hAnsi="Cambria"/>
          <w:sz w:val="28"/>
          <w:szCs w:val="28"/>
        </w:rPr>
        <w:t>…</w:t>
      </w:r>
      <w:r w:rsidR="008C0F95">
        <w:rPr>
          <w:rFonts w:ascii="Cambria" w:hAnsi="Cambria"/>
          <w:sz w:val="28"/>
          <w:szCs w:val="28"/>
        </w:rPr>
        <w:t>3, где</w:t>
      </w:r>
      <w:r w:rsidR="00243115">
        <w:rPr>
          <w:rFonts w:ascii="Cambria" w:hAnsi="Cambria"/>
          <w:sz w:val="28"/>
          <w:szCs w:val="28"/>
        </w:rPr>
        <w:t xml:space="preserve"> ноль соответствует</w:t>
      </w:r>
      <w:r w:rsidR="008C0F95">
        <w:rPr>
          <w:rFonts w:ascii="Cambria" w:hAnsi="Cambria"/>
          <w:sz w:val="28"/>
          <w:szCs w:val="28"/>
        </w:rPr>
        <w:t xml:space="preserve"> наименьшей релевантности</w:t>
      </w:r>
      <w:r w:rsidR="00243115">
        <w:rPr>
          <w:rFonts w:ascii="Cambria" w:hAnsi="Cambria"/>
          <w:sz w:val="28"/>
          <w:szCs w:val="28"/>
        </w:rPr>
        <w:t xml:space="preserve"> </w:t>
      </w:r>
      <w:r w:rsidR="00926E95">
        <w:rPr>
          <w:rFonts w:ascii="Cambria" w:hAnsi="Cambria"/>
          <w:sz w:val="28"/>
          <w:szCs w:val="28"/>
        </w:rPr>
        <w:t>документа</w:t>
      </w:r>
      <w:r w:rsidR="008C0F95">
        <w:rPr>
          <w:rFonts w:ascii="Cambria" w:hAnsi="Cambria"/>
          <w:sz w:val="28"/>
          <w:szCs w:val="28"/>
        </w:rPr>
        <w:t>.</w:t>
      </w:r>
    </w:p>
    <w:p w:rsidR="00A50933" w:rsidRPr="008C263D" w:rsidRDefault="00A50933" w:rsidP="00DD55A4">
      <w:pPr>
        <w:jc w:val="both"/>
        <w:rPr>
          <w:rFonts w:ascii="Cambria" w:hAnsi="Cambria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1"/>
        <w:gridCol w:w="7610"/>
        <w:gridCol w:w="1234"/>
      </w:tblGrid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7829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Запрос</w:t>
            </w:r>
          </w:p>
        </w:tc>
        <w:tc>
          <w:tcPr>
            <w:tcW w:w="124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Оценка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7829" w:type="dxa"/>
          </w:tcPr>
          <w:p w:rsidR="0052376F" w:rsidRPr="0052376F" w:rsidRDefault="00E80064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ф</w:t>
            </w:r>
            <w:r w:rsidR="0052376F">
              <w:rPr>
                <w:rFonts w:ascii="Cambria" w:hAnsi="Cambria"/>
                <w:sz w:val="24"/>
                <w:szCs w:val="24"/>
              </w:rPr>
              <w:t>изиология клетки</w:t>
            </w:r>
          </w:p>
        </w:tc>
        <w:tc>
          <w:tcPr>
            <w:tcW w:w="1241" w:type="dxa"/>
          </w:tcPr>
          <w:p w:rsidR="0052376F" w:rsidRPr="0052376F" w:rsidRDefault="006A0D8E" w:rsidP="006A0D8E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52376F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  <w:r w:rsidR="0052376F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  <w:r w:rsidR="0052376F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  <w:r w:rsidR="0052376F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7829" w:type="dxa"/>
          </w:tcPr>
          <w:p w:rsidR="0052376F" w:rsidRPr="0052376F" w:rsidRDefault="00E80064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с</w:t>
            </w:r>
            <w:r w:rsidR="006A0D8E">
              <w:rPr>
                <w:rFonts w:ascii="Cambria" w:hAnsi="Cambria"/>
                <w:sz w:val="24"/>
                <w:szCs w:val="24"/>
              </w:rPr>
              <w:t>еквенирование</w:t>
            </w:r>
            <w:proofErr w:type="spellEnd"/>
            <w:r w:rsidR="006A0D8E">
              <w:rPr>
                <w:rFonts w:ascii="Cambria" w:hAnsi="Cambria"/>
                <w:sz w:val="24"/>
                <w:szCs w:val="24"/>
              </w:rPr>
              <w:t xml:space="preserve"> генома</w:t>
            </w:r>
          </w:p>
        </w:tc>
        <w:tc>
          <w:tcPr>
            <w:tcW w:w="1241" w:type="dxa"/>
          </w:tcPr>
          <w:p w:rsidR="0052376F" w:rsidRPr="0052376F" w:rsidRDefault="006A0D8E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3 3 3 3 3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3</w:t>
            </w:r>
          </w:p>
        </w:tc>
        <w:tc>
          <w:tcPr>
            <w:tcW w:w="7829" w:type="dxa"/>
          </w:tcPr>
          <w:p w:rsidR="0052376F" w:rsidRPr="0052376F" w:rsidRDefault="00E80064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</w:t>
            </w:r>
            <w:r w:rsidR="006A0D8E">
              <w:rPr>
                <w:rFonts w:ascii="Cambria" w:hAnsi="Cambria"/>
                <w:sz w:val="24"/>
                <w:szCs w:val="24"/>
              </w:rPr>
              <w:t>пасные заболевания</w:t>
            </w:r>
          </w:p>
        </w:tc>
        <w:tc>
          <w:tcPr>
            <w:tcW w:w="1241" w:type="dxa"/>
          </w:tcPr>
          <w:p w:rsidR="0052376F" w:rsidRPr="0052376F" w:rsidRDefault="006A0D8E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3 1 2 2 0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4</w:t>
            </w:r>
          </w:p>
        </w:tc>
        <w:tc>
          <w:tcPr>
            <w:tcW w:w="7829" w:type="dxa"/>
          </w:tcPr>
          <w:p w:rsidR="0052376F" w:rsidRPr="0052376F" w:rsidRDefault="00E80064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д</w:t>
            </w:r>
            <w:r w:rsidR="006A0D8E" w:rsidRPr="006A0D8E">
              <w:rPr>
                <w:rFonts w:ascii="Cambria" w:hAnsi="Cambria"/>
                <w:sz w:val="24"/>
                <w:szCs w:val="24"/>
              </w:rPr>
              <w:t>ивергентный характер эволюции</w:t>
            </w:r>
          </w:p>
        </w:tc>
        <w:tc>
          <w:tcPr>
            <w:tcW w:w="1241" w:type="dxa"/>
          </w:tcPr>
          <w:p w:rsidR="0052376F" w:rsidRPr="0052376F" w:rsidRDefault="006A0D8E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3 3 3 2 1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5</w:t>
            </w:r>
          </w:p>
        </w:tc>
        <w:tc>
          <w:tcPr>
            <w:tcW w:w="7829" w:type="dxa"/>
          </w:tcPr>
          <w:p w:rsidR="0052376F" w:rsidRPr="0052376F" w:rsidRDefault="00E80064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б</w:t>
            </w:r>
            <w:r w:rsidR="00FC1B39">
              <w:rPr>
                <w:rFonts w:ascii="Cambria" w:hAnsi="Cambria"/>
                <w:sz w:val="24"/>
                <w:szCs w:val="24"/>
              </w:rPr>
              <w:t>иологический взрыв</w:t>
            </w:r>
          </w:p>
        </w:tc>
        <w:tc>
          <w:tcPr>
            <w:tcW w:w="1241" w:type="dxa"/>
          </w:tcPr>
          <w:p w:rsidR="0052376F" w:rsidRPr="0052376F" w:rsidRDefault="00FC1B39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2 0 1 2 2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6</w:t>
            </w:r>
          </w:p>
        </w:tc>
        <w:tc>
          <w:tcPr>
            <w:tcW w:w="7829" w:type="dxa"/>
          </w:tcPr>
          <w:p w:rsidR="0052376F" w:rsidRPr="0052376F" w:rsidRDefault="00E80064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э</w:t>
            </w:r>
            <w:r w:rsidR="00FC1B39">
              <w:rPr>
                <w:rFonts w:ascii="Cambria" w:hAnsi="Cambria"/>
                <w:sz w:val="24"/>
                <w:szCs w:val="24"/>
              </w:rPr>
              <w:t>кологические проблемы</w:t>
            </w:r>
          </w:p>
        </w:tc>
        <w:tc>
          <w:tcPr>
            <w:tcW w:w="1241" w:type="dxa"/>
          </w:tcPr>
          <w:p w:rsidR="0052376F" w:rsidRPr="0052376F" w:rsidRDefault="00FC1B39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2 2 2 0 0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7</w:t>
            </w:r>
          </w:p>
        </w:tc>
        <w:tc>
          <w:tcPr>
            <w:tcW w:w="7829" w:type="dxa"/>
          </w:tcPr>
          <w:p w:rsidR="0052376F" w:rsidRPr="00FC1B39" w:rsidRDefault="00E80064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E80064">
              <w:rPr>
                <w:rFonts w:ascii="Cambria" w:hAnsi="Cambria"/>
                <w:sz w:val="24"/>
                <w:szCs w:val="24"/>
                <w:lang w:val="en-US"/>
              </w:rPr>
              <w:t>современные</w:t>
            </w:r>
            <w:proofErr w:type="spellEnd"/>
            <w:r w:rsidRPr="00E80064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0064">
              <w:rPr>
                <w:rFonts w:ascii="Cambria" w:hAnsi="Cambria"/>
                <w:sz w:val="24"/>
                <w:szCs w:val="24"/>
                <w:lang w:val="en-US"/>
              </w:rPr>
              <w:t>проблемы</w:t>
            </w:r>
            <w:proofErr w:type="spellEnd"/>
            <w:r w:rsidRPr="00E80064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0064">
              <w:rPr>
                <w:rFonts w:ascii="Cambria" w:hAnsi="Cambria"/>
                <w:sz w:val="24"/>
                <w:szCs w:val="24"/>
                <w:lang w:val="en-US"/>
              </w:rPr>
              <w:t>биологии</w:t>
            </w:r>
            <w:proofErr w:type="spellEnd"/>
          </w:p>
        </w:tc>
        <w:tc>
          <w:tcPr>
            <w:tcW w:w="1241" w:type="dxa"/>
          </w:tcPr>
          <w:p w:rsidR="0052376F" w:rsidRPr="0052376F" w:rsidRDefault="00E80064" w:rsidP="00E80064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1 0 0 2 2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8</w:t>
            </w:r>
          </w:p>
        </w:tc>
        <w:tc>
          <w:tcPr>
            <w:tcW w:w="7829" w:type="dxa"/>
          </w:tcPr>
          <w:p w:rsidR="0052376F" w:rsidRPr="0052376F" w:rsidRDefault="00E80064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E80064">
              <w:rPr>
                <w:rFonts w:ascii="Cambria" w:hAnsi="Cambria"/>
                <w:sz w:val="24"/>
                <w:szCs w:val="24"/>
              </w:rPr>
              <w:t>биологическое разнообразие</w:t>
            </w:r>
          </w:p>
        </w:tc>
        <w:tc>
          <w:tcPr>
            <w:tcW w:w="1241" w:type="dxa"/>
          </w:tcPr>
          <w:p w:rsidR="0052376F" w:rsidRPr="0052376F" w:rsidRDefault="00E80064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2 2 0 3 0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9</w:t>
            </w:r>
          </w:p>
        </w:tc>
        <w:tc>
          <w:tcPr>
            <w:tcW w:w="7829" w:type="dxa"/>
          </w:tcPr>
          <w:p w:rsidR="0052376F" w:rsidRPr="0052376F" w:rsidRDefault="00E80064" w:rsidP="00E80064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генетически </w:t>
            </w:r>
            <w:r w:rsidRPr="00E80064">
              <w:rPr>
                <w:rFonts w:ascii="Cambria" w:hAnsi="Cambria"/>
                <w:sz w:val="24"/>
                <w:szCs w:val="24"/>
              </w:rPr>
              <w:t>предрасположенные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80064">
              <w:rPr>
                <w:rFonts w:ascii="Cambria" w:hAnsi="Cambria"/>
                <w:sz w:val="24"/>
                <w:szCs w:val="24"/>
              </w:rPr>
              <w:t>заболевания</w:t>
            </w:r>
          </w:p>
        </w:tc>
        <w:tc>
          <w:tcPr>
            <w:tcW w:w="1241" w:type="dxa"/>
          </w:tcPr>
          <w:p w:rsidR="0052376F" w:rsidRPr="0052376F" w:rsidRDefault="00E80064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2 3 3 3 0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829" w:type="dxa"/>
          </w:tcPr>
          <w:p w:rsidR="0052376F" w:rsidRPr="0052376F" w:rsidRDefault="00643790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643790">
              <w:rPr>
                <w:rFonts w:ascii="Cambria" w:hAnsi="Cambria"/>
                <w:sz w:val="24"/>
                <w:szCs w:val="24"/>
              </w:rPr>
              <w:t>последствия бешенства</w:t>
            </w:r>
          </w:p>
        </w:tc>
        <w:tc>
          <w:tcPr>
            <w:tcW w:w="1241" w:type="dxa"/>
          </w:tcPr>
          <w:p w:rsidR="0052376F" w:rsidRPr="0052376F" w:rsidRDefault="00643790" w:rsidP="00643790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2 2 3 0 3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11</w:t>
            </w:r>
          </w:p>
        </w:tc>
        <w:tc>
          <w:tcPr>
            <w:tcW w:w="7829" w:type="dxa"/>
          </w:tcPr>
          <w:p w:rsidR="0052376F" w:rsidRPr="0052376F" w:rsidRDefault="003739D0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739D0">
              <w:rPr>
                <w:rFonts w:ascii="Cambria" w:hAnsi="Cambria"/>
                <w:sz w:val="24"/>
                <w:szCs w:val="24"/>
              </w:rPr>
              <w:t>цитоплазматическая мембрана</w:t>
            </w:r>
          </w:p>
        </w:tc>
        <w:tc>
          <w:tcPr>
            <w:tcW w:w="1241" w:type="dxa"/>
          </w:tcPr>
          <w:p w:rsidR="0052376F" w:rsidRPr="0052376F" w:rsidRDefault="003739D0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1 1 1 1 1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12</w:t>
            </w:r>
          </w:p>
        </w:tc>
        <w:tc>
          <w:tcPr>
            <w:tcW w:w="7829" w:type="dxa"/>
          </w:tcPr>
          <w:p w:rsidR="0052376F" w:rsidRPr="0052376F" w:rsidRDefault="00243115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243115">
              <w:rPr>
                <w:rFonts w:ascii="Cambria" w:hAnsi="Cambria"/>
                <w:sz w:val="24"/>
                <w:szCs w:val="24"/>
              </w:rPr>
              <w:t>огромные динозавры</w:t>
            </w:r>
          </w:p>
        </w:tc>
        <w:tc>
          <w:tcPr>
            <w:tcW w:w="1241" w:type="dxa"/>
          </w:tcPr>
          <w:p w:rsidR="0052376F" w:rsidRPr="0052376F" w:rsidRDefault="00243115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3 3 3 3 3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13</w:t>
            </w:r>
          </w:p>
        </w:tc>
        <w:tc>
          <w:tcPr>
            <w:tcW w:w="7829" w:type="dxa"/>
          </w:tcPr>
          <w:p w:rsidR="0052376F" w:rsidRPr="0052376F" w:rsidRDefault="006D1D0D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6D1D0D">
              <w:rPr>
                <w:rFonts w:ascii="Cambria" w:hAnsi="Cambria"/>
                <w:sz w:val="24"/>
                <w:szCs w:val="24"/>
              </w:rPr>
              <w:t>звёздные путешествия</w:t>
            </w:r>
          </w:p>
        </w:tc>
        <w:tc>
          <w:tcPr>
            <w:tcW w:w="1241" w:type="dxa"/>
          </w:tcPr>
          <w:p w:rsidR="0052376F" w:rsidRPr="0052376F" w:rsidRDefault="006D1D0D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2 0 3 1 0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14</w:t>
            </w:r>
          </w:p>
        </w:tc>
        <w:tc>
          <w:tcPr>
            <w:tcW w:w="7829" w:type="dxa"/>
          </w:tcPr>
          <w:p w:rsidR="0052376F" w:rsidRPr="0052376F" w:rsidRDefault="007B443E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7B443E">
              <w:rPr>
                <w:rFonts w:ascii="Cambria" w:hAnsi="Cambria"/>
                <w:sz w:val="24"/>
                <w:szCs w:val="24"/>
              </w:rPr>
              <w:t>быстрорастущие деревья</w:t>
            </w:r>
          </w:p>
        </w:tc>
        <w:tc>
          <w:tcPr>
            <w:tcW w:w="1241" w:type="dxa"/>
          </w:tcPr>
          <w:p w:rsidR="0052376F" w:rsidRPr="0052376F" w:rsidRDefault="007B443E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3 3 3 3 3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15</w:t>
            </w:r>
          </w:p>
        </w:tc>
        <w:tc>
          <w:tcPr>
            <w:tcW w:w="7829" w:type="dxa"/>
          </w:tcPr>
          <w:p w:rsidR="0052376F" w:rsidRPr="0052376F" w:rsidRDefault="007B443E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7B443E">
              <w:rPr>
                <w:rFonts w:ascii="Cambria" w:hAnsi="Cambria"/>
                <w:sz w:val="24"/>
                <w:szCs w:val="24"/>
              </w:rPr>
              <w:t>генетические алгоритмы</w:t>
            </w:r>
          </w:p>
        </w:tc>
        <w:tc>
          <w:tcPr>
            <w:tcW w:w="1241" w:type="dxa"/>
          </w:tcPr>
          <w:p w:rsidR="0052376F" w:rsidRPr="0052376F" w:rsidRDefault="007B443E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3 1 2 0 0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16</w:t>
            </w:r>
          </w:p>
        </w:tc>
        <w:tc>
          <w:tcPr>
            <w:tcW w:w="7829" w:type="dxa"/>
          </w:tcPr>
          <w:p w:rsidR="0052376F" w:rsidRPr="0052376F" w:rsidRDefault="007B443E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7B443E">
              <w:rPr>
                <w:rFonts w:ascii="Cambria" w:hAnsi="Cambria"/>
                <w:sz w:val="24"/>
                <w:szCs w:val="24"/>
              </w:rPr>
              <w:t>бубонная чума</w:t>
            </w:r>
          </w:p>
        </w:tc>
        <w:tc>
          <w:tcPr>
            <w:tcW w:w="1241" w:type="dxa"/>
          </w:tcPr>
          <w:p w:rsidR="0052376F" w:rsidRPr="0052376F" w:rsidRDefault="00665992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2 3 2 2 0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17</w:t>
            </w:r>
          </w:p>
        </w:tc>
        <w:tc>
          <w:tcPr>
            <w:tcW w:w="7829" w:type="dxa"/>
          </w:tcPr>
          <w:p w:rsidR="0052376F" w:rsidRPr="0052376F" w:rsidRDefault="00BE4AAD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BE4AAD">
              <w:rPr>
                <w:rFonts w:ascii="Cambria" w:hAnsi="Cambria"/>
                <w:sz w:val="24"/>
                <w:szCs w:val="24"/>
              </w:rPr>
              <w:t>анаэробные бактерии</w:t>
            </w:r>
          </w:p>
        </w:tc>
        <w:tc>
          <w:tcPr>
            <w:tcW w:w="1241" w:type="dxa"/>
          </w:tcPr>
          <w:p w:rsidR="0052376F" w:rsidRPr="0052376F" w:rsidRDefault="00BE4AAD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3 0 1 0 1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18</w:t>
            </w:r>
          </w:p>
        </w:tc>
        <w:tc>
          <w:tcPr>
            <w:tcW w:w="7829" w:type="dxa"/>
          </w:tcPr>
          <w:p w:rsidR="0052376F" w:rsidRPr="0052376F" w:rsidRDefault="00B65ADA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B65ADA">
              <w:rPr>
                <w:rFonts w:ascii="Cambria" w:hAnsi="Cambria"/>
                <w:sz w:val="24"/>
                <w:szCs w:val="24"/>
              </w:rPr>
              <w:t>зарождение жизни</w:t>
            </w:r>
          </w:p>
        </w:tc>
        <w:tc>
          <w:tcPr>
            <w:tcW w:w="1241" w:type="dxa"/>
          </w:tcPr>
          <w:p w:rsidR="0052376F" w:rsidRPr="0052376F" w:rsidRDefault="00B65ADA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0 3 3 3 2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19</w:t>
            </w:r>
          </w:p>
        </w:tc>
        <w:tc>
          <w:tcPr>
            <w:tcW w:w="7829" w:type="dxa"/>
          </w:tcPr>
          <w:p w:rsidR="0052376F" w:rsidRPr="0052376F" w:rsidRDefault="00B65ADA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B65ADA">
              <w:rPr>
                <w:rFonts w:ascii="Cambria" w:hAnsi="Cambria"/>
                <w:sz w:val="24"/>
                <w:szCs w:val="24"/>
              </w:rPr>
              <w:t>открытия в микробиологии</w:t>
            </w:r>
          </w:p>
        </w:tc>
        <w:tc>
          <w:tcPr>
            <w:tcW w:w="1241" w:type="dxa"/>
          </w:tcPr>
          <w:p w:rsidR="0052376F" w:rsidRPr="0052376F" w:rsidRDefault="00B65ADA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1 0 2 2 1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20</w:t>
            </w:r>
          </w:p>
        </w:tc>
        <w:tc>
          <w:tcPr>
            <w:tcW w:w="7829" w:type="dxa"/>
          </w:tcPr>
          <w:p w:rsidR="0052376F" w:rsidRPr="00B65ADA" w:rsidRDefault="00B65ADA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B65ADA">
              <w:rPr>
                <w:rFonts w:ascii="Cambria" w:hAnsi="Cambria"/>
                <w:sz w:val="24"/>
                <w:szCs w:val="24"/>
                <w:lang w:val="en-US"/>
              </w:rPr>
              <w:t>самые</w:t>
            </w:r>
            <w:proofErr w:type="spellEnd"/>
            <w:r w:rsidRPr="00B65AD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5ADA">
              <w:rPr>
                <w:rFonts w:ascii="Cambria" w:hAnsi="Cambria"/>
                <w:sz w:val="24"/>
                <w:szCs w:val="24"/>
                <w:lang w:val="en-US"/>
              </w:rPr>
              <w:t>значимые</w:t>
            </w:r>
            <w:proofErr w:type="spellEnd"/>
            <w:r w:rsidRPr="00B65AD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5ADA">
              <w:rPr>
                <w:rFonts w:ascii="Cambria" w:hAnsi="Cambria"/>
                <w:sz w:val="24"/>
                <w:szCs w:val="24"/>
                <w:lang w:val="en-US"/>
              </w:rPr>
              <w:t>открытия</w:t>
            </w:r>
            <w:proofErr w:type="spellEnd"/>
          </w:p>
        </w:tc>
        <w:tc>
          <w:tcPr>
            <w:tcW w:w="1241" w:type="dxa"/>
          </w:tcPr>
          <w:p w:rsidR="0052376F" w:rsidRPr="0052376F" w:rsidRDefault="00B65ADA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1 0 0 0 0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21</w:t>
            </w:r>
          </w:p>
        </w:tc>
        <w:tc>
          <w:tcPr>
            <w:tcW w:w="7829" w:type="dxa"/>
          </w:tcPr>
          <w:p w:rsidR="0052376F" w:rsidRPr="0052376F" w:rsidRDefault="00B65ADA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B65ADA">
              <w:rPr>
                <w:rFonts w:ascii="Cambria" w:hAnsi="Cambria"/>
                <w:sz w:val="24"/>
                <w:szCs w:val="24"/>
              </w:rPr>
              <w:t>возможности микроскопа</w:t>
            </w:r>
          </w:p>
        </w:tc>
        <w:tc>
          <w:tcPr>
            <w:tcW w:w="1241" w:type="dxa"/>
          </w:tcPr>
          <w:p w:rsidR="0052376F" w:rsidRPr="0052376F" w:rsidRDefault="00B32321" w:rsidP="00B32321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3 2 3 1 3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22</w:t>
            </w:r>
          </w:p>
        </w:tc>
        <w:tc>
          <w:tcPr>
            <w:tcW w:w="7829" w:type="dxa"/>
          </w:tcPr>
          <w:p w:rsidR="0052376F" w:rsidRPr="0052376F" w:rsidRDefault="00046C24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46C24">
              <w:rPr>
                <w:rFonts w:ascii="Cambria" w:hAnsi="Cambria"/>
                <w:sz w:val="24"/>
                <w:szCs w:val="24"/>
              </w:rPr>
              <w:t>представители рода пасленовых</w:t>
            </w:r>
          </w:p>
        </w:tc>
        <w:tc>
          <w:tcPr>
            <w:tcW w:w="1241" w:type="dxa"/>
          </w:tcPr>
          <w:p w:rsidR="0052376F" w:rsidRPr="0052376F" w:rsidRDefault="00046C24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0 0 0 0 0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23</w:t>
            </w:r>
          </w:p>
        </w:tc>
        <w:tc>
          <w:tcPr>
            <w:tcW w:w="7829" w:type="dxa"/>
          </w:tcPr>
          <w:p w:rsidR="0052376F" w:rsidRPr="0052376F" w:rsidRDefault="00E077D9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E077D9">
              <w:rPr>
                <w:rFonts w:ascii="Cambria" w:hAnsi="Cambria"/>
                <w:sz w:val="24"/>
                <w:szCs w:val="24"/>
              </w:rPr>
              <w:t>естественный отбор</w:t>
            </w:r>
          </w:p>
        </w:tc>
        <w:tc>
          <w:tcPr>
            <w:tcW w:w="1241" w:type="dxa"/>
          </w:tcPr>
          <w:p w:rsidR="0052376F" w:rsidRPr="0052376F" w:rsidRDefault="00E077D9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3 2 2 3 2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24</w:t>
            </w:r>
          </w:p>
        </w:tc>
        <w:tc>
          <w:tcPr>
            <w:tcW w:w="7829" w:type="dxa"/>
          </w:tcPr>
          <w:p w:rsidR="0052376F" w:rsidRPr="0052376F" w:rsidRDefault="00EB63F6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EB63F6">
              <w:rPr>
                <w:rFonts w:ascii="Cambria" w:hAnsi="Cambria"/>
                <w:sz w:val="24"/>
                <w:szCs w:val="24"/>
              </w:rPr>
              <w:t>орудие труда обезьян</w:t>
            </w:r>
          </w:p>
        </w:tc>
        <w:tc>
          <w:tcPr>
            <w:tcW w:w="1241" w:type="dxa"/>
          </w:tcPr>
          <w:p w:rsidR="0052376F" w:rsidRPr="0052376F" w:rsidRDefault="00EB63F6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0 0 0 0 3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25</w:t>
            </w:r>
          </w:p>
        </w:tc>
        <w:tc>
          <w:tcPr>
            <w:tcW w:w="7829" w:type="dxa"/>
          </w:tcPr>
          <w:p w:rsidR="0052376F" w:rsidRPr="0052376F" w:rsidRDefault="00EB63F6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EB63F6">
              <w:rPr>
                <w:rFonts w:ascii="Cambria" w:hAnsi="Cambria"/>
                <w:sz w:val="24"/>
                <w:szCs w:val="24"/>
              </w:rPr>
              <w:t>приспосабливаемость приматов</w:t>
            </w:r>
          </w:p>
        </w:tc>
        <w:tc>
          <w:tcPr>
            <w:tcW w:w="1241" w:type="dxa"/>
          </w:tcPr>
          <w:p w:rsidR="0052376F" w:rsidRPr="0052376F" w:rsidRDefault="00B13B5D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0 0 1 0 2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26</w:t>
            </w:r>
          </w:p>
        </w:tc>
        <w:tc>
          <w:tcPr>
            <w:tcW w:w="7829" w:type="dxa"/>
          </w:tcPr>
          <w:p w:rsidR="0052376F" w:rsidRPr="0052376F" w:rsidRDefault="007D1C37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7D1C37">
              <w:rPr>
                <w:rFonts w:ascii="Cambria" w:hAnsi="Cambria"/>
                <w:sz w:val="24"/>
                <w:szCs w:val="24"/>
              </w:rPr>
              <w:t>генетическое разнообразие</w:t>
            </w:r>
          </w:p>
        </w:tc>
        <w:tc>
          <w:tcPr>
            <w:tcW w:w="1241" w:type="dxa"/>
          </w:tcPr>
          <w:p w:rsidR="0052376F" w:rsidRPr="0052376F" w:rsidRDefault="007D1C37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3 3 3 1 2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27</w:t>
            </w:r>
          </w:p>
        </w:tc>
        <w:tc>
          <w:tcPr>
            <w:tcW w:w="7829" w:type="dxa"/>
          </w:tcPr>
          <w:p w:rsidR="0052376F" w:rsidRPr="0052376F" w:rsidRDefault="00F61F0D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F61F0D">
              <w:rPr>
                <w:rFonts w:ascii="Cambria" w:hAnsi="Cambria"/>
                <w:sz w:val="24"/>
                <w:szCs w:val="24"/>
              </w:rPr>
              <w:t>вред курения</w:t>
            </w:r>
          </w:p>
        </w:tc>
        <w:tc>
          <w:tcPr>
            <w:tcW w:w="1241" w:type="dxa"/>
          </w:tcPr>
          <w:p w:rsidR="0052376F" w:rsidRPr="0052376F" w:rsidRDefault="00F61F0D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1 0 0 0 0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28</w:t>
            </w:r>
          </w:p>
        </w:tc>
        <w:tc>
          <w:tcPr>
            <w:tcW w:w="7829" w:type="dxa"/>
          </w:tcPr>
          <w:p w:rsidR="0052376F" w:rsidRPr="0052376F" w:rsidRDefault="00DE2E32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E2E32">
              <w:rPr>
                <w:rFonts w:ascii="Cambria" w:hAnsi="Cambria"/>
                <w:sz w:val="24"/>
                <w:szCs w:val="24"/>
              </w:rPr>
              <w:t>нейрофизиологические процессы</w:t>
            </w:r>
          </w:p>
        </w:tc>
        <w:tc>
          <w:tcPr>
            <w:tcW w:w="1241" w:type="dxa"/>
          </w:tcPr>
          <w:p w:rsidR="0052376F" w:rsidRPr="0052376F" w:rsidRDefault="0078268E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1 0 0 1 2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29</w:t>
            </w:r>
          </w:p>
        </w:tc>
        <w:tc>
          <w:tcPr>
            <w:tcW w:w="7829" w:type="dxa"/>
          </w:tcPr>
          <w:p w:rsidR="0052376F" w:rsidRPr="0052376F" w:rsidRDefault="00EE76B9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EE76B9">
              <w:rPr>
                <w:rFonts w:ascii="Cambria" w:hAnsi="Cambria"/>
                <w:sz w:val="24"/>
                <w:szCs w:val="24"/>
              </w:rPr>
              <w:t>будущее биологии</w:t>
            </w:r>
          </w:p>
        </w:tc>
        <w:tc>
          <w:tcPr>
            <w:tcW w:w="1241" w:type="dxa"/>
          </w:tcPr>
          <w:p w:rsidR="0052376F" w:rsidRPr="0052376F" w:rsidRDefault="00EE76B9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0 0 0 2 3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30</w:t>
            </w:r>
          </w:p>
        </w:tc>
        <w:tc>
          <w:tcPr>
            <w:tcW w:w="7829" w:type="dxa"/>
          </w:tcPr>
          <w:p w:rsidR="0052376F" w:rsidRPr="0052376F" w:rsidRDefault="00A279A2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A279A2">
              <w:rPr>
                <w:rFonts w:ascii="Cambria" w:hAnsi="Cambria"/>
                <w:sz w:val="24"/>
                <w:szCs w:val="24"/>
              </w:rPr>
              <w:t>устройство клетки</w:t>
            </w:r>
          </w:p>
        </w:tc>
        <w:tc>
          <w:tcPr>
            <w:tcW w:w="1241" w:type="dxa"/>
          </w:tcPr>
          <w:p w:rsidR="0052376F" w:rsidRPr="0052376F" w:rsidRDefault="00BD5742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0 0 0 0 3</w:t>
            </w:r>
          </w:p>
        </w:tc>
      </w:tr>
    </w:tbl>
    <w:p w:rsidR="00A50933" w:rsidRDefault="00A50933" w:rsidP="00A31678">
      <w:pPr>
        <w:rPr>
          <w:rFonts w:ascii="Cambria" w:hAnsi="Cambria"/>
          <w:b/>
          <w:sz w:val="28"/>
          <w:szCs w:val="28"/>
        </w:rPr>
      </w:pPr>
    </w:p>
    <w:p w:rsidR="00A50933" w:rsidRDefault="00A50933" w:rsidP="00A50933">
      <w:pPr>
        <w:jc w:val="right"/>
        <w:rPr>
          <w:rFonts w:ascii="Cambria" w:hAnsi="Cambria"/>
          <w:sz w:val="28"/>
          <w:szCs w:val="28"/>
        </w:rPr>
      </w:pPr>
      <w:r w:rsidRPr="00A50933">
        <w:rPr>
          <w:rFonts w:ascii="Cambria" w:hAnsi="Cambria"/>
          <w:b/>
          <w:sz w:val="28"/>
          <w:szCs w:val="28"/>
        </w:rPr>
        <w:t>Табл. 1.</w:t>
      </w:r>
      <w:r>
        <w:rPr>
          <w:rFonts w:ascii="Cambria" w:hAnsi="Cambria"/>
          <w:sz w:val="28"/>
          <w:szCs w:val="28"/>
        </w:rPr>
        <w:t xml:space="preserve"> Оценка релевантности поисковой выдачи</w:t>
      </w:r>
    </w:p>
    <w:p w:rsidR="00A50933" w:rsidRDefault="00A50933" w:rsidP="009B5BAD">
      <w:pPr>
        <w:jc w:val="both"/>
        <w:rPr>
          <w:rFonts w:ascii="Cambria" w:hAnsi="Cambria"/>
          <w:sz w:val="28"/>
          <w:szCs w:val="28"/>
        </w:rPr>
      </w:pPr>
    </w:p>
    <w:p w:rsidR="00A50933" w:rsidRDefault="001F7E2C" w:rsidP="00A50933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Некоторые запросы были сформулированы таким образом, что</w:t>
      </w:r>
      <w:r w:rsidR="003056E8">
        <w:rPr>
          <w:rFonts w:ascii="Cambria" w:hAnsi="Cambria"/>
          <w:sz w:val="28"/>
          <w:szCs w:val="28"/>
        </w:rPr>
        <w:t>бы</w:t>
      </w:r>
      <w:r>
        <w:rPr>
          <w:rFonts w:ascii="Cambria" w:hAnsi="Cambria"/>
          <w:sz w:val="28"/>
          <w:szCs w:val="28"/>
        </w:rPr>
        <w:t xml:space="preserve"> на них можно </w:t>
      </w:r>
      <w:r w:rsidR="003056E8">
        <w:rPr>
          <w:rFonts w:ascii="Cambria" w:hAnsi="Cambria"/>
          <w:sz w:val="28"/>
          <w:szCs w:val="28"/>
        </w:rPr>
        <w:t xml:space="preserve">было </w:t>
      </w:r>
      <w:r>
        <w:rPr>
          <w:rFonts w:ascii="Cambria" w:hAnsi="Cambria"/>
          <w:sz w:val="28"/>
          <w:szCs w:val="28"/>
        </w:rPr>
        <w:t xml:space="preserve">дать </w:t>
      </w:r>
      <w:r w:rsidR="003056E8">
        <w:rPr>
          <w:rFonts w:ascii="Cambria" w:hAnsi="Cambria"/>
          <w:sz w:val="28"/>
          <w:szCs w:val="28"/>
        </w:rPr>
        <w:t>лишь утвердительный ответ</w:t>
      </w:r>
      <w:r w:rsidR="00022DDC">
        <w:rPr>
          <w:rFonts w:ascii="Cambria" w:hAnsi="Cambria"/>
          <w:sz w:val="28"/>
          <w:szCs w:val="28"/>
        </w:rPr>
        <w:t>:</w:t>
      </w:r>
      <w:r w:rsidR="003056E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«да»</w:t>
      </w:r>
      <w:r w:rsidR="003056E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либо «нет». </w:t>
      </w:r>
      <w:r w:rsidR="00022DDC">
        <w:rPr>
          <w:rFonts w:ascii="Cambria" w:hAnsi="Cambria"/>
          <w:sz w:val="28"/>
          <w:szCs w:val="28"/>
        </w:rPr>
        <w:t>Пример такого</w:t>
      </w:r>
      <w:r w:rsidR="00815FC7">
        <w:rPr>
          <w:rFonts w:ascii="Cambria" w:hAnsi="Cambria"/>
          <w:sz w:val="28"/>
          <w:szCs w:val="28"/>
        </w:rPr>
        <w:t xml:space="preserve"> запрос</w:t>
      </w:r>
      <w:r w:rsidR="00022DDC">
        <w:rPr>
          <w:rFonts w:ascii="Cambria" w:hAnsi="Cambria"/>
          <w:sz w:val="28"/>
          <w:szCs w:val="28"/>
        </w:rPr>
        <w:t>а –</w:t>
      </w:r>
      <w:r w:rsidR="00A84C38">
        <w:rPr>
          <w:rFonts w:ascii="Cambria" w:hAnsi="Cambria"/>
          <w:sz w:val="28"/>
          <w:szCs w:val="28"/>
        </w:rPr>
        <w:t xml:space="preserve"> «огромные динозавры». </w:t>
      </w:r>
      <w:r w:rsidR="00022DDC">
        <w:rPr>
          <w:rFonts w:ascii="Cambria" w:hAnsi="Cambria"/>
          <w:sz w:val="28"/>
          <w:szCs w:val="28"/>
        </w:rPr>
        <w:t>З</w:t>
      </w:r>
      <w:r w:rsidR="00A84C38">
        <w:rPr>
          <w:rFonts w:ascii="Cambria" w:hAnsi="Cambria"/>
          <w:sz w:val="28"/>
          <w:szCs w:val="28"/>
        </w:rPr>
        <w:t xml:space="preserve">апрос не предполагает наличия промежуточных состояний. </w:t>
      </w:r>
      <w:r w:rsidR="00FC1B39">
        <w:rPr>
          <w:rFonts w:ascii="Cambria" w:hAnsi="Cambria"/>
          <w:sz w:val="28"/>
          <w:szCs w:val="28"/>
        </w:rPr>
        <w:t xml:space="preserve">Некоторые запросы были специально сформулированы неясно либо </w:t>
      </w:r>
      <w:r w:rsidR="00534559">
        <w:rPr>
          <w:rFonts w:ascii="Cambria" w:hAnsi="Cambria"/>
          <w:sz w:val="28"/>
          <w:szCs w:val="28"/>
        </w:rPr>
        <w:t xml:space="preserve">в некоторой степени даже </w:t>
      </w:r>
      <w:r w:rsidR="00FC1B39">
        <w:rPr>
          <w:rFonts w:ascii="Cambria" w:hAnsi="Cambria"/>
          <w:sz w:val="28"/>
          <w:szCs w:val="28"/>
        </w:rPr>
        <w:t>противоречиво.</w:t>
      </w:r>
      <w:r w:rsidR="00A84C38">
        <w:rPr>
          <w:rFonts w:ascii="Cambria" w:hAnsi="Cambria"/>
          <w:sz w:val="28"/>
          <w:szCs w:val="28"/>
        </w:rPr>
        <w:t xml:space="preserve"> </w:t>
      </w:r>
      <w:r w:rsidR="00914860">
        <w:rPr>
          <w:rFonts w:ascii="Cambria" w:hAnsi="Cambria"/>
          <w:sz w:val="28"/>
          <w:szCs w:val="28"/>
        </w:rPr>
        <w:t>Например,</w:t>
      </w:r>
      <w:r w:rsidR="00FA140B">
        <w:rPr>
          <w:rFonts w:ascii="Cambria" w:hAnsi="Cambria"/>
          <w:sz w:val="28"/>
          <w:szCs w:val="28"/>
        </w:rPr>
        <w:t xml:space="preserve"> ответом на запрос</w:t>
      </w:r>
      <w:r w:rsidR="00A84C38">
        <w:rPr>
          <w:rFonts w:ascii="Cambria" w:hAnsi="Cambria"/>
          <w:sz w:val="28"/>
          <w:szCs w:val="28"/>
        </w:rPr>
        <w:t xml:space="preserve"> «биологический взрыв» </w:t>
      </w:r>
      <w:r w:rsidR="00FA140B">
        <w:rPr>
          <w:rFonts w:ascii="Cambria" w:hAnsi="Cambria"/>
          <w:sz w:val="28"/>
          <w:szCs w:val="28"/>
        </w:rPr>
        <w:t>предполагалось получить документы на тему увеличения количества биологических видов</w:t>
      </w:r>
      <w:r w:rsidR="006D1D0D">
        <w:rPr>
          <w:rFonts w:ascii="Cambria" w:hAnsi="Cambria"/>
          <w:sz w:val="28"/>
          <w:szCs w:val="28"/>
        </w:rPr>
        <w:t xml:space="preserve">, в связи с чем некоторые документы оказались нерелевантными </w:t>
      </w:r>
      <w:r w:rsidR="00046C24">
        <w:rPr>
          <w:rFonts w:ascii="Cambria" w:hAnsi="Cambria"/>
          <w:sz w:val="28"/>
          <w:szCs w:val="28"/>
        </w:rPr>
        <w:t xml:space="preserve">данному </w:t>
      </w:r>
      <w:r w:rsidR="006D1D0D">
        <w:rPr>
          <w:rFonts w:ascii="Cambria" w:hAnsi="Cambria"/>
          <w:sz w:val="28"/>
          <w:szCs w:val="28"/>
        </w:rPr>
        <w:t>запросу.</w:t>
      </w:r>
      <w:r w:rsidR="007B443E">
        <w:rPr>
          <w:rFonts w:ascii="Cambria" w:hAnsi="Cambria"/>
          <w:sz w:val="28"/>
          <w:szCs w:val="28"/>
        </w:rPr>
        <w:t xml:space="preserve"> Другие запросы формировались по принципу </w:t>
      </w:r>
      <w:r w:rsidR="00534559">
        <w:rPr>
          <w:rFonts w:ascii="Cambria" w:hAnsi="Cambria"/>
          <w:sz w:val="28"/>
          <w:szCs w:val="28"/>
        </w:rPr>
        <w:t>нахождения любой информации максимально близкой к теме запроса</w:t>
      </w:r>
      <w:r w:rsidR="007B443E">
        <w:rPr>
          <w:rFonts w:ascii="Cambria" w:hAnsi="Cambria"/>
          <w:sz w:val="28"/>
          <w:szCs w:val="28"/>
        </w:rPr>
        <w:t>.</w:t>
      </w:r>
    </w:p>
    <w:p w:rsidR="00F40D89" w:rsidRPr="00F40D89" w:rsidRDefault="00F40D89" w:rsidP="00A50933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</w:t>
      </w:r>
      <w:r w:rsidRPr="005F16E8">
        <w:rPr>
          <w:rFonts w:ascii="Cambria" w:hAnsi="Cambria"/>
          <w:b/>
          <w:sz w:val="28"/>
          <w:szCs w:val="28"/>
        </w:rPr>
        <w:t>табл. 2</w:t>
      </w:r>
      <w:r>
        <w:rPr>
          <w:rFonts w:ascii="Cambria" w:hAnsi="Cambria"/>
          <w:sz w:val="28"/>
          <w:szCs w:val="28"/>
        </w:rPr>
        <w:t xml:space="preserve"> представлены вычисленные метрики отдельно для каждого запроса на трёх уровнял </w:t>
      </w:r>
      <w:r w:rsidRPr="00F40D89">
        <w:rPr>
          <w:rFonts w:ascii="Cambria" w:hAnsi="Cambria"/>
          <w:sz w:val="28"/>
          <w:szCs w:val="28"/>
        </w:rPr>
        <w:t xml:space="preserve">@1, @3 </w:t>
      </w:r>
      <w:r>
        <w:rPr>
          <w:rFonts w:ascii="Cambria" w:hAnsi="Cambria"/>
          <w:sz w:val="28"/>
          <w:szCs w:val="28"/>
        </w:rPr>
        <w:t xml:space="preserve">и </w:t>
      </w:r>
      <w:r w:rsidRPr="00F40D89">
        <w:rPr>
          <w:rFonts w:ascii="Cambria" w:hAnsi="Cambria"/>
          <w:sz w:val="28"/>
          <w:szCs w:val="28"/>
        </w:rPr>
        <w:t>@5.</w:t>
      </w:r>
    </w:p>
    <w:p w:rsidR="0049452B" w:rsidRDefault="0049452B" w:rsidP="0049452B">
      <w:pPr>
        <w:rPr>
          <w:rFonts w:ascii="Cambria" w:hAnsi="Cambria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2"/>
        <w:gridCol w:w="2195"/>
        <w:gridCol w:w="2196"/>
        <w:gridCol w:w="2196"/>
        <w:gridCol w:w="2196"/>
      </w:tblGrid>
      <w:tr w:rsidR="009611C4" w:rsidRPr="009611C4" w:rsidTr="009611C4">
        <w:trPr>
          <w:trHeight w:val="281"/>
        </w:trPr>
        <w:tc>
          <w:tcPr>
            <w:tcW w:w="562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195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  <w:lang w:val="en-US"/>
              </w:rPr>
              <w:t>P</w:t>
            </w: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  <w:lang w:val="en-US"/>
              </w:rPr>
              <w:t>DCG</w:t>
            </w: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  <w:lang w:val="en-US"/>
              </w:rPr>
              <w:t>NDCG</w:t>
            </w: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  <w:lang w:val="en-US"/>
              </w:rPr>
              <w:t>ERR</w:t>
            </w:r>
          </w:p>
        </w:tc>
      </w:tr>
      <w:tr w:rsidR="009611C4" w:rsidRPr="009611C4" w:rsidTr="009611C4">
        <w:trPr>
          <w:trHeight w:val="281"/>
        </w:trPr>
        <w:tc>
          <w:tcPr>
            <w:tcW w:w="562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2195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611C4" w:rsidRPr="009611C4" w:rsidTr="009611C4">
        <w:trPr>
          <w:trHeight w:val="282"/>
        </w:trPr>
        <w:tc>
          <w:tcPr>
            <w:tcW w:w="562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2195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611C4" w:rsidRPr="009611C4" w:rsidTr="009611C4">
        <w:trPr>
          <w:trHeight w:val="281"/>
        </w:trPr>
        <w:tc>
          <w:tcPr>
            <w:tcW w:w="562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195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611C4" w:rsidRPr="009611C4" w:rsidTr="009611C4">
        <w:trPr>
          <w:trHeight w:val="281"/>
        </w:trPr>
        <w:tc>
          <w:tcPr>
            <w:tcW w:w="562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</w:rPr>
              <w:t>4</w:t>
            </w:r>
          </w:p>
        </w:tc>
        <w:tc>
          <w:tcPr>
            <w:tcW w:w="2195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611C4" w:rsidRPr="009611C4" w:rsidTr="009611C4">
        <w:trPr>
          <w:trHeight w:val="282"/>
        </w:trPr>
        <w:tc>
          <w:tcPr>
            <w:tcW w:w="562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</w:rPr>
              <w:t>5</w:t>
            </w:r>
          </w:p>
        </w:tc>
        <w:tc>
          <w:tcPr>
            <w:tcW w:w="2195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611C4" w:rsidRPr="009611C4" w:rsidTr="009611C4">
        <w:trPr>
          <w:trHeight w:val="281"/>
        </w:trPr>
        <w:tc>
          <w:tcPr>
            <w:tcW w:w="562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</w:rPr>
              <w:t>6</w:t>
            </w:r>
          </w:p>
        </w:tc>
        <w:tc>
          <w:tcPr>
            <w:tcW w:w="2195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611C4" w:rsidRPr="009611C4" w:rsidTr="009611C4">
        <w:trPr>
          <w:trHeight w:val="281"/>
        </w:trPr>
        <w:tc>
          <w:tcPr>
            <w:tcW w:w="562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</w:rPr>
              <w:t>7</w:t>
            </w:r>
          </w:p>
        </w:tc>
        <w:tc>
          <w:tcPr>
            <w:tcW w:w="2195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611C4" w:rsidRPr="009611C4" w:rsidTr="009611C4">
        <w:trPr>
          <w:trHeight w:val="282"/>
        </w:trPr>
        <w:tc>
          <w:tcPr>
            <w:tcW w:w="562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</w:rPr>
              <w:t>8</w:t>
            </w:r>
          </w:p>
        </w:tc>
        <w:tc>
          <w:tcPr>
            <w:tcW w:w="2195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611C4" w:rsidRPr="009611C4" w:rsidTr="009611C4">
        <w:trPr>
          <w:trHeight w:val="281"/>
        </w:trPr>
        <w:tc>
          <w:tcPr>
            <w:tcW w:w="562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</w:rPr>
              <w:t>9</w:t>
            </w:r>
          </w:p>
        </w:tc>
        <w:tc>
          <w:tcPr>
            <w:tcW w:w="2195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611C4" w:rsidRPr="009611C4" w:rsidTr="009611C4">
        <w:trPr>
          <w:trHeight w:val="281"/>
        </w:trPr>
        <w:tc>
          <w:tcPr>
            <w:tcW w:w="562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</w:rPr>
              <w:t>10</w:t>
            </w:r>
          </w:p>
        </w:tc>
        <w:tc>
          <w:tcPr>
            <w:tcW w:w="2195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611C4" w:rsidRPr="009611C4" w:rsidTr="009611C4">
        <w:trPr>
          <w:trHeight w:val="282"/>
        </w:trPr>
        <w:tc>
          <w:tcPr>
            <w:tcW w:w="562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</w:rPr>
              <w:t>11</w:t>
            </w:r>
          </w:p>
        </w:tc>
        <w:tc>
          <w:tcPr>
            <w:tcW w:w="2195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611C4" w:rsidRPr="009611C4" w:rsidTr="009611C4">
        <w:trPr>
          <w:trHeight w:val="281"/>
        </w:trPr>
        <w:tc>
          <w:tcPr>
            <w:tcW w:w="562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</w:rPr>
              <w:t>12</w:t>
            </w:r>
          </w:p>
        </w:tc>
        <w:tc>
          <w:tcPr>
            <w:tcW w:w="2195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611C4" w:rsidRPr="009611C4" w:rsidTr="009611C4">
        <w:trPr>
          <w:trHeight w:val="281"/>
        </w:trPr>
        <w:tc>
          <w:tcPr>
            <w:tcW w:w="562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</w:rPr>
              <w:t>13</w:t>
            </w:r>
          </w:p>
        </w:tc>
        <w:tc>
          <w:tcPr>
            <w:tcW w:w="2195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611C4" w:rsidRPr="009611C4" w:rsidTr="009611C4">
        <w:trPr>
          <w:trHeight w:val="282"/>
        </w:trPr>
        <w:tc>
          <w:tcPr>
            <w:tcW w:w="562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</w:rPr>
              <w:t>14</w:t>
            </w:r>
          </w:p>
        </w:tc>
        <w:tc>
          <w:tcPr>
            <w:tcW w:w="2195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611C4" w:rsidRPr="009611C4" w:rsidTr="009611C4">
        <w:trPr>
          <w:trHeight w:val="281"/>
        </w:trPr>
        <w:tc>
          <w:tcPr>
            <w:tcW w:w="562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</w:rPr>
              <w:t>15</w:t>
            </w:r>
          </w:p>
        </w:tc>
        <w:tc>
          <w:tcPr>
            <w:tcW w:w="2195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611C4" w:rsidRPr="009611C4" w:rsidTr="009611C4">
        <w:trPr>
          <w:trHeight w:val="282"/>
        </w:trPr>
        <w:tc>
          <w:tcPr>
            <w:tcW w:w="562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</w:rPr>
              <w:t>16</w:t>
            </w:r>
          </w:p>
        </w:tc>
        <w:tc>
          <w:tcPr>
            <w:tcW w:w="2195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611C4" w:rsidRPr="009611C4" w:rsidTr="009611C4">
        <w:trPr>
          <w:trHeight w:val="281"/>
        </w:trPr>
        <w:tc>
          <w:tcPr>
            <w:tcW w:w="562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</w:rPr>
              <w:t>17</w:t>
            </w:r>
          </w:p>
        </w:tc>
        <w:tc>
          <w:tcPr>
            <w:tcW w:w="2195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611C4" w:rsidRPr="009611C4" w:rsidTr="009611C4">
        <w:trPr>
          <w:trHeight w:val="281"/>
        </w:trPr>
        <w:tc>
          <w:tcPr>
            <w:tcW w:w="562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</w:rPr>
              <w:t>18</w:t>
            </w:r>
          </w:p>
        </w:tc>
        <w:tc>
          <w:tcPr>
            <w:tcW w:w="2195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611C4" w:rsidRPr="009611C4" w:rsidTr="009611C4">
        <w:trPr>
          <w:trHeight w:val="282"/>
        </w:trPr>
        <w:tc>
          <w:tcPr>
            <w:tcW w:w="562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</w:rPr>
              <w:t>19</w:t>
            </w:r>
          </w:p>
        </w:tc>
        <w:tc>
          <w:tcPr>
            <w:tcW w:w="2195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611C4" w:rsidRPr="009611C4" w:rsidTr="009611C4">
        <w:trPr>
          <w:trHeight w:val="281"/>
        </w:trPr>
        <w:tc>
          <w:tcPr>
            <w:tcW w:w="562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</w:rPr>
              <w:t>20</w:t>
            </w:r>
          </w:p>
        </w:tc>
        <w:tc>
          <w:tcPr>
            <w:tcW w:w="2195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611C4" w:rsidRPr="009611C4" w:rsidTr="009611C4">
        <w:trPr>
          <w:trHeight w:val="281"/>
        </w:trPr>
        <w:tc>
          <w:tcPr>
            <w:tcW w:w="562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</w:rPr>
              <w:t>21</w:t>
            </w:r>
          </w:p>
        </w:tc>
        <w:tc>
          <w:tcPr>
            <w:tcW w:w="2195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611C4" w:rsidRPr="009611C4" w:rsidTr="009611C4">
        <w:trPr>
          <w:trHeight w:val="282"/>
        </w:trPr>
        <w:tc>
          <w:tcPr>
            <w:tcW w:w="562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</w:rPr>
              <w:t>22</w:t>
            </w:r>
          </w:p>
        </w:tc>
        <w:tc>
          <w:tcPr>
            <w:tcW w:w="2195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611C4" w:rsidRPr="009611C4" w:rsidTr="009611C4">
        <w:trPr>
          <w:trHeight w:val="281"/>
        </w:trPr>
        <w:tc>
          <w:tcPr>
            <w:tcW w:w="562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</w:rPr>
              <w:t>23</w:t>
            </w:r>
          </w:p>
        </w:tc>
        <w:tc>
          <w:tcPr>
            <w:tcW w:w="2195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611C4" w:rsidRPr="009611C4" w:rsidTr="009611C4">
        <w:trPr>
          <w:trHeight w:val="281"/>
        </w:trPr>
        <w:tc>
          <w:tcPr>
            <w:tcW w:w="562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</w:rPr>
              <w:t>24</w:t>
            </w:r>
          </w:p>
        </w:tc>
        <w:tc>
          <w:tcPr>
            <w:tcW w:w="2195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611C4" w:rsidRPr="009611C4" w:rsidTr="009611C4">
        <w:trPr>
          <w:trHeight w:val="282"/>
        </w:trPr>
        <w:tc>
          <w:tcPr>
            <w:tcW w:w="562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</w:rPr>
              <w:t>25</w:t>
            </w:r>
          </w:p>
        </w:tc>
        <w:tc>
          <w:tcPr>
            <w:tcW w:w="2195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611C4" w:rsidRPr="009611C4" w:rsidTr="009611C4">
        <w:trPr>
          <w:trHeight w:val="281"/>
        </w:trPr>
        <w:tc>
          <w:tcPr>
            <w:tcW w:w="562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</w:rPr>
              <w:t>26</w:t>
            </w:r>
          </w:p>
        </w:tc>
        <w:tc>
          <w:tcPr>
            <w:tcW w:w="2195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611C4" w:rsidRPr="009611C4" w:rsidTr="009611C4">
        <w:trPr>
          <w:trHeight w:val="281"/>
        </w:trPr>
        <w:tc>
          <w:tcPr>
            <w:tcW w:w="562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</w:rPr>
              <w:t>27</w:t>
            </w:r>
          </w:p>
        </w:tc>
        <w:tc>
          <w:tcPr>
            <w:tcW w:w="2195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611C4" w:rsidRPr="009611C4" w:rsidTr="009611C4">
        <w:trPr>
          <w:trHeight w:val="282"/>
        </w:trPr>
        <w:tc>
          <w:tcPr>
            <w:tcW w:w="562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</w:rPr>
              <w:t>28</w:t>
            </w:r>
          </w:p>
        </w:tc>
        <w:tc>
          <w:tcPr>
            <w:tcW w:w="2195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611C4" w:rsidRPr="009611C4" w:rsidTr="009611C4">
        <w:trPr>
          <w:trHeight w:val="281"/>
        </w:trPr>
        <w:tc>
          <w:tcPr>
            <w:tcW w:w="562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</w:rPr>
              <w:t>29</w:t>
            </w:r>
          </w:p>
        </w:tc>
        <w:tc>
          <w:tcPr>
            <w:tcW w:w="2195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611C4" w:rsidRPr="009611C4" w:rsidTr="009611C4">
        <w:trPr>
          <w:trHeight w:val="282"/>
        </w:trPr>
        <w:tc>
          <w:tcPr>
            <w:tcW w:w="562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</w:rPr>
              <w:t>30</w:t>
            </w:r>
          </w:p>
        </w:tc>
        <w:tc>
          <w:tcPr>
            <w:tcW w:w="2195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6" w:type="dxa"/>
          </w:tcPr>
          <w:p w:rsidR="009611C4" w:rsidRPr="009611C4" w:rsidRDefault="009611C4" w:rsidP="009611C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9611C4" w:rsidRDefault="009611C4" w:rsidP="0049452B">
      <w:pPr>
        <w:rPr>
          <w:rFonts w:ascii="Cambria" w:hAnsi="Cambria"/>
          <w:sz w:val="28"/>
          <w:szCs w:val="28"/>
        </w:rPr>
      </w:pPr>
    </w:p>
    <w:p w:rsidR="00585C3A" w:rsidRDefault="00585C3A" w:rsidP="00585C3A">
      <w:pPr>
        <w:jc w:val="right"/>
        <w:rPr>
          <w:rFonts w:ascii="Cambria" w:hAnsi="Cambria"/>
          <w:sz w:val="28"/>
          <w:szCs w:val="28"/>
        </w:rPr>
      </w:pPr>
      <w:r w:rsidRPr="00585C3A">
        <w:rPr>
          <w:rFonts w:ascii="Cambria" w:hAnsi="Cambria"/>
          <w:b/>
          <w:sz w:val="28"/>
          <w:szCs w:val="28"/>
        </w:rPr>
        <w:t>Табл. 2.</w:t>
      </w:r>
      <w:r>
        <w:rPr>
          <w:rFonts w:ascii="Cambria" w:hAnsi="Cambria"/>
          <w:sz w:val="28"/>
          <w:szCs w:val="28"/>
        </w:rPr>
        <w:t xml:space="preserve"> Метрики качества поиска</w:t>
      </w:r>
    </w:p>
    <w:p w:rsidR="00585C3A" w:rsidRDefault="00585C3A" w:rsidP="0049452B">
      <w:pPr>
        <w:rPr>
          <w:rFonts w:ascii="Cambria" w:hAnsi="Cambria"/>
          <w:sz w:val="28"/>
          <w:szCs w:val="28"/>
        </w:rPr>
      </w:pPr>
    </w:p>
    <w:p w:rsidR="00585C3A" w:rsidRPr="00585C3A" w:rsidRDefault="00585C3A" w:rsidP="0049452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А</w:t>
      </w:r>
    </w:p>
    <w:p w:rsidR="009611C4" w:rsidRPr="001E0A1E" w:rsidRDefault="009611C4" w:rsidP="0049452B">
      <w:pPr>
        <w:rPr>
          <w:rFonts w:ascii="Cambria" w:hAnsi="Cambria"/>
          <w:sz w:val="28"/>
          <w:szCs w:val="28"/>
        </w:rPr>
      </w:pPr>
    </w:p>
    <w:p w:rsidR="00C854BE" w:rsidRPr="00AE5647" w:rsidRDefault="00C854BE" w:rsidP="00C854BE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Заключение</w:t>
      </w:r>
    </w:p>
    <w:p w:rsidR="00602D3C" w:rsidRDefault="009B5BAD" w:rsidP="009A5867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А</w:t>
      </w:r>
    </w:p>
    <w:p w:rsidR="00C854BE" w:rsidRDefault="00C854BE" w:rsidP="00C854BE">
      <w:pPr>
        <w:jc w:val="both"/>
        <w:rPr>
          <w:rFonts w:ascii="Cambria" w:hAnsi="Cambria"/>
          <w:sz w:val="28"/>
          <w:szCs w:val="28"/>
        </w:rPr>
      </w:pPr>
    </w:p>
    <w:p w:rsidR="001635B0" w:rsidRPr="001635B0" w:rsidRDefault="001635B0" w:rsidP="001635B0">
      <w:pPr>
        <w:jc w:val="both"/>
        <w:rPr>
          <w:rFonts w:ascii="Cambria" w:hAnsi="Cambria"/>
          <w:b/>
          <w:sz w:val="28"/>
          <w:szCs w:val="28"/>
        </w:rPr>
      </w:pPr>
      <w:r w:rsidRPr="001635B0">
        <w:rPr>
          <w:rFonts w:ascii="Cambria" w:hAnsi="Cambria"/>
          <w:b/>
          <w:sz w:val="28"/>
          <w:szCs w:val="28"/>
        </w:rPr>
        <w:t>Источники</w:t>
      </w:r>
    </w:p>
    <w:p w:rsidR="00957423" w:rsidRPr="00657EB8" w:rsidRDefault="00EA3107" w:rsidP="00657EB8">
      <w:pPr>
        <w:jc w:val="both"/>
        <w:rPr>
          <w:rFonts w:ascii="Cambria" w:hAnsi="Cambria"/>
          <w:sz w:val="28"/>
          <w:szCs w:val="28"/>
        </w:rPr>
      </w:pPr>
      <w:r w:rsidRPr="00895695">
        <w:rPr>
          <w:rFonts w:ascii="Cambria" w:hAnsi="Cambria"/>
          <w:sz w:val="28"/>
          <w:szCs w:val="28"/>
        </w:rPr>
        <w:t xml:space="preserve">[1] </w:t>
      </w:r>
      <w:proofErr w:type="spellStart"/>
      <w:r w:rsidRPr="00895695">
        <w:rPr>
          <w:rFonts w:ascii="Cambria" w:hAnsi="Cambria"/>
          <w:sz w:val="28"/>
          <w:szCs w:val="28"/>
        </w:rPr>
        <w:t>Маннинг</w:t>
      </w:r>
      <w:proofErr w:type="spellEnd"/>
      <w:r w:rsidRPr="00895695">
        <w:rPr>
          <w:rFonts w:ascii="Cambria" w:hAnsi="Cambria"/>
          <w:sz w:val="28"/>
          <w:szCs w:val="28"/>
        </w:rPr>
        <w:t>, К. Введение в информационный поиск /</w:t>
      </w:r>
      <w:r w:rsidR="00957423" w:rsidRPr="00957423">
        <w:rPr>
          <w:rFonts w:ascii="Cambria" w:hAnsi="Cambria"/>
          <w:sz w:val="28"/>
          <w:szCs w:val="28"/>
        </w:rPr>
        <w:t>/</w:t>
      </w:r>
      <w:r w:rsidRPr="0089569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Вильямс, 201</w:t>
      </w:r>
      <w:r w:rsidR="00710296">
        <w:rPr>
          <w:rFonts w:ascii="Cambria" w:hAnsi="Cambria"/>
          <w:sz w:val="28"/>
          <w:szCs w:val="28"/>
        </w:rPr>
        <w:t>4</w:t>
      </w:r>
      <w:r>
        <w:rPr>
          <w:rFonts w:ascii="Cambria" w:hAnsi="Cambria"/>
          <w:sz w:val="28"/>
          <w:szCs w:val="28"/>
        </w:rPr>
        <w:t>. – 528 с.</w:t>
      </w:r>
      <w:r w:rsidR="00657EB8" w:rsidRPr="00657EB8">
        <w:rPr>
          <w:rFonts w:ascii="Cambria" w:hAnsi="Cambria"/>
          <w:sz w:val="28"/>
          <w:szCs w:val="28"/>
        </w:rPr>
        <w:t xml:space="preserve"> </w:t>
      </w:r>
    </w:p>
    <w:p w:rsidR="00957423" w:rsidRPr="00657EB8" w:rsidRDefault="00957423" w:rsidP="00AE5647">
      <w:pPr>
        <w:jc w:val="both"/>
        <w:rPr>
          <w:rFonts w:ascii="Cambria" w:hAnsi="Cambria"/>
          <w:sz w:val="28"/>
          <w:szCs w:val="28"/>
        </w:rPr>
      </w:pPr>
    </w:p>
    <w:sectPr w:rsidR="00957423" w:rsidRPr="00657EB8" w:rsidSect="009A3C0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153" w:rsidRDefault="00764153" w:rsidP="009A3C0B">
      <w:pPr>
        <w:spacing w:after="0" w:line="240" w:lineRule="auto"/>
      </w:pPr>
      <w:r>
        <w:separator/>
      </w:r>
    </w:p>
  </w:endnote>
  <w:endnote w:type="continuationSeparator" w:id="0">
    <w:p w:rsidR="00764153" w:rsidRDefault="00764153" w:rsidP="009A3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C0B" w:rsidRPr="009A3C0B" w:rsidRDefault="009A3C0B">
    <w:pPr>
      <w:pStyle w:val="a7"/>
      <w:jc w:val="right"/>
      <w:rPr>
        <w:rFonts w:ascii="Cambria" w:hAnsi="Cambria"/>
        <w:sz w:val="24"/>
      </w:rPr>
    </w:pPr>
    <w:r w:rsidRPr="009A3C0B">
      <w:rPr>
        <w:rFonts w:ascii="Cambria" w:hAnsi="Cambria"/>
        <w:sz w:val="24"/>
      </w:rPr>
      <w:fldChar w:fldCharType="begin"/>
    </w:r>
    <w:r w:rsidRPr="009A3C0B">
      <w:rPr>
        <w:rFonts w:ascii="Cambria" w:hAnsi="Cambria"/>
        <w:sz w:val="24"/>
      </w:rPr>
      <w:instrText>PAGE   \* MERGEFORMAT</w:instrText>
    </w:r>
    <w:r w:rsidRPr="009A3C0B">
      <w:rPr>
        <w:rFonts w:ascii="Cambria" w:hAnsi="Cambria"/>
        <w:sz w:val="24"/>
      </w:rPr>
      <w:fldChar w:fldCharType="separate"/>
    </w:r>
    <w:r w:rsidR="00E45170">
      <w:rPr>
        <w:rFonts w:ascii="Cambria" w:hAnsi="Cambria"/>
        <w:noProof/>
        <w:sz w:val="24"/>
      </w:rPr>
      <w:t>5</w:t>
    </w:r>
    <w:r w:rsidRPr="009A3C0B">
      <w:rPr>
        <w:rFonts w:ascii="Cambria" w:hAnsi="Cambria"/>
        <w:sz w:val="24"/>
      </w:rPr>
      <w:fldChar w:fldCharType="end"/>
    </w:r>
  </w:p>
  <w:p w:rsidR="009A3C0B" w:rsidRDefault="009A3C0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153" w:rsidRDefault="00764153" w:rsidP="009A3C0B">
      <w:pPr>
        <w:spacing w:after="0" w:line="240" w:lineRule="auto"/>
      </w:pPr>
      <w:r>
        <w:separator/>
      </w:r>
    </w:p>
  </w:footnote>
  <w:footnote w:type="continuationSeparator" w:id="0">
    <w:p w:rsidR="00764153" w:rsidRDefault="00764153" w:rsidP="009A3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F01EB"/>
    <w:multiLevelType w:val="hybridMultilevel"/>
    <w:tmpl w:val="86F26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76F80"/>
    <w:multiLevelType w:val="hybridMultilevel"/>
    <w:tmpl w:val="BC3C0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116AB"/>
    <w:multiLevelType w:val="hybridMultilevel"/>
    <w:tmpl w:val="966A0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117B8"/>
    <w:multiLevelType w:val="hybridMultilevel"/>
    <w:tmpl w:val="4B902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60505"/>
    <w:multiLevelType w:val="hybridMultilevel"/>
    <w:tmpl w:val="931AF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E6287"/>
    <w:multiLevelType w:val="hybridMultilevel"/>
    <w:tmpl w:val="5E5A0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9484F"/>
    <w:multiLevelType w:val="hybridMultilevel"/>
    <w:tmpl w:val="AAEEF3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72F1AED"/>
    <w:multiLevelType w:val="hybridMultilevel"/>
    <w:tmpl w:val="4D425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C2F61"/>
    <w:multiLevelType w:val="hybridMultilevel"/>
    <w:tmpl w:val="F810026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F3B71"/>
    <w:multiLevelType w:val="hybridMultilevel"/>
    <w:tmpl w:val="1608A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A523A"/>
    <w:multiLevelType w:val="hybridMultilevel"/>
    <w:tmpl w:val="69426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76623"/>
    <w:multiLevelType w:val="hybridMultilevel"/>
    <w:tmpl w:val="53960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31BF5"/>
    <w:multiLevelType w:val="hybridMultilevel"/>
    <w:tmpl w:val="54A83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12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04"/>
    <w:rsid w:val="00003A51"/>
    <w:rsid w:val="00006ADD"/>
    <w:rsid w:val="00012085"/>
    <w:rsid w:val="00021349"/>
    <w:rsid w:val="00022DDC"/>
    <w:rsid w:val="00023497"/>
    <w:rsid w:val="00023C2F"/>
    <w:rsid w:val="00023D1B"/>
    <w:rsid w:val="0002599E"/>
    <w:rsid w:val="00031F71"/>
    <w:rsid w:val="000328F1"/>
    <w:rsid w:val="00034AF1"/>
    <w:rsid w:val="00035703"/>
    <w:rsid w:val="00036AEC"/>
    <w:rsid w:val="000377E2"/>
    <w:rsid w:val="000404E1"/>
    <w:rsid w:val="000458B7"/>
    <w:rsid w:val="00046786"/>
    <w:rsid w:val="00046C24"/>
    <w:rsid w:val="00050580"/>
    <w:rsid w:val="00050638"/>
    <w:rsid w:val="00051071"/>
    <w:rsid w:val="00051A33"/>
    <w:rsid w:val="00055140"/>
    <w:rsid w:val="00060533"/>
    <w:rsid w:val="00060854"/>
    <w:rsid w:val="000720E8"/>
    <w:rsid w:val="00075D10"/>
    <w:rsid w:val="0008176C"/>
    <w:rsid w:val="00081BA6"/>
    <w:rsid w:val="00082A0F"/>
    <w:rsid w:val="00082EF5"/>
    <w:rsid w:val="00083F19"/>
    <w:rsid w:val="0008604C"/>
    <w:rsid w:val="00093094"/>
    <w:rsid w:val="00093DF0"/>
    <w:rsid w:val="000A1145"/>
    <w:rsid w:val="000B12E8"/>
    <w:rsid w:val="000B5792"/>
    <w:rsid w:val="000B5E52"/>
    <w:rsid w:val="000C05B9"/>
    <w:rsid w:val="000C0EA1"/>
    <w:rsid w:val="000C1A0B"/>
    <w:rsid w:val="000C632D"/>
    <w:rsid w:val="000D0B21"/>
    <w:rsid w:val="000D2946"/>
    <w:rsid w:val="000D5230"/>
    <w:rsid w:val="000D72E6"/>
    <w:rsid w:val="000D785F"/>
    <w:rsid w:val="000E1BDC"/>
    <w:rsid w:val="000E259A"/>
    <w:rsid w:val="000E2C67"/>
    <w:rsid w:val="000E3762"/>
    <w:rsid w:val="000E5C27"/>
    <w:rsid w:val="000F02F8"/>
    <w:rsid w:val="000F090B"/>
    <w:rsid w:val="000F3435"/>
    <w:rsid w:val="000F4115"/>
    <w:rsid w:val="000F5E6D"/>
    <w:rsid w:val="00101D24"/>
    <w:rsid w:val="00105300"/>
    <w:rsid w:val="00113CFF"/>
    <w:rsid w:val="001160FD"/>
    <w:rsid w:val="0012224A"/>
    <w:rsid w:val="001225BC"/>
    <w:rsid w:val="0012427A"/>
    <w:rsid w:val="001265CD"/>
    <w:rsid w:val="0012725C"/>
    <w:rsid w:val="00127B9B"/>
    <w:rsid w:val="00131D0C"/>
    <w:rsid w:val="00134565"/>
    <w:rsid w:val="0013472E"/>
    <w:rsid w:val="001369B7"/>
    <w:rsid w:val="00137BCE"/>
    <w:rsid w:val="00146D34"/>
    <w:rsid w:val="00147049"/>
    <w:rsid w:val="001504DB"/>
    <w:rsid w:val="00152D0B"/>
    <w:rsid w:val="00153DB8"/>
    <w:rsid w:val="001569C2"/>
    <w:rsid w:val="001635B0"/>
    <w:rsid w:val="00167164"/>
    <w:rsid w:val="00172569"/>
    <w:rsid w:val="00174DFC"/>
    <w:rsid w:val="00181D78"/>
    <w:rsid w:val="0019385C"/>
    <w:rsid w:val="00194992"/>
    <w:rsid w:val="001978EE"/>
    <w:rsid w:val="001A2F69"/>
    <w:rsid w:val="001B20AE"/>
    <w:rsid w:val="001C0249"/>
    <w:rsid w:val="001C3C13"/>
    <w:rsid w:val="001C71AF"/>
    <w:rsid w:val="001C7DEE"/>
    <w:rsid w:val="001D209D"/>
    <w:rsid w:val="001D38E6"/>
    <w:rsid w:val="001D3CFA"/>
    <w:rsid w:val="001D5921"/>
    <w:rsid w:val="001E019F"/>
    <w:rsid w:val="001E0A1E"/>
    <w:rsid w:val="001E5FEC"/>
    <w:rsid w:val="001E61EB"/>
    <w:rsid w:val="001F17A0"/>
    <w:rsid w:val="001F43AF"/>
    <w:rsid w:val="001F7DA6"/>
    <w:rsid w:val="001F7E2C"/>
    <w:rsid w:val="00201685"/>
    <w:rsid w:val="00201F9C"/>
    <w:rsid w:val="002039D1"/>
    <w:rsid w:val="0021241A"/>
    <w:rsid w:val="00212695"/>
    <w:rsid w:val="00212937"/>
    <w:rsid w:val="0021534A"/>
    <w:rsid w:val="002171FC"/>
    <w:rsid w:val="00230D56"/>
    <w:rsid w:val="00231088"/>
    <w:rsid w:val="00231156"/>
    <w:rsid w:val="00233890"/>
    <w:rsid w:val="00233FD6"/>
    <w:rsid w:val="00234310"/>
    <w:rsid w:val="002367F8"/>
    <w:rsid w:val="00240CA4"/>
    <w:rsid w:val="00243066"/>
    <w:rsid w:val="00243115"/>
    <w:rsid w:val="0024332B"/>
    <w:rsid w:val="0024336D"/>
    <w:rsid w:val="00246148"/>
    <w:rsid w:val="00250804"/>
    <w:rsid w:val="002512BC"/>
    <w:rsid w:val="00252AE9"/>
    <w:rsid w:val="00253EB5"/>
    <w:rsid w:val="00254149"/>
    <w:rsid w:val="00255201"/>
    <w:rsid w:val="00262416"/>
    <w:rsid w:val="002641E6"/>
    <w:rsid w:val="002674A2"/>
    <w:rsid w:val="0027352A"/>
    <w:rsid w:val="0028381F"/>
    <w:rsid w:val="00284EFE"/>
    <w:rsid w:val="002903E0"/>
    <w:rsid w:val="00292BF1"/>
    <w:rsid w:val="00293BBD"/>
    <w:rsid w:val="002945EE"/>
    <w:rsid w:val="002A2414"/>
    <w:rsid w:val="002A262C"/>
    <w:rsid w:val="002A7272"/>
    <w:rsid w:val="002B2DD3"/>
    <w:rsid w:val="002C1397"/>
    <w:rsid w:val="002C2820"/>
    <w:rsid w:val="002C4785"/>
    <w:rsid w:val="002D11D0"/>
    <w:rsid w:val="002D5859"/>
    <w:rsid w:val="002D58FB"/>
    <w:rsid w:val="002E0F9E"/>
    <w:rsid w:val="002E571A"/>
    <w:rsid w:val="002E6645"/>
    <w:rsid w:val="002E6857"/>
    <w:rsid w:val="002E68D3"/>
    <w:rsid w:val="002E6EC5"/>
    <w:rsid w:val="002F5CA9"/>
    <w:rsid w:val="002F5DD0"/>
    <w:rsid w:val="00303252"/>
    <w:rsid w:val="00303337"/>
    <w:rsid w:val="003056E8"/>
    <w:rsid w:val="00306CCC"/>
    <w:rsid w:val="00306DF9"/>
    <w:rsid w:val="0031488B"/>
    <w:rsid w:val="00316480"/>
    <w:rsid w:val="00323637"/>
    <w:rsid w:val="003265B2"/>
    <w:rsid w:val="00330852"/>
    <w:rsid w:val="00330CFC"/>
    <w:rsid w:val="003331BA"/>
    <w:rsid w:val="00333462"/>
    <w:rsid w:val="00336C6A"/>
    <w:rsid w:val="00341025"/>
    <w:rsid w:val="0035093C"/>
    <w:rsid w:val="003518D8"/>
    <w:rsid w:val="00354AC0"/>
    <w:rsid w:val="003554FA"/>
    <w:rsid w:val="003604E7"/>
    <w:rsid w:val="0036449B"/>
    <w:rsid w:val="003656A2"/>
    <w:rsid w:val="003739D0"/>
    <w:rsid w:val="0037581B"/>
    <w:rsid w:val="00375DDC"/>
    <w:rsid w:val="00380642"/>
    <w:rsid w:val="00381AB3"/>
    <w:rsid w:val="00393A88"/>
    <w:rsid w:val="00394361"/>
    <w:rsid w:val="003944B9"/>
    <w:rsid w:val="00396532"/>
    <w:rsid w:val="003969F1"/>
    <w:rsid w:val="003A116A"/>
    <w:rsid w:val="003A5A33"/>
    <w:rsid w:val="003B0E03"/>
    <w:rsid w:val="003B271D"/>
    <w:rsid w:val="003B4FD2"/>
    <w:rsid w:val="003B507E"/>
    <w:rsid w:val="003C2325"/>
    <w:rsid w:val="003C5AC1"/>
    <w:rsid w:val="003D1587"/>
    <w:rsid w:val="003D5324"/>
    <w:rsid w:val="003D6755"/>
    <w:rsid w:val="003D7B4F"/>
    <w:rsid w:val="003E0DB5"/>
    <w:rsid w:val="003E2846"/>
    <w:rsid w:val="003E78B1"/>
    <w:rsid w:val="003F6DBF"/>
    <w:rsid w:val="003F6EFB"/>
    <w:rsid w:val="0040064C"/>
    <w:rsid w:val="004108B5"/>
    <w:rsid w:val="00413198"/>
    <w:rsid w:val="00420765"/>
    <w:rsid w:val="004272F0"/>
    <w:rsid w:val="00427A24"/>
    <w:rsid w:val="0043475C"/>
    <w:rsid w:val="00440AB5"/>
    <w:rsid w:val="00441AD6"/>
    <w:rsid w:val="004442F5"/>
    <w:rsid w:val="00445B1F"/>
    <w:rsid w:val="00447361"/>
    <w:rsid w:val="00447ED4"/>
    <w:rsid w:val="0045066A"/>
    <w:rsid w:val="0045197E"/>
    <w:rsid w:val="004629CE"/>
    <w:rsid w:val="00463566"/>
    <w:rsid w:val="00463CC7"/>
    <w:rsid w:val="004700A6"/>
    <w:rsid w:val="00471A4B"/>
    <w:rsid w:val="00471B5C"/>
    <w:rsid w:val="00472055"/>
    <w:rsid w:val="004720A3"/>
    <w:rsid w:val="004722F2"/>
    <w:rsid w:val="0049086F"/>
    <w:rsid w:val="00491F01"/>
    <w:rsid w:val="0049452B"/>
    <w:rsid w:val="00496674"/>
    <w:rsid w:val="004972FE"/>
    <w:rsid w:val="0049759A"/>
    <w:rsid w:val="00497C48"/>
    <w:rsid w:val="004A16D7"/>
    <w:rsid w:val="004A177C"/>
    <w:rsid w:val="004A1BD2"/>
    <w:rsid w:val="004A34AF"/>
    <w:rsid w:val="004B76C6"/>
    <w:rsid w:val="004B7D25"/>
    <w:rsid w:val="004C16C1"/>
    <w:rsid w:val="004C6E1C"/>
    <w:rsid w:val="004D0550"/>
    <w:rsid w:val="004D05F7"/>
    <w:rsid w:val="004D180D"/>
    <w:rsid w:val="004D394E"/>
    <w:rsid w:val="004D75D7"/>
    <w:rsid w:val="004E428C"/>
    <w:rsid w:val="004E6E9F"/>
    <w:rsid w:val="004E78C3"/>
    <w:rsid w:val="004F1B6B"/>
    <w:rsid w:val="004F5AE3"/>
    <w:rsid w:val="00502959"/>
    <w:rsid w:val="00502BAF"/>
    <w:rsid w:val="005038FB"/>
    <w:rsid w:val="00504CA6"/>
    <w:rsid w:val="005064A7"/>
    <w:rsid w:val="00507473"/>
    <w:rsid w:val="00507BF9"/>
    <w:rsid w:val="005138B0"/>
    <w:rsid w:val="005145E2"/>
    <w:rsid w:val="00517921"/>
    <w:rsid w:val="005207E0"/>
    <w:rsid w:val="0052376F"/>
    <w:rsid w:val="00524929"/>
    <w:rsid w:val="00524B5F"/>
    <w:rsid w:val="00531195"/>
    <w:rsid w:val="00531F27"/>
    <w:rsid w:val="005336DC"/>
    <w:rsid w:val="00534559"/>
    <w:rsid w:val="00534FE0"/>
    <w:rsid w:val="00541630"/>
    <w:rsid w:val="00543233"/>
    <w:rsid w:val="0054347A"/>
    <w:rsid w:val="00544C2D"/>
    <w:rsid w:val="00546961"/>
    <w:rsid w:val="00550C17"/>
    <w:rsid w:val="00551987"/>
    <w:rsid w:val="00555AE3"/>
    <w:rsid w:val="00556272"/>
    <w:rsid w:val="00575880"/>
    <w:rsid w:val="00577148"/>
    <w:rsid w:val="00577DA4"/>
    <w:rsid w:val="00580F78"/>
    <w:rsid w:val="00582689"/>
    <w:rsid w:val="00583128"/>
    <w:rsid w:val="00585C3A"/>
    <w:rsid w:val="00585CC7"/>
    <w:rsid w:val="00592848"/>
    <w:rsid w:val="005973D7"/>
    <w:rsid w:val="005A0CCC"/>
    <w:rsid w:val="005A29A9"/>
    <w:rsid w:val="005A435C"/>
    <w:rsid w:val="005A63B7"/>
    <w:rsid w:val="005B2110"/>
    <w:rsid w:val="005B35DD"/>
    <w:rsid w:val="005B6707"/>
    <w:rsid w:val="005C001C"/>
    <w:rsid w:val="005C1CFA"/>
    <w:rsid w:val="005C210C"/>
    <w:rsid w:val="005C4822"/>
    <w:rsid w:val="005D6A81"/>
    <w:rsid w:val="005D76A2"/>
    <w:rsid w:val="005E1DB9"/>
    <w:rsid w:val="005E5A35"/>
    <w:rsid w:val="005E5BEE"/>
    <w:rsid w:val="005E5C32"/>
    <w:rsid w:val="005F089B"/>
    <w:rsid w:val="005F1097"/>
    <w:rsid w:val="005F11AD"/>
    <w:rsid w:val="005F16E8"/>
    <w:rsid w:val="005F2F2F"/>
    <w:rsid w:val="005F65EC"/>
    <w:rsid w:val="00602B16"/>
    <w:rsid w:val="00602D3C"/>
    <w:rsid w:val="00602FB2"/>
    <w:rsid w:val="00605764"/>
    <w:rsid w:val="00613DA3"/>
    <w:rsid w:val="006155AD"/>
    <w:rsid w:val="00617CE3"/>
    <w:rsid w:val="00617EFB"/>
    <w:rsid w:val="00622665"/>
    <w:rsid w:val="0062332F"/>
    <w:rsid w:val="006269F1"/>
    <w:rsid w:val="00632D9D"/>
    <w:rsid w:val="00633354"/>
    <w:rsid w:val="0063335D"/>
    <w:rsid w:val="00634E7A"/>
    <w:rsid w:val="006355E5"/>
    <w:rsid w:val="00636B97"/>
    <w:rsid w:val="00643790"/>
    <w:rsid w:val="006478C8"/>
    <w:rsid w:val="00653C07"/>
    <w:rsid w:val="00653DBB"/>
    <w:rsid w:val="0065737C"/>
    <w:rsid w:val="00657EB8"/>
    <w:rsid w:val="00657FF7"/>
    <w:rsid w:val="00665992"/>
    <w:rsid w:val="00667331"/>
    <w:rsid w:val="00670303"/>
    <w:rsid w:val="0068006D"/>
    <w:rsid w:val="006806D1"/>
    <w:rsid w:val="00681D35"/>
    <w:rsid w:val="00682874"/>
    <w:rsid w:val="00683671"/>
    <w:rsid w:val="00684B2D"/>
    <w:rsid w:val="006921CD"/>
    <w:rsid w:val="00692269"/>
    <w:rsid w:val="006926DA"/>
    <w:rsid w:val="006934DC"/>
    <w:rsid w:val="0069663C"/>
    <w:rsid w:val="0069678C"/>
    <w:rsid w:val="006A0914"/>
    <w:rsid w:val="006A0D8E"/>
    <w:rsid w:val="006B265F"/>
    <w:rsid w:val="006B43A0"/>
    <w:rsid w:val="006C0C08"/>
    <w:rsid w:val="006C36EA"/>
    <w:rsid w:val="006C3FB5"/>
    <w:rsid w:val="006C4E95"/>
    <w:rsid w:val="006C61BD"/>
    <w:rsid w:val="006D1D0D"/>
    <w:rsid w:val="006D24A2"/>
    <w:rsid w:val="006D7E7F"/>
    <w:rsid w:val="006E085A"/>
    <w:rsid w:val="006E3AA5"/>
    <w:rsid w:val="006E6683"/>
    <w:rsid w:val="006E6715"/>
    <w:rsid w:val="006F14BB"/>
    <w:rsid w:val="0070371F"/>
    <w:rsid w:val="007038E2"/>
    <w:rsid w:val="007067E9"/>
    <w:rsid w:val="0070730D"/>
    <w:rsid w:val="00710296"/>
    <w:rsid w:val="007105C4"/>
    <w:rsid w:val="00720B8C"/>
    <w:rsid w:val="007228C2"/>
    <w:rsid w:val="0073397C"/>
    <w:rsid w:val="007340EF"/>
    <w:rsid w:val="00735F06"/>
    <w:rsid w:val="00736EC3"/>
    <w:rsid w:val="00737919"/>
    <w:rsid w:val="00742C28"/>
    <w:rsid w:val="007442A6"/>
    <w:rsid w:val="00752163"/>
    <w:rsid w:val="0075387A"/>
    <w:rsid w:val="00753DE2"/>
    <w:rsid w:val="00754C75"/>
    <w:rsid w:val="00755DC0"/>
    <w:rsid w:val="007569C1"/>
    <w:rsid w:val="0075771F"/>
    <w:rsid w:val="00762429"/>
    <w:rsid w:val="00764153"/>
    <w:rsid w:val="0076613D"/>
    <w:rsid w:val="00770A63"/>
    <w:rsid w:val="00774EC8"/>
    <w:rsid w:val="00776706"/>
    <w:rsid w:val="00780B10"/>
    <w:rsid w:val="007810C0"/>
    <w:rsid w:val="007813D7"/>
    <w:rsid w:val="0078268E"/>
    <w:rsid w:val="00785BA4"/>
    <w:rsid w:val="00791D64"/>
    <w:rsid w:val="00794C8C"/>
    <w:rsid w:val="00794E70"/>
    <w:rsid w:val="00795A0A"/>
    <w:rsid w:val="00795EF4"/>
    <w:rsid w:val="007A48F4"/>
    <w:rsid w:val="007A6616"/>
    <w:rsid w:val="007B0F1F"/>
    <w:rsid w:val="007B35C4"/>
    <w:rsid w:val="007B443E"/>
    <w:rsid w:val="007C1929"/>
    <w:rsid w:val="007C3160"/>
    <w:rsid w:val="007C3A79"/>
    <w:rsid w:val="007C4CB8"/>
    <w:rsid w:val="007D1C37"/>
    <w:rsid w:val="007D429C"/>
    <w:rsid w:val="007D5B71"/>
    <w:rsid w:val="007E08FC"/>
    <w:rsid w:val="007E0979"/>
    <w:rsid w:val="007E5169"/>
    <w:rsid w:val="007E6816"/>
    <w:rsid w:val="007F2AD3"/>
    <w:rsid w:val="007F3A4D"/>
    <w:rsid w:val="007F3A7C"/>
    <w:rsid w:val="007F50B0"/>
    <w:rsid w:val="007F5142"/>
    <w:rsid w:val="007F641F"/>
    <w:rsid w:val="007F6DEE"/>
    <w:rsid w:val="00815091"/>
    <w:rsid w:val="00815631"/>
    <w:rsid w:val="00815FC7"/>
    <w:rsid w:val="00816C52"/>
    <w:rsid w:val="00823CDA"/>
    <w:rsid w:val="008262F5"/>
    <w:rsid w:val="008277EC"/>
    <w:rsid w:val="00830EFA"/>
    <w:rsid w:val="008322E5"/>
    <w:rsid w:val="00832ECB"/>
    <w:rsid w:val="00833F2A"/>
    <w:rsid w:val="00834BE4"/>
    <w:rsid w:val="00835579"/>
    <w:rsid w:val="00842F3D"/>
    <w:rsid w:val="0085031E"/>
    <w:rsid w:val="00854EDB"/>
    <w:rsid w:val="008608F9"/>
    <w:rsid w:val="0086619E"/>
    <w:rsid w:val="00866839"/>
    <w:rsid w:val="00867247"/>
    <w:rsid w:val="00867253"/>
    <w:rsid w:val="00870889"/>
    <w:rsid w:val="00871DA7"/>
    <w:rsid w:val="00877B74"/>
    <w:rsid w:val="00881D9A"/>
    <w:rsid w:val="00892238"/>
    <w:rsid w:val="00892A3C"/>
    <w:rsid w:val="00894D7D"/>
    <w:rsid w:val="00895695"/>
    <w:rsid w:val="008A3934"/>
    <w:rsid w:val="008A6CC8"/>
    <w:rsid w:val="008B0B0F"/>
    <w:rsid w:val="008B2375"/>
    <w:rsid w:val="008B40AF"/>
    <w:rsid w:val="008B51A3"/>
    <w:rsid w:val="008B675C"/>
    <w:rsid w:val="008B75F8"/>
    <w:rsid w:val="008C0F95"/>
    <w:rsid w:val="008C164B"/>
    <w:rsid w:val="008C263D"/>
    <w:rsid w:val="008C2B9B"/>
    <w:rsid w:val="008C7271"/>
    <w:rsid w:val="008D1D7B"/>
    <w:rsid w:val="008D2F0D"/>
    <w:rsid w:val="008D75F3"/>
    <w:rsid w:val="008D7E1F"/>
    <w:rsid w:val="008E1CDB"/>
    <w:rsid w:val="008E2858"/>
    <w:rsid w:val="008F0E29"/>
    <w:rsid w:val="00901828"/>
    <w:rsid w:val="00902027"/>
    <w:rsid w:val="00903C6E"/>
    <w:rsid w:val="0091172E"/>
    <w:rsid w:val="00914860"/>
    <w:rsid w:val="00914F03"/>
    <w:rsid w:val="0091500C"/>
    <w:rsid w:val="00916BCC"/>
    <w:rsid w:val="009232EE"/>
    <w:rsid w:val="0092460F"/>
    <w:rsid w:val="0092464C"/>
    <w:rsid w:val="00926DDD"/>
    <w:rsid w:val="00926E95"/>
    <w:rsid w:val="00931293"/>
    <w:rsid w:val="00931E4A"/>
    <w:rsid w:val="0093219B"/>
    <w:rsid w:val="009330A0"/>
    <w:rsid w:val="0093782D"/>
    <w:rsid w:val="00941BCC"/>
    <w:rsid w:val="009468DC"/>
    <w:rsid w:val="0094730E"/>
    <w:rsid w:val="009509C9"/>
    <w:rsid w:val="00955EB3"/>
    <w:rsid w:val="009564F2"/>
    <w:rsid w:val="00957423"/>
    <w:rsid w:val="009611C4"/>
    <w:rsid w:val="00961FBA"/>
    <w:rsid w:val="00966C04"/>
    <w:rsid w:val="00966E10"/>
    <w:rsid w:val="00975F66"/>
    <w:rsid w:val="00980B35"/>
    <w:rsid w:val="00986AE6"/>
    <w:rsid w:val="0098797D"/>
    <w:rsid w:val="00990FF0"/>
    <w:rsid w:val="00993AAB"/>
    <w:rsid w:val="00994362"/>
    <w:rsid w:val="009951DF"/>
    <w:rsid w:val="009A2510"/>
    <w:rsid w:val="009A3C0B"/>
    <w:rsid w:val="009A3FCA"/>
    <w:rsid w:val="009A5867"/>
    <w:rsid w:val="009A73EA"/>
    <w:rsid w:val="009B29C1"/>
    <w:rsid w:val="009B3538"/>
    <w:rsid w:val="009B5BAD"/>
    <w:rsid w:val="009B7153"/>
    <w:rsid w:val="009B7BD5"/>
    <w:rsid w:val="009C10F7"/>
    <w:rsid w:val="009C73CC"/>
    <w:rsid w:val="009D33B2"/>
    <w:rsid w:val="009D4EB4"/>
    <w:rsid w:val="009E23D9"/>
    <w:rsid w:val="009E4BED"/>
    <w:rsid w:val="009E4CCC"/>
    <w:rsid w:val="009E50BE"/>
    <w:rsid w:val="009E72F0"/>
    <w:rsid w:val="009F3148"/>
    <w:rsid w:val="009F5678"/>
    <w:rsid w:val="009F752A"/>
    <w:rsid w:val="00A00639"/>
    <w:rsid w:val="00A132BF"/>
    <w:rsid w:val="00A1452D"/>
    <w:rsid w:val="00A163BC"/>
    <w:rsid w:val="00A21436"/>
    <w:rsid w:val="00A255E6"/>
    <w:rsid w:val="00A279A2"/>
    <w:rsid w:val="00A31678"/>
    <w:rsid w:val="00A50933"/>
    <w:rsid w:val="00A574DD"/>
    <w:rsid w:val="00A61331"/>
    <w:rsid w:val="00A70440"/>
    <w:rsid w:val="00A71FB1"/>
    <w:rsid w:val="00A74B19"/>
    <w:rsid w:val="00A8086F"/>
    <w:rsid w:val="00A84254"/>
    <w:rsid w:val="00A84C38"/>
    <w:rsid w:val="00A855AE"/>
    <w:rsid w:val="00A95180"/>
    <w:rsid w:val="00AA1190"/>
    <w:rsid w:val="00AA2264"/>
    <w:rsid w:val="00AA6524"/>
    <w:rsid w:val="00AB0075"/>
    <w:rsid w:val="00AB043D"/>
    <w:rsid w:val="00AB1B31"/>
    <w:rsid w:val="00AC11EC"/>
    <w:rsid w:val="00AC57FF"/>
    <w:rsid w:val="00AC6C90"/>
    <w:rsid w:val="00AC701D"/>
    <w:rsid w:val="00AD0031"/>
    <w:rsid w:val="00AD05F3"/>
    <w:rsid w:val="00AD1D7C"/>
    <w:rsid w:val="00AD2103"/>
    <w:rsid w:val="00AD3812"/>
    <w:rsid w:val="00AD4F35"/>
    <w:rsid w:val="00AD563D"/>
    <w:rsid w:val="00AD67A8"/>
    <w:rsid w:val="00AD6844"/>
    <w:rsid w:val="00AE45CA"/>
    <w:rsid w:val="00AE4706"/>
    <w:rsid w:val="00AE5647"/>
    <w:rsid w:val="00AF0D49"/>
    <w:rsid w:val="00AF0FE6"/>
    <w:rsid w:val="00AF6EFA"/>
    <w:rsid w:val="00AF7F63"/>
    <w:rsid w:val="00B0167B"/>
    <w:rsid w:val="00B038AE"/>
    <w:rsid w:val="00B10234"/>
    <w:rsid w:val="00B1061F"/>
    <w:rsid w:val="00B11A41"/>
    <w:rsid w:val="00B12DDA"/>
    <w:rsid w:val="00B13939"/>
    <w:rsid w:val="00B13B5D"/>
    <w:rsid w:val="00B20AEB"/>
    <w:rsid w:val="00B22250"/>
    <w:rsid w:val="00B22A1D"/>
    <w:rsid w:val="00B26DCC"/>
    <w:rsid w:val="00B2743D"/>
    <w:rsid w:val="00B304F2"/>
    <w:rsid w:val="00B31DCE"/>
    <w:rsid w:val="00B32321"/>
    <w:rsid w:val="00B33C27"/>
    <w:rsid w:val="00B355CF"/>
    <w:rsid w:val="00B36658"/>
    <w:rsid w:val="00B36768"/>
    <w:rsid w:val="00B3748E"/>
    <w:rsid w:val="00B40484"/>
    <w:rsid w:val="00B468C2"/>
    <w:rsid w:val="00B63136"/>
    <w:rsid w:val="00B65ADA"/>
    <w:rsid w:val="00B67804"/>
    <w:rsid w:val="00B67EBF"/>
    <w:rsid w:val="00B71E94"/>
    <w:rsid w:val="00B73AF8"/>
    <w:rsid w:val="00B75C53"/>
    <w:rsid w:val="00B915BF"/>
    <w:rsid w:val="00B91C50"/>
    <w:rsid w:val="00B92446"/>
    <w:rsid w:val="00B96DB2"/>
    <w:rsid w:val="00BA1442"/>
    <w:rsid w:val="00BA2BC0"/>
    <w:rsid w:val="00BA4A81"/>
    <w:rsid w:val="00BA4DDE"/>
    <w:rsid w:val="00BB2302"/>
    <w:rsid w:val="00BB2D1B"/>
    <w:rsid w:val="00BB4ECA"/>
    <w:rsid w:val="00BB5FB6"/>
    <w:rsid w:val="00BC18FE"/>
    <w:rsid w:val="00BC38D8"/>
    <w:rsid w:val="00BC4052"/>
    <w:rsid w:val="00BC5859"/>
    <w:rsid w:val="00BC59C4"/>
    <w:rsid w:val="00BD2751"/>
    <w:rsid w:val="00BD350D"/>
    <w:rsid w:val="00BD5742"/>
    <w:rsid w:val="00BD5900"/>
    <w:rsid w:val="00BD5FA9"/>
    <w:rsid w:val="00BE1486"/>
    <w:rsid w:val="00BE4AAD"/>
    <w:rsid w:val="00BE58B4"/>
    <w:rsid w:val="00BF56A1"/>
    <w:rsid w:val="00C009C4"/>
    <w:rsid w:val="00C10859"/>
    <w:rsid w:val="00C117DC"/>
    <w:rsid w:val="00C13206"/>
    <w:rsid w:val="00C13EA3"/>
    <w:rsid w:val="00C14590"/>
    <w:rsid w:val="00C14AFD"/>
    <w:rsid w:val="00C225ED"/>
    <w:rsid w:val="00C31490"/>
    <w:rsid w:val="00C44401"/>
    <w:rsid w:val="00C50F04"/>
    <w:rsid w:val="00C56ED6"/>
    <w:rsid w:val="00C71E75"/>
    <w:rsid w:val="00C7336E"/>
    <w:rsid w:val="00C835F3"/>
    <w:rsid w:val="00C854BE"/>
    <w:rsid w:val="00C9168C"/>
    <w:rsid w:val="00C924E1"/>
    <w:rsid w:val="00C93BA2"/>
    <w:rsid w:val="00C952AC"/>
    <w:rsid w:val="00C96756"/>
    <w:rsid w:val="00C96871"/>
    <w:rsid w:val="00C97A53"/>
    <w:rsid w:val="00CA5D26"/>
    <w:rsid w:val="00CB2481"/>
    <w:rsid w:val="00CC240F"/>
    <w:rsid w:val="00CC6F8B"/>
    <w:rsid w:val="00CC72D2"/>
    <w:rsid w:val="00CD0001"/>
    <w:rsid w:val="00CD0E1A"/>
    <w:rsid w:val="00CD142A"/>
    <w:rsid w:val="00CD160B"/>
    <w:rsid w:val="00CD28CA"/>
    <w:rsid w:val="00CD582C"/>
    <w:rsid w:val="00CD7237"/>
    <w:rsid w:val="00CE00EC"/>
    <w:rsid w:val="00CE6C22"/>
    <w:rsid w:val="00CF440A"/>
    <w:rsid w:val="00CF6E52"/>
    <w:rsid w:val="00D06555"/>
    <w:rsid w:val="00D071E5"/>
    <w:rsid w:val="00D119E0"/>
    <w:rsid w:val="00D169E2"/>
    <w:rsid w:val="00D24022"/>
    <w:rsid w:val="00D24DA8"/>
    <w:rsid w:val="00D3021F"/>
    <w:rsid w:val="00D32516"/>
    <w:rsid w:val="00D329A6"/>
    <w:rsid w:val="00D362BB"/>
    <w:rsid w:val="00D4061A"/>
    <w:rsid w:val="00D42439"/>
    <w:rsid w:val="00D42CDA"/>
    <w:rsid w:val="00D44101"/>
    <w:rsid w:val="00D45052"/>
    <w:rsid w:val="00D45FC8"/>
    <w:rsid w:val="00D47833"/>
    <w:rsid w:val="00D51559"/>
    <w:rsid w:val="00D57A10"/>
    <w:rsid w:val="00D62590"/>
    <w:rsid w:val="00D71FD2"/>
    <w:rsid w:val="00D723BB"/>
    <w:rsid w:val="00D748EB"/>
    <w:rsid w:val="00D77BE1"/>
    <w:rsid w:val="00D8097B"/>
    <w:rsid w:val="00D822D4"/>
    <w:rsid w:val="00D865FA"/>
    <w:rsid w:val="00D86D3B"/>
    <w:rsid w:val="00D8771C"/>
    <w:rsid w:val="00D92A4F"/>
    <w:rsid w:val="00D96B89"/>
    <w:rsid w:val="00D97029"/>
    <w:rsid w:val="00DA194F"/>
    <w:rsid w:val="00DB0FE4"/>
    <w:rsid w:val="00DB103C"/>
    <w:rsid w:val="00DB6AF0"/>
    <w:rsid w:val="00DC2181"/>
    <w:rsid w:val="00DC2AE8"/>
    <w:rsid w:val="00DD0F6D"/>
    <w:rsid w:val="00DD41AF"/>
    <w:rsid w:val="00DD55A4"/>
    <w:rsid w:val="00DD6944"/>
    <w:rsid w:val="00DE2E32"/>
    <w:rsid w:val="00DE58AD"/>
    <w:rsid w:val="00DF19C2"/>
    <w:rsid w:val="00DF2032"/>
    <w:rsid w:val="00DF507B"/>
    <w:rsid w:val="00E03551"/>
    <w:rsid w:val="00E03E92"/>
    <w:rsid w:val="00E049AA"/>
    <w:rsid w:val="00E06939"/>
    <w:rsid w:val="00E077D9"/>
    <w:rsid w:val="00E07ADF"/>
    <w:rsid w:val="00E10E6A"/>
    <w:rsid w:val="00E12035"/>
    <w:rsid w:val="00E162B3"/>
    <w:rsid w:val="00E17B4F"/>
    <w:rsid w:val="00E202C3"/>
    <w:rsid w:val="00E20FED"/>
    <w:rsid w:val="00E2117D"/>
    <w:rsid w:val="00E22D2C"/>
    <w:rsid w:val="00E2429B"/>
    <w:rsid w:val="00E27330"/>
    <w:rsid w:val="00E37D50"/>
    <w:rsid w:val="00E41B29"/>
    <w:rsid w:val="00E426AD"/>
    <w:rsid w:val="00E45170"/>
    <w:rsid w:val="00E5296A"/>
    <w:rsid w:val="00E54F83"/>
    <w:rsid w:val="00E55856"/>
    <w:rsid w:val="00E567D6"/>
    <w:rsid w:val="00E62013"/>
    <w:rsid w:val="00E6337C"/>
    <w:rsid w:val="00E65B6B"/>
    <w:rsid w:val="00E67889"/>
    <w:rsid w:val="00E721EB"/>
    <w:rsid w:val="00E74962"/>
    <w:rsid w:val="00E77687"/>
    <w:rsid w:val="00E80064"/>
    <w:rsid w:val="00E81562"/>
    <w:rsid w:val="00E846CB"/>
    <w:rsid w:val="00E8779A"/>
    <w:rsid w:val="00E90EDC"/>
    <w:rsid w:val="00E9446E"/>
    <w:rsid w:val="00EA3107"/>
    <w:rsid w:val="00EA317D"/>
    <w:rsid w:val="00EA7BE6"/>
    <w:rsid w:val="00EB42CA"/>
    <w:rsid w:val="00EB4E49"/>
    <w:rsid w:val="00EB63F6"/>
    <w:rsid w:val="00EC0DAF"/>
    <w:rsid w:val="00ED0003"/>
    <w:rsid w:val="00ED035A"/>
    <w:rsid w:val="00ED1D7D"/>
    <w:rsid w:val="00ED64DA"/>
    <w:rsid w:val="00ED6607"/>
    <w:rsid w:val="00ED7878"/>
    <w:rsid w:val="00EE089F"/>
    <w:rsid w:val="00EE12A3"/>
    <w:rsid w:val="00EE1F95"/>
    <w:rsid w:val="00EE47E0"/>
    <w:rsid w:val="00EE6B29"/>
    <w:rsid w:val="00EE72C5"/>
    <w:rsid w:val="00EE76B9"/>
    <w:rsid w:val="00EF2225"/>
    <w:rsid w:val="00EF27D6"/>
    <w:rsid w:val="00EF4EA2"/>
    <w:rsid w:val="00EF56AA"/>
    <w:rsid w:val="00EF6A13"/>
    <w:rsid w:val="00F01193"/>
    <w:rsid w:val="00F055CF"/>
    <w:rsid w:val="00F06683"/>
    <w:rsid w:val="00F12DA8"/>
    <w:rsid w:val="00F12FC0"/>
    <w:rsid w:val="00F178B2"/>
    <w:rsid w:val="00F17B61"/>
    <w:rsid w:val="00F2220C"/>
    <w:rsid w:val="00F242BD"/>
    <w:rsid w:val="00F25999"/>
    <w:rsid w:val="00F25DF5"/>
    <w:rsid w:val="00F31DEA"/>
    <w:rsid w:val="00F322CD"/>
    <w:rsid w:val="00F35B23"/>
    <w:rsid w:val="00F35ECE"/>
    <w:rsid w:val="00F40BED"/>
    <w:rsid w:val="00F40D89"/>
    <w:rsid w:val="00F44292"/>
    <w:rsid w:val="00F47177"/>
    <w:rsid w:val="00F5069C"/>
    <w:rsid w:val="00F5696B"/>
    <w:rsid w:val="00F56CCA"/>
    <w:rsid w:val="00F576EC"/>
    <w:rsid w:val="00F60353"/>
    <w:rsid w:val="00F60A9A"/>
    <w:rsid w:val="00F61F0D"/>
    <w:rsid w:val="00F6201D"/>
    <w:rsid w:val="00F6281D"/>
    <w:rsid w:val="00F65AC2"/>
    <w:rsid w:val="00F6704D"/>
    <w:rsid w:val="00F67682"/>
    <w:rsid w:val="00F72E99"/>
    <w:rsid w:val="00F74033"/>
    <w:rsid w:val="00F74D7E"/>
    <w:rsid w:val="00F755FF"/>
    <w:rsid w:val="00F75B9D"/>
    <w:rsid w:val="00F81558"/>
    <w:rsid w:val="00F94001"/>
    <w:rsid w:val="00F94BBA"/>
    <w:rsid w:val="00FA140B"/>
    <w:rsid w:val="00FA456C"/>
    <w:rsid w:val="00FA46C5"/>
    <w:rsid w:val="00FA64D7"/>
    <w:rsid w:val="00FA7909"/>
    <w:rsid w:val="00FB0FEB"/>
    <w:rsid w:val="00FB3D8D"/>
    <w:rsid w:val="00FB4506"/>
    <w:rsid w:val="00FB5353"/>
    <w:rsid w:val="00FB73F9"/>
    <w:rsid w:val="00FC1B39"/>
    <w:rsid w:val="00FC2849"/>
    <w:rsid w:val="00FC4CA5"/>
    <w:rsid w:val="00FC7E74"/>
    <w:rsid w:val="00FD1F33"/>
    <w:rsid w:val="00FD296B"/>
    <w:rsid w:val="00FD4E6E"/>
    <w:rsid w:val="00FD67BB"/>
    <w:rsid w:val="00FE2DB8"/>
    <w:rsid w:val="00FE3571"/>
    <w:rsid w:val="00FE4BCF"/>
    <w:rsid w:val="00FE51DF"/>
    <w:rsid w:val="00FE68D1"/>
    <w:rsid w:val="00FF03D3"/>
    <w:rsid w:val="00FF3ECA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F0BB2-35F9-4BA1-B700-71F1BE2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67804"/>
    <w:rPr>
      <w:color w:val="0563C1"/>
      <w:u w:val="single"/>
    </w:rPr>
  </w:style>
  <w:style w:type="character" w:styleId="a4">
    <w:name w:val="FollowedHyperlink"/>
    <w:uiPriority w:val="99"/>
    <w:semiHidden/>
    <w:unhideWhenUsed/>
    <w:rsid w:val="009F3148"/>
    <w:rPr>
      <w:color w:val="954F72"/>
      <w:u w:val="single"/>
    </w:rPr>
  </w:style>
  <w:style w:type="paragraph" w:styleId="a5">
    <w:name w:val="header"/>
    <w:basedOn w:val="a"/>
    <w:link w:val="a6"/>
    <w:uiPriority w:val="99"/>
    <w:unhideWhenUsed/>
    <w:rsid w:val="009A3C0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9A3C0B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9A3C0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9A3C0B"/>
    <w:rPr>
      <w:sz w:val="22"/>
      <w:szCs w:val="22"/>
      <w:lang w:eastAsia="en-US"/>
    </w:rPr>
  </w:style>
  <w:style w:type="table" w:styleId="a9">
    <w:name w:val="Table Grid"/>
    <w:basedOn w:val="a1"/>
    <w:uiPriority w:val="39"/>
    <w:rsid w:val="00BB4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8C26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48200-09AE-4FB3-B137-B35A9FE88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55</cp:revision>
  <cp:lastPrinted>2019-06-26T18:57:00Z</cp:lastPrinted>
  <dcterms:created xsi:type="dcterms:W3CDTF">2019-09-09T21:28:00Z</dcterms:created>
  <dcterms:modified xsi:type="dcterms:W3CDTF">2019-09-10T21:35:00Z</dcterms:modified>
</cp:coreProperties>
</file>