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 Иварс Андрисович</w:t>
            </w:r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33C3656F" w:rsidR="001D18CC" w:rsidRPr="000F3489" w:rsidRDefault="009F5AA6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>
              <w:rPr>
                <w:rFonts w:cs="Times New Roman"/>
                <w:i/>
                <w:iCs/>
                <w:szCs w:val="28"/>
                <w:u w:val="single"/>
              </w:rPr>
              <w:t>Карандашев?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9E347E" w:rsidRDefault="00353677" w:rsidP="00353677">
          <w:pPr>
            <w:rPr>
              <w:lang w:val="en-US" w:eastAsia="ru-RU"/>
            </w:rPr>
          </w:pPr>
        </w:p>
        <w:p w14:paraId="178A6616" w14:textId="21AA6DFB" w:rsidR="00BB59C3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8415" w:history="1">
            <w:r w:rsidR="00BB59C3" w:rsidRPr="009F7649">
              <w:rPr>
                <w:rStyle w:val="a5"/>
                <w:noProof/>
              </w:rPr>
              <w:t>Список условных обозначений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_Toc39268415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3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337B07A0" w14:textId="470577DA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6" w:history="1">
            <w:r w:rsidR="00BB59C3" w:rsidRPr="009F7649">
              <w:rPr>
                <w:rStyle w:val="a5"/>
                <w:noProof/>
              </w:rPr>
              <w:t>Введение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_Toc39268416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4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11E0505B" w14:textId="3402C8B6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7" w:history="1">
            <w:r w:rsidR="00BB59C3" w:rsidRPr="009F7649">
              <w:rPr>
                <w:rStyle w:val="a5"/>
                <w:noProof/>
              </w:rPr>
              <w:t>Часть 1. Долгая краткосрочная память.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_Toc39268417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8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6577749E" w14:textId="07A528B3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8" w:history="1">
            <w:r w:rsidR="00BB59C3" w:rsidRPr="009F7649">
              <w:rPr>
                <w:rStyle w:val="a5"/>
                <w:noProof/>
              </w:rPr>
              <w:t>Часть 2. Сингулярное разложение.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_Toc39268418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14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32C1CF21" w14:textId="0E52153E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9" w:history="1">
            <w:r w:rsidR="00BB59C3" w:rsidRPr="009F7649">
              <w:rPr>
                <w:rStyle w:val="a5"/>
                <w:noProof/>
              </w:rPr>
              <w:t>Часть 3. Обучение.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_Toc39268419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15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5033F6E2" w14:textId="4E4BCD55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20" w:history="1">
            <w:r w:rsidR="00BB59C3" w:rsidRPr="009F7649">
              <w:rPr>
                <w:rStyle w:val="a5"/>
                <w:noProof/>
              </w:rPr>
              <w:t>Часть 4. Оптимизация.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_Toc39268420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20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74932A65" w14:textId="591E94DD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21" w:history="1">
            <w:r w:rsidR="00BB59C3" w:rsidRPr="009F7649">
              <w:rPr>
                <w:rStyle w:val="a5"/>
                <w:noProof/>
              </w:rPr>
              <w:t>Список литературы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_Toc39268421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21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4CCE4CEB" w14:textId="4D00486C" w:rsidR="00BB59C3" w:rsidRDefault="000A7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22" w:history="1">
            <w:r w:rsidR="00BB59C3" w:rsidRPr="009F7649">
              <w:rPr>
                <w:rStyle w:val="a5"/>
                <w:noProof/>
              </w:rPr>
              <w:t>Приложение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_Toc39268422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23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1D807B57" w14:textId="2169A053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268415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59E441C7" w:rsidR="003C0275" w:rsidRP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>
        <w:t>англ</w:t>
      </w:r>
      <w:r w:rsidRPr="00D65401">
        <w:rPr>
          <w:lang w:val="en-US"/>
        </w:rPr>
        <w:t xml:space="preserve">. </w:t>
      </w:r>
      <w:r>
        <w:rPr>
          <w:lang w:val="en-US"/>
        </w:rPr>
        <w:t>Singular Value Decomposition)</w:t>
      </w:r>
    </w:p>
    <w:p w14:paraId="6826FB3B" w14:textId="2970E6C1" w:rsidR="003734E2" w:rsidRPr="003C0275" w:rsidRDefault="003734E2" w:rsidP="000C0209">
      <w:r>
        <w:t>ЯП</w:t>
      </w:r>
      <w:r w:rsidRPr="003C0275">
        <w:t xml:space="preserve"> – </w:t>
      </w:r>
      <w:r>
        <w:t>язык</w:t>
      </w:r>
      <w:r w:rsidRPr="003C0275">
        <w:t xml:space="preserve"> </w:t>
      </w:r>
      <w:r>
        <w:t>программирования</w:t>
      </w:r>
    </w:p>
    <w:p w14:paraId="49B2DAAC" w14:textId="74A7A62D" w:rsid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5E9F12EB" w14:textId="6E3A7441" w:rsidR="005B56CB" w:rsidRDefault="005B56CB" w:rsidP="000C0209">
      <w:r>
        <w:rPr>
          <w:lang w:val="en-US"/>
        </w:rPr>
        <w:t>X</w:t>
      </w:r>
      <w:r w:rsidRPr="00BD6273">
        <w:t xml:space="preserve"> – </w:t>
      </w:r>
      <w:r>
        <w:t>матрица входных значений</w:t>
      </w:r>
    </w:p>
    <w:p w14:paraId="538AE530" w14:textId="3DA96D4D" w:rsidR="005B56CB" w:rsidRDefault="005B56CB" w:rsidP="000C0209">
      <w:r>
        <w:rPr>
          <w:lang w:val="en-US"/>
        </w:rPr>
        <w:t>Y</w:t>
      </w:r>
      <w:r w:rsidRPr="00BD6273">
        <w:t xml:space="preserve"> – </w:t>
      </w:r>
      <w:r>
        <w:t>матрица выходных значений</w:t>
      </w:r>
    </w:p>
    <w:p w14:paraId="27D2FC97" w14:textId="25FD37D3" w:rsidR="005B56CB" w:rsidRDefault="000A7F53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0A7F53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268416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6C8C7B3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421FF4" w:rsidRPr="00A97508">
        <w:rPr>
          <w:highlight w:val="yellow"/>
        </w:rPr>
        <w:t>?</w:t>
      </w:r>
      <w:r w:rsidR="001A3774" w:rsidRPr="002001D5">
        <w:rPr>
          <w:highlight w:val="yellow"/>
        </w:rPr>
        <w:t>]</w:t>
      </w:r>
      <w:r w:rsidR="00A97508" w:rsidRPr="00A97508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1006A9D3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</w:t>
      </w:r>
      <w:r w:rsidR="00421FF4" w:rsidRPr="00195E0C">
        <w:rPr>
          <w:highlight w:val="yellow"/>
        </w:rPr>
        <w:t>?</w:t>
      </w:r>
      <w:r w:rsidR="00C94F0C" w:rsidRPr="00C94F0C">
        <w:rPr>
          <w:highlight w:val="yellow"/>
        </w:rPr>
        <w:t>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113417AA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FE5868">
        <w:t>. сети.</w:t>
      </w:r>
      <w:r w:rsidR="007B15F5" w:rsidRPr="00C87A51">
        <w:t xml:space="preserve"> </w:t>
      </w:r>
      <w:r w:rsidR="007B15F5" w:rsidRPr="00C87A51">
        <w:rPr>
          <w:highlight w:val="yellow"/>
        </w:rPr>
        <w:t>[</w:t>
      </w:r>
      <w:r w:rsidR="00D10042" w:rsidRPr="00FE5868">
        <w:rPr>
          <w:highlight w:val="yellow"/>
        </w:rPr>
        <w:t>?</w:t>
      </w:r>
      <w:r w:rsidR="007B15F5" w:rsidRPr="00C87A51">
        <w:rPr>
          <w:highlight w:val="yellow"/>
        </w:rPr>
        <w:t>]</w:t>
      </w:r>
      <w:r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55F0D7D3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</w:t>
      </w:r>
      <w:r w:rsidR="00B25890" w:rsidRPr="00195E0C">
        <w:rPr>
          <w:highlight w:val="yellow"/>
        </w:rPr>
        <w:t>?</w:t>
      </w:r>
      <w:r w:rsidR="00931655" w:rsidRPr="00931655">
        <w:rPr>
          <w:highlight w:val="yellow"/>
        </w:rPr>
        <w:t>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B25890" w:rsidRPr="00195E0C">
        <w:rPr>
          <w:highlight w:val="yellow"/>
        </w:rPr>
        <w:t>?</w:t>
      </w:r>
      <w:r w:rsidR="001759A6" w:rsidRPr="001759A6">
        <w:rPr>
          <w:highlight w:val="yellow"/>
        </w:rPr>
        <w:t>]</w:t>
      </w:r>
    </w:p>
    <w:p w14:paraId="53F32297" w14:textId="1CA5283C" w:rsidR="0029702D" w:rsidRPr="000057E3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CA1896" w:rsidRPr="00CA1896">
        <w:t xml:space="preserve"> </w:t>
      </w:r>
      <w:sdt>
        <w:sdtPr>
          <w:id w:val="-1893881708"/>
          <w:citation/>
        </w:sdtPr>
        <w:sdtContent>
          <w:r w:rsidR="00CA1896">
            <w:fldChar w:fldCharType="begin"/>
          </w:r>
          <w:r w:rsidR="00CA1896" w:rsidRPr="00195E0C">
            <w:instrText xml:space="preserve"> </w:instrText>
          </w:r>
          <w:r w:rsidR="00CA1896">
            <w:rPr>
              <w:lang w:val="en-US"/>
            </w:rPr>
            <w:instrText>CITATION</w:instrText>
          </w:r>
          <w:r w:rsidR="00CA1896" w:rsidRPr="00195E0C">
            <w:instrText xml:space="preserve"> </w:instrText>
          </w:r>
          <w:r w:rsidR="00CA1896">
            <w:rPr>
              <w:lang w:val="en-US"/>
            </w:rPr>
            <w:instrText>LeC</w:instrText>
          </w:r>
          <w:r w:rsidR="00CA1896" w:rsidRPr="00195E0C">
            <w:instrText>90 \</w:instrText>
          </w:r>
          <w:r w:rsidR="00CA1896">
            <w:rPr>
              <w:lang w:val="en-US"/>
            </w:rPr>
            <w:instrText>l</w:instrText>
          </w:r>
          <w:r w:rsidR="00CA1896" w:rsidRPr="00195E0C">
            <w:instrText xml:space="preserve"> 1033 </w:instrText>
          </w:r>
          <w:r w:rsidR="00CA1896">
            <w:fldChar w:fldCharType="separate"/>
          </w:r>
          <w:r w:rsidR="00727B3B" w:rsidRPr="00727B3B">
            <w:rPr>
              <w:noProof/>
            </w:rPr>
            <w:t>(1)</w:t>
          </w:r>
          <w:r w:rsidR="00CA1896">
            <w:fldChar w:fldCharType="end"/>
          </w:r>
        </w:sdtContent>
      </w:sdt>
      <w:r w:rsidR="001C516F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465E67">
        <w:t>.</w:t>
      </w:r>
      <w:r w:rsidR="001B06D3">
        <w:t xml:space="preserve"> </w:t>
      </w:r>
      <w:sdt>
        <w:sdtPr>
          <w:id w:val="-677495813"/>
          <w:citation/>
        </w:sdtPr>
        <w:sdtContent>
          <w:r w:rsidR="000057E3" w:rsidRPr="000057E3">
            <w:fldChar w:fldCharType="begin"/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CITATION</w:instrText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Has</w:instrText>
          </w:r>
          <w:r w:rsidR="000057E3" w:rsidRPr="000057E3">
            <w:instrText xml:space="preserve"> \</w:instrText>
          </w:r>
          <w:r w:rsidR="000057E3" w:rsidRPr="000057E3">
            <w:rPr>
              <w:lang w:val="en-US"/>
            </w:rPr>
            <w:instrText>l</w:instrText>
          </w:r>
          <w:r w:rsidR="000057E3" w:rsidRPr="000057E3">
            <w:instrText xml:space="preserve"> 1033 </w:instrText>
          </w:r>
          <w:r w:rsidR="000057E3" w:rsidRPr="000057E3">
            <w:fldChar w:fldCharType="separate"/>
          </w:r>
          <w:r w:rsidR="00727B3B" w:rsidRPr="00976DCD">
            <w:rPr>
              <w:noProof/>
            </w:rPr>
            <w:t>(2)</w:t>
          </w:r>
          <w:r w:rsidR="000057E3" w:rsidRPr="000057E3">
            <w:fldChar w:fldCharType="end"/>
          </w:r>
        </w:sdtContent>
      </w:sdt>
    </w:p>
    <w:p w14:paraId="3182D106" w14:textId="66937025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570456" w:rsidRPr="00195E0C">
        <w:rPr>
          <w:highlight w:val="yellow"/>
        </w:rPr>
        <w:t>?</w:t>
      </w:r>
      <w:r w:rsidR="00E41F60" w:rsidRPr="005A233C">
        <w:rPr>
          <w:highlight w:val="yellow"/>
        </w:rPr>
        <w:t>]</w:t>
      </w:r>
    </w:p>
    <w:p w14:paraId="62F9B142" w14:textId="434947D3" w:rsidR="00E41F60" w:rsidRPr="00754881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машины.</w:t>
      </w:r>
      <w:r w:rsidR="00754881">
        <w:t xml:space="preserve"> </w:t>
      </w:r>
      <w:sdt>
        <w:sdtPr>
          <w:id w:val="-2070334486"/>
          <w:citation/>
        </w:sdtPr>
        <w:sdtContent>
          <w:r w:rsidR="00BD3968">
            <w:fldChar w:fldCharType="begin"/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CITATION</w:instrText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Has</w:instrText>
          </w:r>
          <w:r w:rsidR="00BD3968" w:rsidRPr="001729F8">
            <w:instrText>93 \</w:instrText>
          </w:r>
          <w:r w:rsidR="00BD3968">
            <w:rPr>
              <w:lang w:val="en-US"/>
            </w:rPr>
            <w:instrText>l</w:instrText>
          </w:r>
          <w:r w:rsidR="00BD3968" w:rsidRPr="001729F8">
            <w:instrText xml:space="preserve"> 1033 </w:instrText>
          </w:r>
          <w:r w:rsidR="00BD3968">
            <w:fldChar w:fldCharType="separate"/>
          </w:r>
          <w:r w:rsidR="00727B3B" w:rsidRPr="00976DCD">
            <w:rPr>
              <w:noProof/>
            </w:rPr>
            <w:t>(3)</w:t>
          </w:r>
          <w:r w:rsidR="00BD3968">
            <w:fldChar w:fldCharType="end"/>
          </w:r>
        </w:sdtContent>
      </w:sdt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621A5C12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способность.</w:t>
      </w:r>
      <w:r>
        <w:t xml:space="preserve"> </w:t>
      </w:r>
      <w:r w:rsidR="0023271D" w:rsidRPr="00ED7997">
        <w:rPr>
          <w:highlight w:val="yellow"/>
        </w:rPr>
        <w:t>[?]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268417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4011F829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727B3B" w:rsidRPr="00976DCD">
            <w:rPr>
              <w:noProof/>
            </w:rPr>
            <w:t>(4)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727B3B">
            <w:rPr>
              <w:noProof/>
            </w:rPr>
            <w:t xml:space="preserve"> </w:t>
          </w:r>
          <w:r w:rsidR="00727B3B" w:rsidRPr="00727B3B">
            <w:rPr>
              <w:noProof/>
            </w:rPr>
            <w:t>(5)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EC56F57" w:rsidR="00AE27F3" w:rsidRDefault="00AE27F3" w:rsidP="003F2C0A">
      <w:pPr>
        <w:jc w:val="center"/>
      </w:pPr>
      <w:r w:rsidRPr="00AE27F3">
        <w:rPr>
          <w:b/>
          <w:bCs/>
        </w:rPr>
        <w:t>Рис.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сети.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6A392B42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727B3B">
            <w:rPr>
              <w:noProof/>
            </w:rPr>
            <w:t>(6)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5F41364C" w:rsidR="00B130AD" w:rsidRPr="00C42E01" w:rsidRDefault="00B130AD" w:rsidP="000F2D72">
      <w:pPr>
        <w:jc w:val="center"/>
      </w:pPr>
      <w:r w:rsidRPr="00C42E01">
        <w:rPr>
          <w:b/>
          <w:bCs/>
        </w:rPr>
        <w:t>Рис.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  <w:r w:rsidR="00C42E01">
        <w:t>.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22EF4120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727B3B">
            <w:rPr>
              <w:noProof/>
            </w:rPr>
            <w:t>(6)</w:t>
          </w:r>
          <w:r w:rsidR="00692F79">
            <w:fldChar w:fldCharType="end"/>
          </w:r>
        </w:sdtContent>
      </w:sdt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534E74C0" w:rsidR="00C27B2C" w:rsidRPr="009F16BB" w:rsidRDefault="000A7F53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0A7F53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0A7F53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0A7F53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0A7F53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0A7F53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4B4FA846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727B3B" w:rsidRPr="00727B3B">
            <w:rPr>
              <w:rFonts w:eastAsiaTheme="minorEastAsia"/>
              <w:noProof/>
            </w:rPr>
            <w:t>(6)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0A7F53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36A324A" w:rsidR="000570C3" w:rsidRPr="000570C3" w:rsidRDefault="000570C3" w:rsidP="00B74806">
      <w:pPr>
        <w:jc w:val="center"/>
      </w:pPr>
      <w:r w:rsidRPr="000570C3">
        <w:rPr>
          <w:b/>
          <w:bCs/>
        </w:rPr>
        <w:t>Рис.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  <w:r>
        <w:t>.</w:t>
      </w:r>
    </w:p>
    <w:p w14:paraId="742E4420" w14:textId="7585C85E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727B3B" w:rsidRPr="00976DCD">
            <w:rPr>
              <w:noProof/>
            </w:rPr>
            <w:t>(7)</w:t>
          </w:r>
          <w:r w:rsidR="00216281">
            <w:fldChar w:fldCharType="end"/>
          </w:r>
        </w:sdtContent>
      </w:sdt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5986A921" w:rsidR="00B86702" w:rsidRPr="00B86702" w:rsidRDefault="000A7F53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E1346EF" w14:textId="661A515B" w:rsidR="00B86702" w:rsidRPr="00B86702" w:rsidRDefault="000A7F53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57D51C80" w:rsidR="006A5814" w:rsidRPr="006A5814" w:rsidRDefault="000A7F53" w:rsidP="006A581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6F46ECAA" w:rsidR="00BE31FC" w:rsidRPr="00BE31FC" w:rsidRDefault="000A7F53" w:rsidP="00BE31FC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52E210A7" w:rsidR="00FD7E7C" w:rsidRPr="00856960" w:rsidRDefault="000A7F53" w:rsidP="0085696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3B77D46" w14:textId="7399AFEB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взаимозаменяемы.</w:t>
      </w:r>
      <w:r w:rsidR="00794365" w:rsidRPr="00524254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794365">
            <w:rPr>
              <w:lang w:val="en-US"/>
            </w:rPr>
            <w:fldChar w:fldCharType="begin"/>
          </w:r>
          <w:r w:rsidR="00794365" w:rsidRPr="00524254">
            <w:instrText xml:space="preserve"> </w:instrText>
          </w:r>
          <w:r w:rsidR="00794365">
            <w:rPr>
              <w:lang w:val="en-US"/>
            </w:rPr>
            <w:instrText>CITATION</w:instrText>
          </w:r>
          <w:r w:rsidR="00794365" w:rsidRPr="00524254">
            <w:instrText xml:space="preserve"> </w:instrText>
          </w:r>
          <w:r w:rsidR="00794365">
            <w:rPr>
              <w:lang w:val="en-US"/>
            </w:rPr>
            <w:instrText>Chu</w:instrText>
          </w:r>
          <w:r w:rsidR="00794365" w:rsidRPr="00524254">
            <w:instrText>14 \</w:instrText>
          </w:r>
          <w:r w:rsidR="00794365">
            <w:rPr>
              <w:lang w:val="en-US"/>
            </w:rPr>
            <w:instrText>l</w:instrText>
          </w:r>
          <w:r w:rsidR="00794365" w:rsidRPr="00524254">
            <w:instrText xml:space="preserve"> 1033 </w:instrText>
          </w:r>
          <w:r w:rsidR="00794365">
            <w:rPr>
              <w:lang w:val="en-US"/>
            </w:rPr>
            <w:fldChar w:fldCharType="separate"/>
          </w:r>
          <w:r w:rsidR="00727B3B" w:rsidRPr="00976DCD">
            <w:rPr>
              <w:noProof/>
            </w:rPr>
            <w:t>(8)</w:t>
          </w:r>
          <w:r w:rsidR="00794365">
            <w:rPr>
              <w:lang w:val="en-US"/>
            </w:rPr>
            <w:fldChar w:fldCharType="end"/>
          </w:r>
        </w:sdtContent>
      </w:sdt>
      <w:r w:rsidR="00524254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4CACBF1E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727B3B">
            <w:rPr>
              <w:noProof/>
            </w:rPr>
            <w:t>(9)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7005C8A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 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268418"/>
      <w:r>
        <w:lastRenderedPageBreak/>
        <w:t>Часть 2. Сингулярное разложение.</w:t>
      </w:r>
      <w:bookmarkEnd w:id="4"/>
    </w:p>
    <w:p w14:paraId="0193D9A0" w14:textId="3CE8C4F2" w:rsidR="00641F4E" w:rsidRDefault="00641F4E" w:rsidP="00AE1163"/>
    <w:p w14:paraId="24E4131B" w14:textId="4D9ABD41" w:rsidR="00B43176" w:rsidRPr="00195E0C" w:rsidRDefault="00B43176" w:rsidP="00AE1163">
      <w:pPr>
        <w:rPr>
          <w:lang w:val="en-US"/>
        </w:rPr>
      </w:pPr>
      <w:r w:rsidRPr="00133DE7">
        <w:rPr>
          <w:highlight w:val="yellow"/>
        </w:rPr>
        <w:t xml:space="preserve">Сингулярное разложение (англ. </w:t>
      </w:r>
      <w:r w:rsidRPr="00133DE7">
        <w:rPr>
          <w:highlight w:val="yellow"/>
          <w:lang w:val="en-US"/>
        </w:rPr>
        <w:t>Singular</w:t>
      </w:r>
      <w:r w:rsidRPr="00195E0C">
        <w:rPr>
          <w:highlight w:val="yellow"/>
          <w:lang w:val="en-US"/>
        </w:rPr>
        <w:t xml:space="preserve"> </w:t>
      </w:r>
      <w:r w:rsidRPr="00133DE7">
        <w:rPr>
          <w:highlight w:val="yellow"/>
          <w:lang w:val="en-US"/>
        </w:rPr>
        <w:t>Value</w:t>
      </w:r>
      <w:r w:rsidRPr="00195E0C">
        <w:rPr>
          <w:highlight w:val="yellow"/>
          <w:lang w:val="en-US"/>
        </w:rPr>
        <w:t xml:space="preserve"> </w:t>
      </w:r>
      <w:r w:rsidRPr="00133DE7">
        <w:rPr>
          <w:highlight w:val="yellow"/>
          <w:lang w:val="en-US"/>
        </w:rPr>
        <w:t>Decomposition</w:t>
      </w:r>
      <w:r w:rsidRPr="00195E0C">
        <w:rPr>
          <w:highlight w:val="yellow"/>
          <w:lang w:val="en-US"/>
        </w:rPr>
        <w:t xml:space="preserve">, </w:t>
      </w:r>
      <w:r w:rsidRPr="00133DE7">
        <w:rPr>
          <w:highlight w:val="yellow"/>
          <w:lang w:val="en-US"/>
        </w:rPr>
        <w:t>SVD</w:t>
      </w:r>
      <w:r w:rsidRPr="00195E0C">
        <w:rPr>
          <w:highlight w:val="yellow"/>
          <w:lang w:val="en-US"/>
        </w:rPr>
        <w:t>)</w:t>
      </w:r>
      <w:r w:rsidR="00DF3770" w:rsidRPr="00195E0C">
        <w:rPr>
          <w:highlight w:val="yellow"/>
          <w:lang w:val="en-US"/>
        </w:rPr>
        <w:t xml:space="preserve"> </w:t>
      </w:r>
      <w:r w:rsidR="00DF3770" w:rsidRPr="00133DE7">
        <w:rPr>
          <w:highlight w:val="yellow"/>
        </w:rPr>
        <w:t>применяется</w:t>
      </w:r>
      <w:r w:rsidR="00133DE7" w:rsidRPr="00195E0C">
        <w:rPr>
          <w:highlight w:val="yellow"/>
          <w:lang w:val="en-US"/>
        </w:rPr>
        <w:t>…</w:t>
      </w:r>
    </w:p>
    <w:p w14:paraId="48D84AA2" w14:textId="35025F01" w:rsidR="000163D7" w:rsidRDefault="000163D7" w:rsidP="00AE1163">
      <w:r w:rsidRPr="000163D7">
        <w:rPr>
          <w:highlight w:val="yellow"/>
        </w:rPr>
        <w:t>Где ещё используется сингулярное разложение</w:t>
      </w:r>
      <w:r>
        <w:rPr>
          <w:highlight w:val="yellow"/>
        </w:rPr>
        <w:t xml:space="preserve">? </w:t>
      </w:r>
      <w:r w:rsidR="00B43176">
        <w:rPr>
          <w:highlight w:val="yellow"/>
        </w:rPr>
        <w:t>В частности,</w:t>
      </w:r>
      <w:r>
        <w:rPr>
          <w:highlight w:val="yellow"/>
        </w:rPr>
        <w:t xml:space="preserve"> используется при сжатии изображени</w:t>
      </w:r>
      <w:r w:rsidR="004E7E1D">
        <w:rPr>
          <w:highlight w:val="yellow"/>
        </w:rPr>
        <w:t>я.</w:t>
      </w:r>
    </w:p>
    <w:p w14:paraId="3703853A" w14:textId="77777777" w:rsidR="00B361CE" w:rsidRDefault="00B361CE" w:rsidP="00AE1163"/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268419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44F4F57D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727B3B">
            <w:rPr>
              <w:noProof/>
            </w:rPr>
            <w:t>(6)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27961323" w:rsidR="00A33AAD" w:rsidRDefault="00D91D14" w:rsidP="00D91D14">
      <w:pPr>
        <w:jc w:val="center"/>
      </w:pPr>
      <w:r>
        <w:rPr>
          <w:noProof/>
        </w:rPr>
        <w:drawing>
          <wp:inline distT="0" distB="0" distL="0" distR="0" wp14:anchorId="5AA15278" wp14:editId="078BE421">
            <wp:extent cx="419227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5F937DD2" w:rsidR="00961D07" w:rsidRPr="00D36ED2" w:rsidRDefault="00961D07" w:rsidP="00D91D14">
      <w:pPr>
        <w:jc w:val="center"/>
      </w:pPr>
      <w:r w:rsidRPr="00753086">
        <w:rPr>
          <w:b/>
          <w:bCs/>
        </w:rPr>
        <w:t>Рис.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  <w:r w:rsidR="00160E14">
        <w:t>.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3F7ABF23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166119">
        <w:rPr>
          <w:rFonts w:eastAsiaTheme="minorEastAsia"/>
        </w:rPr>
        <w:t xml:space="preserve">Фрагмент алгоритма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2373EBD5" w:rsidR="005764D0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167AEC86" w:rsidR="005764D0" w:rsidRDefault="005764D0" w:rsidP="005764D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40F3335" w14:textId="3CE8646C" w:rsidR="00712BCD" w:rsidRDefault="00091C35" w:rsidP="00166119">
      <w:pPr>
        <w:rPr>
          <w:rFonts w:eastAsiaTheme="minorEastAsia"/>
        </w:rPr>
      </w:pPr>
      <w:r>
        <w:rPr>
          <w:rFonts w:eastAsiaTheme="minorEastAsia"/>
        </w:rPr>
        <w:lastRenderedPageBreak/>
        <w:t>Обучение сети производилось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N=5</m:t>
        </m:r>
      </m:oMath>
      <w:r w:rsidR="002D3DC3">
        <w:rPr>
          <w:rFonts w:eastAsiaTheme="minorEastAsia"/>
        </w:rPr>
        <w:t xml:space="preserve"> дискрет.</w:t>
      </w:r>
      <w:r w:rsidR="009B2F6C">
        <w:rPr>
          <w:rFonts w:eastAsiaTheme="minorEastAsia"/>
        </w:rPr>
        <w:t xml:space="preserve"> Была проведена серия экспериментов с различным набором макропараметров.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 xml:space="preserve">использован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EF3C68" w:rsidRPr="00EF3C68">
        <w:rPr>
          <w:rFonts w:eastAsiaTheme="minorEastAsia"/>
        </w:rPr>
        <w:t xml:space="preserve"> </w:t>
      </w:r>
      <w:r w:rsidR="00EF3C68">
        <w:rPr>
          <w:rFonts w:eastAsiaTheme="minorEastAsia"/>
        </w:rPr>
        <w:t>которы</w:t>
      </w:r>
      <w:r w:rsidR="0086790F">
        <w:rPr>
          <w:rFonts w:eastAsiaTheme="minorEastAsia"/>
        </w:rPr>
        <w:t>е</w:t>
      </w:r>
      <w:r w:rsidR="00EF3C68">
        <w:rPr>
          <w:rFonts w:eastAsiaTheme="minorEastAsia"/>
        </w:rPr>
        <w:t xml:space="preserve"> предоставля</w:t>
      </w:r>
      <w:r w:rsidR="0086790F">
        <w:rPr>
          <w:rFonts w:eastAsiaTheme="minorEastAsia"/>
        </w:rPr>
        <w:t>ю</w:t>
      </w:r>
      <w:r w:rsidR="00EF3C68">
        <w:rPr>
          <w:rFonts w:eastAsiaTheme="minorEastAsia"/>
        </w:rPr>
        <w:t xml:space="preserve">тся библиотекой </w:t>
      </w:r>
      <w:r w:rsidR="00EF3C68">
        <w:rPr>
          <w:rFonts w:eastAsiaTheme="minorEastAsia"/>
          <w:lang w:val="en-US"/>
        </w:rPr>
        <w:t>Keras</w:t>
      </w:r>
      <w:r w:rsidR="00EF3C68">
        <w:rPr>
          <w:rFonts w:eastAsiaTheme="minorEastAsia"/>
        </w:rPr>
        <w:t xml:space="preserve"> входящей в состав </w:t>
      </w:r>
      <w:r w:rsidR="00EF3C68">
        <w:rPr>
          <w:rFonts w:eastAsiaTheme="minorEastAsia"/>
          <w:lang w:val="en-US"/>
        </w:rPr>
        <w:t>TensorFlow</w:t>
      </w:r>
      <w:r w:rsidR="00AD64B6" w:rsidRPr="00EF3C68">
        <w:rPr>
          <w:rFonts w:eastAsiaTheme="minorEastAsia"/>
        </w:rPr>
        <w:t>.</w:t>
      </w:r>
    </w:p>
    <w:p w14:paraId="3AD8A991" w14:textId="30AD12A0" w:rsidR="00787984" w:rsidRPr="00E96F06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2523A5D0" w:rsidR="00787984" w:rsidRDefault="00787984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2D660C" wp14:editId="2DB0A271">
            <wp:extent cx="4184015" cy="2553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7D695B4" w:rsidR="00961D07" w:rsidRPr="008A2CF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Рис.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= ?</w:t>
      </w:r>
    </w:p>
    <w:p w14:paraId="33BA0E61" w14:textId="597A6223" w:rsidR="00655585" w:rsidRPr="00E96F06" w:rsidRDefault="00E96F06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C8D4D3" wp14:editId="36C83A81">
            <wp:extent cx="4222115" cy="26079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7A9BAD9D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lastRenderedPageBreak/>
        <w:t>Рис.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E154B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= </w:t>
      </w:r>
      <w:r w:rsidR="00DE154B" w:rsidRPr="008A2CFA">
        <w:rPr>
          <w:rFonts w:eastAsiaTheme="minorEastAsia"/>
          <w:highlight w:val="yellow"/>
        </w:rPr>
        <w:t>?</w:t>
      </w:r>
    </w:p>
    <w:p w14:paraId="1FAC1116" w14:textId="4BA3C25C" w:rsidR="003C3FD7" w:rsidRDefault="004E5B65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95BE48" wp14:editId="4182A293">
            <wp:extent cx="41529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30141713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Рис.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0,0</w:t>
      </w:r>
      <w:r w:rsidR="004E5B65">
        <w:rPr>
          <w:rFonts w:eastAsiaTheme="minorEastAsia"/>
        </w:rPr>
        <w:t>01</w:t>
      </w:r>
      <w:r w:rsidR="000B0D69">
        <w:rPr>
          <w:rFonts w:eastAsiaTheme="minorEastAsia"/>
        </w:rPr>
        <w:t>.</w:t>
      </w:r>
    </w:p>
    <w:p w14:paraId="5CDAE256" w14:textId="2C5CBA1B" w:rsidR="00C7024E" w:rsidRDefault="00117842" w:rsidP="00D3798D">
      <w:pPr>
        <w:ind w:firstLine="708"/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не смогла выделить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становится</w:t>
      </w:r>
      <w:r w:rsidR="003929F2">
        <w:t xml:space="preserve"> хуже.</w:t>
      </w:r>
    </w:p>
    <w:p w14:paraId="6350E092" w14:textId="5EFD095A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85422E">
        <w:rPr>
          <w:rFonts w:eastAsiaTheme="minorEastAsia"/>
        </w:rPr>
        <w:t>в свою очередь</w:t>
      </w:r>
      <w:r w:rsidR="00081E74">
        <w:rPr>
          <w:rFonts w:eastAsiaTheme="minorEastAsia"/>
        </w:rPr>
        <w:t xml:space="preserve">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результаты предсказани</w:t>
      </w:r>
      <w:r w:rsidR="00DB5474">
        <w:rPr>
          <w:rFonts w:eastAsiaTheme="minorEastAsia"/>
        </w:rPr>
        <w:t>я</w:t>
      </w:r>
      <w:r w:rsidR="00081E74">
        <w:rPr>
          <w:rFonts w:eastAsiaTheme="minorEastAsia"/>
        </w:rPr>
        <w:t xml:space="preserve"> недообученной сети, которые характеризуются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43555D56" w:rsidR="000359BE" w:rsidRPr="00081E74" w:rsidRDefault="000359BE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05611" wp14:editId="0F657C11">
            <wp:extent cx="42386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A74C49F" w:rsidR="00F92973" w:rsidRPr="008A2CF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Рис.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= ?</w:t>
      </w:r>
    </w:p>
    <w:p w14:paraId="0D4F9449" w14:textId="69B3155A" w:rsidR="008C0C6D" w:rsidRDefault="008C0C6D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B09CC7" wp14:editId="457016F0">
            <wp:extent cx="42767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203ED70A" w:rsidR="008C0C6D" w:rsidRPr="00277081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Рис.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892A38">
        <w:rPr>
          <w:rFonts w:eastAsiaTheme="minorEastAsia"/>
          <w:highlight w:val="yellow"/>
          <w:lang w:val="en-US"/>
        </w:rPr>
        <w:t>MSE</w:t>
      </w:r>
      <w:r w:rsidR="00892A38" w:rsidRPr="00277081">
        <w:rPr>
          <w:rFonts w:eastAsiaTheme="minorEastAsia"/>
          <w:highlight w:val="yellow"/>
        </w:rPr>
        <w:t xml:space="preserve"> = ?</w:t>
      </w:r>
    </w:p>
    <w:p w14:paraId="797AC6B0" w14:textId="5EF25840" w:rsidR="00584388" w:rsidRPr="00976DCD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9F213D">
        <w:rPr>
          <w:rFonts w:eastAsiaTheme="minorEastAsia"/>
        </w:rPr>
        <w:t xml:space="preserve">краткая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9F213D">
        <w:rPr>
          <w:rFonts w:eastAsiaTheme="minorEastAsia"/>
        </w:rPr>
        <w:t>макропараметр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786964C9" w:rsidR="00F514E5" w:rsidRPr="00D3798D" w:rsidRDefault="00F514E5" w:rsidP="00A9507C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  <w:r w:rsidR="00B60AC3">
        <w:rPr>
          <w:rFonts w:eastAsiaTheme="minorEastAsia"/>
        </w:rPr>
        <w:t>:</w:t>
      </w:r>
    </w:p>
    <w:p w14:paraId="5B207048" w14:textId="21FADF15" w:rsidR="00B60AC3" w:rsidRPr="00B60AC3" w:rsidRDefault="00B60AC3" w:rsidP="00B60AC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+ax+b</m:t>
          </m:r>
        </m:oMath>
      </m:oMathPara>
    </w:p>
    <w:p w14:paraId="78311C92" w14:textId="0211F988" w:rsidR="00F54346" w:rsidRDefault="00F54346" w:rsidP="004C4C9B">
      <w:pPr>
        <w:rPr>
          <w:rFonts w:eastAsiaTheme="minorEastAsia"/>
        </w:rPr>
      </w:pPr>
      <w:r w:rsidRPr="00F54346">
        <w:rPr>
          <w:rFonts w:eastAsiaTheme="minorEastAsia"/>
          <w:highlight w:val="yellow"/>
        </w:rPr>
        <w:t>Добавь графики и результаты тренировки сети на этой последовательности данных.</w:t>
      </w:r>
    </w:p>
    <w:p w14:paraId="24C2F7CF" w14:textId="77185EDF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24D5A">
        <w:t>Исходный набор данных были разделен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17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8CE05FB" w:rsidR="006B654B" w:rsidRDefault="006B654B" w:rsidP="00A531AA">
      <w:pPr>
        <w:ind w:firstLine="708"/>
      </w:pPr>
      <w:r>
        <w:lastRenderedPageBreak/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496517">
        <w:t xml:space="preserve">модели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модели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39216065" w:rsidR="00F77F7F" w:rsidRDefault="00F77F7F" w:rsidP="00F77F7F">
      <w:pPr>
        <w:jc w:val="center"/>
        <w:rPr>
          <w:lang w:val="en-US"/>
        </w:rPr>
      </w:pPr>
      <w:r w:rsidRPr="00F77F7F">
        <w:rPr>
          <w:b/>
          <w:bCs/>
        </w:rPr>
        <w:t>Рис. 3.7.</w:t>
      </w:r>
      <w:r>
        <w:t xml:space="preserve"> Предсказание количества пассажиров. </w:t>
      </w:r>
      <w:r>
        <w:rPr>
          <w:lang w:val="en-US"/>
        </w:rPr>
        <w:t>MSE = 0</w:t>
      </w:r>
      <w:r w:rsidR="004D17D5">
        <w:t>.</w:t>
      </w:r>
      <w:r>
        <w:rPr>
          <w:lang w:val="en-US"/>
        </w:rPr>
        <w:t>013.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424C77E0" w:rsidR="00333C6F" w:rsidRDefault="00333C6F" w:rsidP="00F77F7F">
      <w:pPr>
        <w:jc w:val="center"/>
      </w:pPr>
      <w:r w:rsidRPr="00333C6F">
        <w:rPr>
          <w:b/>
          <w:bCs/>
        </w:rPr>
        <w:t>Рис.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0.012.</w:t>
      </w:r>
    </w:p>
    <w:p w14:paraId="0A9FA7DE" w14:textId="78B0DA5C" w:rsidR="00264AAE" w:rsidRPr="00D0675F" w:rsidRDefault="00182AAC" w:rsidP="00264AAE">
      <w:pPr>
        <w:ind w:firstLine="708"/>
        <w:rPr>
          <w:lang w:val="en-US"/>
        </w:rPr>
      </w:pPr>
      <w:r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7269D716" w:rsidR="004F1239" w:rsidRPr="004F1239" w:rsidRDefault="004F1239" w:rsidP="004F1239">
      <w:pPr>
        <w:jc w:val="center"/>
      </w:pPr>
      <w:r w:rsidRPr="003B7C6B">
        <w:rPr>
          <w:b/>
          <w:bCs/>
        </w:rPr>
        <w:t>Рис. 3.9.</w:t>
      </w:r>
      <w:r>
        <w:t xml:space="preserve"> Предсказание количества пассажиров. </w:t>
      </w:r>
      <w:r>
        <w:rPr>
          <w:lang w:val="en-US"/>
        </w:rPr>
        <w:t>MSE = 0.007.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46B3FE5C" w:rsidR="00182AAC" w:rsidRPr="00182AAC" w:rsidRDefault="00182AAC" w:rsidP="00182AAC">
      <w:pPr>
        <w:jc w:val="center"/>
      </w:pPr>
      <w:r w:rsidRPr="003A13E7">
        <w:rPr>
          <w:b/>
          <w:bCs/>
        </w:rPr>
        <w:t>Рис. 3.</w:t>
      </w:r>
      <w:r w:rsidR="00121F17">
        <w:rPr>
          <w:b/>
          <w:bCs/>
          <w:lang w:val="en-US"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0.006.</w:t>
      </w:r>
    </w:p>
    <w:p w14:paraId="639DB206" w14:textId="65F9F217" w:rsidR="006E5701" w:rsidRDefault="000E4020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0B0A32C2" w14:textId="2149ED68" w:rsidR="0052622D" w:rsidRDefault="0052622D" w:rsidP="004C4C9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39268420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268421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06B17746" w14:textId="77777777" w:rsidR="00727B3B" w:rsidRPr="00976DCD" w:rsidRDefault="003353F3" w:rsidP="00727B3B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27B3B" w:rsidRPr="00976DCD">
                <w:rPr>
                  <w:noProof/>
                </w:rPr>
                <w:t xml:space="preserve">1. </w:t>
              </w:r>
              <w:r w:rsidR="00727B3B" w:rsidRPr="00727B3B">
                <w:rPr>
                  <w:b/>
                  <w:bCs/>
                  <w:noProof/>
                  <w:lang w:val="en-US"/>
                </w:rPr>
                <w:t>Y</w:t>
              </w:r>
              <w:r w:rsidR="00727B3B" w:rsidRPr="00976DCD">
                <w:rPr>
                  <w:b/>
                  <w:bCs/>
                  <w:noProof/>
                </w:rPr>
                <w:t xml:space="preserve">., </w:t>
              </w:r>
              <w:r w:rsidR="00727B3B" w:rsidRPr="00727B3B">
                <w:rPr>
                  <w:b/>
                  <w:bCs/>
                  <w:noProof/>
                  <w:lang w:val="en-US"/>
                </w:rPr>
                <w:t>LeCun</w:t>
              </w:r>
              <w:r w:rsidR="00727B3B" w:rsidRPr="00976DCD">
                <w:rPr>
                  <w:b/>
                  <w:bCs/>
                  <w:noProof/>
                </w:rPr>
                <w:t>.</w:t>
              </w:r>
              <w:r w:rsidR="00727B3B" w:rsidRPr="00976DCD">
                <w:rPr>
                  <w:noProof/>
                </w:rPr>
                <w:t xml:space="preserve"> </w:t>
              </w:r>
              <w:r w:rsidR="00727B3B" w:rsidRPr="00727B3B">
                <w:rPr>
                  <w:noProof/>
                  <w:lang w:val="en-US"/>
                </w:rPr>
                <w:t xml:space="preserve">Optimal Brain Damage. </w:t>
              </w:r>
              <w:r w:rsidR="00727B3B" w:rsidRPr="00727B3B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727B3B" w:rsidRPr="00976DCD">
                <w:rPr>
                  <w:noProof/>
                </w:rPr>
                <w:t>[</w:t>
              </w:r>
              <w:r w:rsidR="00727B3B">
                <w:rPr>
                  <w:noProof/>
                </w:rPr>
                <w:t>В</w:t>
              </w:r>
              <w:r w:rsidR="00727B3B" w:rsidRPr="00976DCD">
                <w:rPr>
                  <w:noProof/>
                </w:rPr>
                <w:t xml:space="preserve"> </w:t>
              </w:r>
              <w:r w:rsidR="00727B3B">
                <w:rPr>
                  <w:noProof/>
                </w:rPr>
                <w:t>Интернете</w:t>
              </w:r>
              <w:r w:rsidR="00727B3B" w:rsidRPr="00976DCD">
                <w:rPr>
                  <w:noProof/>
                </w:rPr>
                <w:t xml:space="preserve">] 1990 </w:t>
              </w:r>
              <w:r w:rsidR="00727B3B">
                <w:rPr>
                  <w:noProof/>
                </w:rPr>
                <w:t>г</w:t>
              </w:r>
              <w:r w:rsidR="00727B3B" w:rsidRPr="00976DCD">
                <w:rPr>
                  <w:noProof/>
                </w:rPr>
                <w:t xml:space="preserve">. </w:t>
              </w:r>
              <w:r w:rsidR="00727B3B" w:rsidRPr="00727B3B">
                <w:rPr>
                  <w:noProof/>
                  <w:lang w:val="en-US"/>
                </w:rPr>
                <w:t>http</w:t>
              </w:r>
              <w:r w:rsidR="00727B3B" w:rsidRPr="00976DCD">
                <w:rPr>
                  <w:noProof/>
                </w:rPr>
                <w:t>://</w:t>
              </w:r>
              <w:r w:rsidR="00727B3B" w:rsidRPr="00727B3B">
                <w:rPr>
                  <w:noProof/>
                  <w:lang w:val="en-US"/>
                </w:rPr>
                <w:t>yann</w:t>
              </w:r>
              <w:r w:rsidR="00727B3B" w:rsidRPr="00976DCD">
                <w:rPr>
                  <w:noProof/>
                </w:rPr>
                <w:t>.</w:t>
              </w:r>
              <w:r w:rsidR="00727B3B" w:rsidRPr="00727B3B">
                <w:rPr>
                  <w:noProof/>
                  <w:lang w:val="en-US"/>
                </w:rPr>
                <w:t>lecun</w:t>
              </w:r>
              <w:r w:rsidR="00727B3B" w:rsidRPr="00976DCD">
                <w:rPr>
                  <w:noProof/>
                </w:rPr>
                <w:t>.</w:t>
              </w:r>
              <w:r w:rsidR="00727B3B" w:rsidRPr="00727B3B">
                <w:rPr>
                  <w:noProof/>
                  <w:lang w:val="en-US"/>
                </w:rPr>
                <w:t>com</w:t>
              </w:r>
              <w:r w:rsidR="00727B3B" w:rsidRPr="00976DCD">
                <w:rPr>
                  <w:noProof/>
                </w:rPr>
                <w:t>/</w:t>
              </w:r>
              <w:r w:rsidR="00727B3B" w:rsidRPr="00727B3B">
                <w:rPr>
                  <w:noProof/>
                  <w:lang w:val="en-US"/>
                </w:rPr>
                <w:t>exdb</w:t>
              </w:r>
              <w:r w:rsidR="00727B3B" w:rsidRPr="00976DCD">
                <w:rPr>
                  <w:noProof/>
                </w:rPr>
                <w:t>/</w:t>
              </w:r>
              <w:r w:rsidR="00727B3B" w:rsidRPr="00727B3B">
                <w:rPr>
                  <w:noProof/>
                  <w:lang w:val="en-US"/>
                </w:rPr>
                <w:t>publis</w:t>
              </w:r>
              <w:r w:rsidR="00727B3B" w:rsidRPr="00976DCD">
                <w:rPr>
                  <w:noProof/>
                </w:rPr>
                <w:t>/</w:t>
              </w:r>
              <w:r w:rsidR="00727B3B" w:rsidRPr="00727B3B">
                <w:rPr>
                  <w:noProof/>
                  <w:lang w:val="en-US"/>
                </w:rPr>
                <w:t>pdf</w:t>
              </w:r>
              <w:r w:rsidR="00727B3B" w:rsidRPr="00976DCD">
                <w:rPr>
                  <w:noProof/>
                </w:rPr>
                <w:t>/</w:t>
              </w:r>
              <w:r w:rsidR="00727B3B" w:rsidRPr="00727B3B">
                <w:rPr>
                  <w:noProof/>
                  <w:lang w:val="en-US"/>
                </w:rPr>
                <w:t>lecun</w:t>
              </w:r>
              <w:r w:rsidR="00727B3B" w:rsidRPr="00976DCD">
                <w:rPr>
                  <w:noProof/>
                </w:rPr>
                <w:t>-90</w:t>
              </w:r>
              <w:r w:rsidR="00727B3B" w:rsidRPr="00727B3B">
                <w:rPr>
                  <w:noProof/>
                  <w:lang w:val="en-US"/>
                </w:rPr>
                <w:t>b</w:t>
              </w:r>
              <w:r w:rsidR="00727B3B" w:rsidRPr="00976DCD">
                <w:rPr>
                  <w:noProof/>
                </w:rPr>
                <w:t>.</w:t>
              </w:r>
              <w:r w:rsidR="00727B3B" w:rsidRPr="00727B3B">
                <w:rPr>
                  <w:noProof/>
                  <w:lang w:val="en-US"/>
                </w:rPr>
                <w:t>pdf</w:t>
              </w:r>
              <w:r w:rsidR="00727B3B" w:rsidRPr="00976DCD">
                <w:rPr>
                  <w:noProof/>
                </w:rPr>
                <w:t>.</w:t>
              </w:r>
            </w:p>
            <w:p w14:paraId="61396B28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2.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727B3B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727B3B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727B3B">
                <w:rPr>
                  <w:noProof/>
                  <w:lang w:val="en-US"/>
                </w:rPr>
                <w:t>.</w:t>
              </w:r>
            </w:p>
            <w:p w14:paraId="72D0B63E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3.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727B3B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727B3B">
                <w:rPr>
                  <w:noProof/>
                  <w:lang w:val="en-US"/>
                </w:rPr>
                <w:t>.</w:t>
              </w:r>
            </w:p>
            <w:p w14:paraId="4BEC6B20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4.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727B3B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727B3B">
                <w:rPr>
                  <w:noProof/>
                  <w:lang w:val="en-US"/>
                </w:rPr>
                <w:t>.</w:t>
              </w:r>
            </w:p>
            <w:p w14:paraId="47D6752E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5.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095A354A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727B3B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27B3B">
                <w:rPr>
                  <w:noProof/>
                  <w:lang w:val="en-US"/>
                </w:rPr>
                <w:t>] https://d2l.ai/.</w:t>
              </w:r>
            </w:p>
            <w:p w14:paraId="64BB079C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7.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727B3B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761FE08F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727B3B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https://arxiv.org/abs/1412.3555v1.</w:t>
              </w:r>
            </w:p>
            <w:p w14:paraId="3FF6B593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727B3B">
                <w:rPr>
                  <w:noProof/>
                  <w:lang w:val="en-US"/>
                </w:rPr>
                <w:t xml:space="preserve">Sequence to Sequence Learning with Neural Networks.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76A0AA55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727B3B">
                <w:rPr>
                  <w:noProof/>
                  <w:lang w:val="en-US"/>
                </w:rPr>
                <w:t>1992.</w:t>
              </w:r>
            </w:p>
            <w:p w14:paraId="0CB3683B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11. </w:t>
              </w:r>
              <w:r w:rsidRPr="00727B3B">
                <w:rPr>
                  <w:b/>
                  <w:bCs/>
                  <w:noProof/>
                  <w:lang w:val="en-US"/>
                </w:rPr>
                <w:t>N., Shukla.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727B3B">
                <w:rPr>
                  <w:noProof/>
                  <w:lang w:val="en-US"/>
                </w:rPr>
                <w:t>. : Manning, 2017.</w:t>
              </w:r>
            </w:p>
            <w:p w14:paraId="59B261E5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lastRenderedPageBreak/>
                <w:t xml:space="preserve">12.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727B3B">
                <w:rPr>
                  <w:noProof/>
                  <w:lang w:val="en-US"/>
                </w:rPr>
                <w:t>Sebastopol : O’Reilly, 2017. 978-1-491-97851-1.</w:t>
              </w:r>
            </w:p>
            <w:p w14:paraId="2B626C74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13. </w:t>
              </w:r>
              <w:r>
                <w:rPr>
                  <w:b/>
                  <w:bCs/>
                  <w:noProof/>
                </w:rPr>
                <w:t>С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79E764F2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3D188AB4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 xml:space="preserve">Москва : Вильямс, 2006. </w:t>
              </w:r>
              <w:r w:rsidRPr="00727B3B">
                <w:rPr>
                  <w:noProof/>
                  <w:lang w:val="en-US"/>
                </w:rPr>
                <w:t>5-8459-0890-6.</w:t>
              </w:r>
            </w:p>
            <w:p w14:paraId="718DFFB8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16.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Understanding Deep Learning Requires Rethinking.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2016 г. https://arxiv.org/abs/1611.03530.</w:t>
              </w:r>
            </w:p>
            <w:p w14:paraId="6F9817FF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17.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38DD900B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 xml:space="preserve">Москва : Мир, 1989. </w:t>
              </w:r>
              <w:r w:rsidRPr="00727B3B">
                <w:rPr>
                  <w:noProof/>
                  <w:lang w:val="en-US"/>
                </w:rPr>
                <w:t>5-03-001042-4.</w:t>
              </w:r>
            </w:p>
            <w:p w14:paraId="26EBB9F5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19.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B., Hassibi, D., Stork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G., Wolff.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727B3B">
                <w:rPr>
                  <w:noProof/>
                  <w:lang w:val="en-US"/>
                </w:rPr>
                <w:t xml:space="preserve">. : IEEE International Conference on Neural Networks, 1993. </w:t>
              </w:r>
              <w:r>
                <w:rPr>
                  <w:noProof/>
                </w:rPr>
                <w:t>0-7803-0999-5.</w:t>
              </w:r>
            </w:p>
            <w:p w14:paraId="24DFB9CC" w14:textId="1D1B1C67" w:rsidR="003353F3" w:rsidRPr="0073113F" w:rsidRDefault="003353F3" w:rsidP="00727B3B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268422"/>
      <w:r>
        <w:lastRenderedPageBreak/>
        <w:t>Приложение</w:t>
      </w:r>
      <w:bookmarkEnd w:id="8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7777777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52764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C1502EC" w14:textId="21ECB9C8" w:rsidR="00D52764" w:rsidRDefault="00D52764" w:rsidP="000A3259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p w14:paraId="11A00088" w14:textId="47C0B7BD" w:rsidR="00540104" w:rsidRPr="00540104" w:rsidRDefault="00540104" w:rsidP="000A3259">
      <w:pPr>
        <w:rPr>
          <w:rFonts w:eastAsiaTheme="minorEastAsia"/>
        </w:rPr>
      </w:pPr>
      <w:r>
        <w:rPr>
          <w:rFonts w:eastAsiaTheme="minorEastAsia"/>
        </w:rPr>
        <w:tab/>
        <w:t>В таблице 3.1 представлены данные обучения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674B2E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2D8A6248" w:rsidR="009E6220" w:rsidRPr="00853476" w:rsidRDefault="000A7F53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0A7F53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2FE18F6E" w:rsidR="009E6220" w:rsidRPr="00853476" w:rsidRDefault="000A7F53" w:rsidP="009E6220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 xml:space="preserve">, </w:t>
            </w:r>
            <w:r w:rsidR="009E6220"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674B2E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674B2E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23A1B114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4EEF6D35" w14:textId="0D1313E7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23D79D2" w14:textId="2FEF2AE8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1B7758E3" w14:textId="054DE3A5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4C99D002" w14:textId="1822F0DC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43CDCADF" w14:textId="0F7ED914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8ECA74D" w14:textId="105A8DBD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39DB0A18" w14:textId="7CFC4B59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231EFB62" w14:textId="75E37E4E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B25026" w:rsidRPr="00853476" w14:paraId="1AE5F63E" w14:textId="77777777" w:rsidTr="00674B2E">
        <w:tc>
          <w:tcPr>
            <w:tcW w:w="562" w:type="dxa"/>
          </w:tcPr>
          <w:p w14:paraId="40AF48E3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3371629C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1FE0C048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0C3D5A2F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28B97041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6D142369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031F0146" w14:textId="389F5D05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578086C9" w14:textId="54C0559E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78BFBB3D" w14:textId="71A16F34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6E7F0B6B" w14:textId="593411CE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B25026" w:rsidRPr="00853476" w14:paraId="141F9625" w14:textId="77777777" w:rsidTr="00674B2E">
        <w:tc>
          <w:tcPr>
            <w:tcW w:w="562" w:type="dxa"/>
          </w:tcPr>
          <w:p w14:paraId="0324716F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3D9BE5AD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BF7159A" w14:textId="20C6EF86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104B898" w14:textId="0ADF9AB6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D2A7E9A" w14:textId="3F3EDFFB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47BC8E" w14:textId="6A236BEF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6BF0A22A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098A0625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22946E40" w14:textId="0F1A67AD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335662F8" w14:textId="03080E1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B25026" w:rsidRPr="00853476" w14:paraId="12262B0E" w14:textId="77777777" w:rsidTr="00674B2E">
        <w:tc>
          <w:tcPr>
            <w:tcW w:w="562" w:type="dxa"/>
          </w:tcPr>
          <w:p w14:paraId="1ACFB8F3" w14:textId="14F50D02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DFCCBB9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772A742D" w14:textId="0620452A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32B7E972" w14:textId="1F09FE47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4838112" w14:textId="5D6CAF1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3FB7464" w14:textId="2D8652F6" w:rsidR="00B25026" w:rsidRPr="00EF135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15296B0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70FBC634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302F204D" w14:textId="05EFB0DB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1AF70922" w14:textId="57606DB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B25026" w:rsidRPr="00853476" w14:paraId="33826B09" w14:textId="77777777" w:rsidTr="00674B2E">
        <w:tc>
          <w:tcPr>
            <w:tcW w:w="562" w:type="dxa"/>
          </w:tcPr>
          <w:p w14:paraId="5D4E796C" w14:textId="3908521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7B67E92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22D6B6" w14:textId="2DADB0E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93CAED" w14:textId="38A1AE6F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DCB286" w14:textId="0FA1435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3B9A302" w14:textId="0514F25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3AF65E3" w14:textId="514FFFC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E466FE" w14:textId="31A2E5A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FFA96" w14:textId="2AFC71B5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24D1DF1" w14:textId="70208788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02BFC088" w14:textId="77777777" w:rsidTr="00674B2E">
        <w:tc>
          <w:tcPr>
            <w:tcW w:w="562" w:type="dxa"/>
          </w:tcPr>
          <w:p w14:paraId="2D5112DC" w14:textId="0F4221F6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7E93C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CF7982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195C53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9BCE61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D2EE7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D1358B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3E7C1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2BF0BF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177C65A" w14:textId="77777777" w:rsidTr="00674B2E">
        <w:tc>
          <w:tcPr>
            <w:tcW w:w="562" w:type="dxa"/>
          </w:tcPr>
          <w:p w14:paraId="1149DFAD" w14:textId="771D99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75" w:type="dxa"/>
          </w:tcPr>
          <w:p w14:paraId="5A16A12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131339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94898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6C2AC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8B1D30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F8CE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23E32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CE08D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36DAE1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3E02D4A1" w14:textId="77777777" w:rsidTr="00674B2E">
        <w:tc>
          <w:tcPr>
            <w:tcW w:w="562" w:type="dxa"/>
          </w:tcPr>
          <w:p w14:paraId="2B0131A7" w14:textId="4597D4F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B5344F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8AA72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63C60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51276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61E2B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42DB0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D9418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BB3DBC3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107D741F" w14:textId="77777777" w:rsidTr="00674B2E">
        <w:tc>
          <w:tcPr>
            <w:tcW w:w="562" w:type="dxa"/>
          </w:tcPr>
          <w:p w14:paraId="0DA40A05" w14:textId="4C206031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69211A0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EFC7C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CFB2D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0DFA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5CDE2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1C436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F6D564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949FB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BFFDEE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20FD2359" w14:textId="77777777" w:rsidTr="00674B2E">
        <w:tc>
          <w:tcPr>
            <w:tcW w:w="562" w:type="dxa"/>
          </w:tcPr>
          <w:p w14:paraId="37DC8907" w14:textId="3DA20B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2819B20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128DC5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99B4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B0288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0F18B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33BFE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155ED3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879365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264A4C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8663C78" w14:textId="77777777" w:rsidTr="00674B2E">
        <w:tc>
          <w:tcPr>
            <w:tcW w:w="562" w:type="dxa"/>
          </w:tcPr>
          <w:p w14:paraId="2A41C9BA" w14:textId="1714FE5A" w:rsidR="00B25026" w:rsidRPr="0031424D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E4A77B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6F9FB64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2DFFC6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2BA1D9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90E9283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175ED8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E9E413D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39808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056E54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</w:tbl>
    <w:p w14:paraId="2FD973AF" w14:textId="0F43F262" w:rsidR="009B23A4" w:rsidRDefault="009B23A4" w:rsidP="009B23A4"/>
    <w:p w14:paraId="3CB64FDA" w14:textId="04B94FD9" w:rsid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</w:p>
    <w:p w14:paraId="5438F38D" w14:textId="164059E1" w:rsidR="00B67F82" w:rsidRPr="00B67F82" w:rsidRDefault="00B67F82" w:rsidP="00B67F82">
      <w:r w:rsidRPr="00B67F82">
        <w:rPr>
          <w:b/>
          <w:bCs/>
        </w:rPr>
        <w:t>Таблица 3.3.</w:t>
      </w:r>
      <w:r>
        <w:t xml:space="preserve"> Статистика обучения </w:t>
      </w:r>
      <w:r>
        <w:rPr>
          <w:lang w:val="en-US"/>
        </w:rPr>
        <w:t>LSTM</w:t>
      </w:r>
      <w:r w:rsidRPr="00B67F82">
        <w:t xml:space="preserve"> </w:t>
      </w:r>
      <w:r>
        <w:t>сети на данных по количеству пассажиров, совершающих авиаперелёты</w:t>
      </w:r>
      <w:r w:rsidR="008E022B">
        <w:t xml:space="preserve"> в течении месяца</w:t>
      </w:r>
      <w: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0A7F53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0A7F53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0A7F53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1494A7F0" w14:textId="2325D2B0" w:rsidR="00C87DBC" w:rsidRDefault="00C87DBC" w:rsidP="009B23A4"/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lastRenderedPageBreak/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2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78FB6" w14:textId="77777777" w:rsidR="00412909" w:rsidRDefault="00412909" w:rsidP="00895B0A">
      <w:pPr>
        <w:spacing w:after="0" w:line="240" w:lineRule="auto"/>
      </w:pPr>
      <w:r>
        <w:separator/>
      </w:r>
    </w:p>
  </w:endnote>
  <w:endnote w:type="continuationSeparator" w:id="0">
    <w:p w14:paraId="4D3B46B5" w14:textId="77777777" w:rsidR="00412909" w:rsidRDefault="00412909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0A7F53" w:rsidRDefault="000A7F5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0A7F53" w:rsidRDefault="000A7F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E5932" w14:textId="77777777" w:rsidR="00412909" w:rsidRDefault="00412909" w:rsidP="00895B0A">
      <w:pPr>
        <w:spacing w:after="0" w:line="240" w:lineRule="auto"/>
      </w:pPr>
      <w:r>
        <w:separator/>
      </w:r>
    </w:p>
  </w:footnote>
  <w:footnote w:type="continuationSeparator" w:id="0">
    <w:p w14:paraId="4725314F" w14:textId="77777777" w:rsidR="00412909" w:rsidRDefault="00412909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2D40"/>
    <w:rsid w:val="00003518"/>
    <w:rsid w:val="00004014"/>
    <w:rsid w:val="000040BA"/>
    <w:rsid w:val="000057E3"/>
    <w:rsid w:val="00006EEC"/>
    <w:rsid w:val="000107E7"/>
    <w:rsid w:val="0001285B"/>
    <w:rsid w:val="000158BA"/>
    <w:rsid w:val="000163D7"/>
    <w:rsid w:val="000168EC"/>
    <w:rsid w:val="00017B1B"/>
    <w:rsid w:val="00017F64"/>
    <w:rsid w:val="00021E80"/>
    <w:rsid w:val="00026B10"/>
    <w:rsid w:val="0002710D"/>
    <w:rsid w:val="000327B4"/>
    <w:rsid w:val="00032B2B"/>
    <w:rsid w:val="00033C5F"/>
    <w:rsid w:val="00035943"/>
    <w:rsid w:val="000359BE"/>
    <w:rsid w:val="00037698"/>
    <w:rsid w:val="000377D4"/>
    <w:rsid w:val="00040102"/>
    <w:rsid w:val="0004018E"/>
    <w:rsid w:val="00040B9C"/>
    <w:rsid w:val="0004116D"/>
    <w:rsid w:val="00041F09"/>
    <w:rsid w:val="00045CAB"/>
    <w:rsid w:val="00056737"/>
    <w:rsid w:val="000570C3"/>
    <w:rsid w:val="00062665"/>
    <w:rsid w:val="00065BBD"/>
    <w:rsid w:val="00066B19"/>
    <w:rsid w:val="00070573"/>
    <w:rsid w:val="000706E8"/>
    <w:rsid w:val="000720A0"/>
    <w:rsid w:val="000742EF"/>
    <w:rsid w:val="0007475D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A7F53"/>
    <w:rsid w:val="000B036A"/>
    <w:rsid w:val="000B0D69"/>
    <w:rsid w:val="000B217D"/>
    <w:rsid w:val="000B4EDB"/>
    <w:rsid w:val="000B58AF"/>
    <w:rsid w:val="000B6AC9"/>
    <w:rsid w:val="000C0153"/>
    <w:rsid w:val="000C0209"/>
    <w:rsid w:val="000C303B"/>
    <w:rsid w:val="000C3633"/>
    <w:rsid w:val="000C38F9"/>
    <w:rsid w:val="000C44F4"/>
    <w:rsid w:val="000C5782"/>
    <w:rsid w:val="000D08B2"/>
    <w:rsid w:val="000D0B57"/>
    <w:rsid w:val="000D0BF6"/>
    <w:rsid w:val="000D171A"/>
    <w:rsid w:val="000D20FD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F085F"/>
    <w:rsid w:val="000F196F"/>
    <w:rsid w:val="000F2D72"/>
    <w:rsid w:val="000F3489"/>
    <w:rsid w:val="000F517A"/>
    <w:rsid w:val="000F79B9"/>
    <w:rsid w:val="00104998"/>
    <w:rsid w:val="001073C7"/>
    <w:rsid w:val="0010782F"/>
    <w:rsid w:val="001112D0"/>
    <w:rsid w:val="001127A8"/>
    <w:rsid w:val="0011350F"/>
    <w:rsid w:val="00113D0E"/>
    <w:rsid w:val="00116921"/>
    <w:rsid w:val="00117842"/>
    <w:rsid w:val="00121EF7"/>
    <w:rsid w:val="00121F17"/>
    <w:rsid w:val="00124137"/>
    <w:rsid w:val="0012457F"/>
    <w:rsid w:val="00124859"/>
    <w:rsid w:val="001277E6"/>
    <w:rsid w:val="00132106"/>
    <w:rsid w:val="00132510"/>
    <w:rsid w:val="00133DE7"/>
    <w:rsid w:val="001340BA"/>
    <w:rsid w:val="00135F69"/>
    <w:rsid w:val="0013788D"/>
    <w:rsid w:val="0014144D"/>
    <w:rsid w:val="001417F0"/>
    <w:rsid w:val="00141801"/>
    <w:rsid w:val="0014588B"/>
    <w:rsid w:val="00147040"/>
    <w:rsid w:val="0014776A"/>
    <w:rsid w:val="00147CA0"/>
    <w:rsid w:val="0015063B"/>
    <w:rsid w:val="00150C61"/>
    <w:rsid w:val="001513B5"/>
    <w:rsid w:val="00154863"/>
    <w:rsid w:val="00160E14"/>
    <w:rsid w:val="00161779"/>
    <w:rsid w:val="001647FC"/>
    <w:rsid w:val="001650F5"/>
    <w:rsid w:val="001652C1"/>
    <w:rsid w:val="0016531D"/>
    <w:rsid w:val="00166119"/>
    <w:rsid w:val="00170DD0"/>
    <w:rsid w:val="001729F8"/>
    <w:rsid w:val="001736CE"/>
    <w:rsid w:val="001759A6"/>
    <w:rsid w:val="00175C68"/>
    <w:rsid w:val="00176581"/>
    <w:rsid w:val="00181B5B"/>
    <w:rsid w:val="00181C7B"/>
    <w:rsid w:val="00182AAC"/>
    <w:rsid w:val="00184A37"/>
    <w:rsid w:val="00184D3E"/>
    <w:rsid w:val="001901AD"/>
    <w:rsid w:val="00190BB7"/>
    <w:rsid w:val="00194B68"/>
    <w:rsid w:val="00195E0C"/>
    <w:rsid w:val="0019680A"/>
    <w:rsid w:val="00196C95"/>
    <w:rsid w:val="001A08E0"/>
    <w:rsid w:val="001A2DDC"/>
    <w:rsid w:val="001A322B"/>
    <w:rsid w:val="001A3774"/>
    <w:rsid w:val="001A5D40"/>
    <w:rsid w:val="001B02E0"/>
    <w:rsid w:val="001B06D3"/>
    <w:rsid w:val="001B07A9"/>
    <w:rsid w:val="001B2B52"/>
    <w:rsid w:val="001B404D"/>
    <w:rsid w:val="001B483C"/>
    <w:rsid w:val="001B7642"/>
    <w:rsid w:val="001C190B"/>
    <w:rsid w:val="001C1B61"/>
    <w:rsid w:val="001C2F76"/>
    <w:rsid w:val="001C516F"/>
    <w:rsid w:val="001C7A41"/>
    <w:rsid w:val="001D16F9"/>
    <w:rsid w:val="001D18CC"/>
    <w:rsid w:val="001D4285"/>
    <w:rsid w:val="001D558D"/>
    <w:rsid w:val="001D5D42"/>
    <w:rsid w:val="001D6E8B"/>
    <w:rsid w:val="001D7B30"/>
    <w:rsid w:val="001E1845"/>
    <w:rsid w:val="001E3D5F"/>
    <w:rsid w:val="001E4DC5"/>
    <w:rsid w:val="001E5769"/>
    <w:rsid w:val="001E720A"/>
    <w:rsid w:val="001F037E"/>
    <w:rsid w:val="001F0B6F"/>
    <w:rsid w:val="001F269D"/>
    <w:rsid w:val="001F2A94"/>
    <w:rsid w:val="001F7017"/>
    <w:rsid w:val="001F7C95"/>
    <w:rsid w:val="002001D5"/>
    <w:rsid w:val="00203A02"/>
    <w:rsid w:val="0020554E"/>
    <w:rsid w:val="00206858"/>
    <w:rsid w:val="002071C9"/>
    <w:rsid w:val="0021271A"/>
    <w:rsid w:val="00216281"/>
    <w:rsid w:val="00217C41"/>
    <w:rsid w:val="002200A5"/>
    <w:rsid w:val="002216BD"/>
    <w:rsid w:val="00224EF7"/>
    <w:rsid w:val="00231AF2"/>
    <w:rsid w:val="0023271D"/>
    <w:rsid w:val="00232F5B"/>
    <w:rsid w:val="0023790D"/>
    <w:rsid w:val="002411F4"/>
    <w:rsid w:val="00241F6D"/>
    <w:rsid w:val="00243B34"/>
    <w:rsid w:val="00245D4F"/>
    <w:rsid w:val="002510EC"/>
    <w:rsid w:val="002527CA"/>
    <w:rsid w:val="00252C1D"/>
    <w:rsid w:val="00255EF6"/>
    <w:rsid w:val="002609F8"/>
    <w:rsid w:val="00261716"/>
    <w:rsid w:val="002642F9"/>
    <w:rsid w:val="00264AAE"/>
    <w:rsid w:val="00264D4C"/>
    <w:rsid w:val="00271EFA"/>
    <w:rsid w:val="00272D89"/>
    <w:rsid w:val="00273F33"/>
    <w:rsid w:val="00276ECF"/>
    <w:rsid w:val="00277081"/>
    <w:rsid w:val="00280792"/>
    <w:rsid w:val="00281FAD"/>
    <w:rsid w:val="002841E0"/>
    <w:rsid w:val="002858FE"/>
    <w:rsid w:val="00285AA3"/>
    <w:rsid w:val="002866BD"/>
    <w:rsid w:val="00287694"/>
    <w:rsid w:val="002927A5"/>
    <w:rsid w:val="00292CC1"/>
    <w:rsid w:val="00294982"/>
    <w:rsid w:val="00295D70"/>
    <w:rsid w:val="00295F04"/>
    <w:rsid w:val="0029702D"/>
    <w:rsid w:val="002A28DC"/>
    <w:rsid w:val="002A3677"/>
    <w:rsid w:val="002A403D"/>
    <w:rsid w:val="002A527F"/>
    <w:rsid w:val="002A54D2"/>
    <w:rsid w:val="002B1415"/>
    <w:rsid w:val="002B2D54"/>
    <w:rsid w:val="002B53BB"/>
    <w:rsid w:val="002B6650"/>
    <w:rsid w:val="002C1199"/>
    <w:rsid w:val="002C1665"/>
    <w:rsid w:val="002C3E5E"/>
    <w:rsid w:val="002C5F34"/>
    <w:rsid w:val="002C6497"/>
    <w:rsid w:val="002D1ABA"/>
    <w:rsid w:val="002D3DC3"/>
    <w:rsid w:val="002D4F36"/>
    <w:rsid w:val="002D5BBA"/>
    <w:rsid w:val="002D686D"/>
    <w:rsid w:val="002E32F9"/>
    <w:rsid w:val="002E4464"/>
    <w:rsid w:val="002E56C5"/>
    <w:rsid w:val="002F22FB"/>
    <w:rsid w:val="002F32A8"/>
    <w:rsid w:val="002F3F14"/>
    <w:rsid w:val="002F61F8"/>
    <w:rsid w:val="00301554"/>
    <w:rsid w:val="00301EFA"/>
    <w:rsid w:val="00302483"/>
    <w:rsid w:val="00302A03"/>
    <w:rsid w:val="00302E48"/>
    <w:rsid w:val="00305C90"/>
    <w:rsid w:val="00310780"/>
    <w:rsid w:val="0031266D"/>
    <w:rsid w:val="0031291B"/>
    <w:rsid w:val="0031424D"/>
    <w:rsid w:val="00314AC9"/>
    <w:rsid w:val="00316191"/>
    <w:rsid w:val="0031672C"/>
    <w:rsid w:val="0032125B"/>
    <w:rsid w:val="00321492"/>
    <w:rsid w:val="003262FF"/>
    <w:rsid w:val="00327BB0"/>
    <w:rsid w:val="00327CB9"/>
    <w:rsid w:val="00330797"/>
    <w:rsid w:val="003331B6"/>
    <w:rsid w:val="003335EE"/>
    <w:rsid w:val="00333C6F"/>
    <w:rsid w:val="003350A8"/>
    <w:rsid w:val="0033538E"/>
    <w:rsid w:val="003353F3"/>
    <w:rsid w:val="00336B96"/>
    <w:rsid w:val="00342405"/>
    <w:rsid w:val="00342549"/>
    <w:rsid w:val="003433FF"/>
    <w:rsid w:val="00343987"/>
    <w:rsid w:val="00343BF6"/>
    <w:rsid w:val="003472EB"/>
    <w:rsid w:val="00350909"/>
    <w:rsid w:val="00350C0A"/>
    <w:rsid w:val="00353677"/>
    <w:rsid w:val="00353FB3"/>
    <w:rsid w:val="003546D0"/>
    <w:rsid w:val="00354BED"/>
    <w:rsid w:val="00355767"/>
    <w:rsid w:val="00361840"/>
    <w:rsid w:val="00362E52"/>
    <w:rsid w:val="00362E5B"/>
    <w:rsid w:val="003643A3"/>
    <w:rsid w:val="00364F0B"/>
    <w:rsid w:val="00365527"/>
    <w:rsid w:val="00366BAF"/>
    <w:rsid w:val="00366DB4"/>
    <w:rsid w:val="003734E2"/>
    <w:rsid w:val="003811E1"/>
    <w:rsid w:val="00382C54"/>
    <w:rsid w:val="003847A3"/>
    <w:rsid w:val="00384CEB"/>
    <w:rsid w:val="00384FEB"/>
    <w:rsid w:val="00386476"/>
    <w:rsid w:val="00386BC3"/>
    <w:rsid w:val="003871F7"/>
    <w:rsid w:val="003929BC"/>
    <w:rsid w:val="003929F2"/>
    <w:rsid w:val="00392E86"/>
    <w:rsid w:val="00393981"/>
    <w:rsid w:val="0039777B"/>
    <w:rsid w:val="003A13E7"/>
    <w:rsid w:val="003A2D80"/>
    <w:rsid w:val="003A3779"/>
    <w:rsid w:val="003A3AFA"/>
    <w:rsid w:val="003A6792"/>
    <w:rsid w:val="003B00EB"/>
    <w:rsid w:val="003B1313"/>
    <w:rsid w:val="003B283C"/>
    <w:rsid w:val="003B3EEF"/>
    <w:rsid w:val="003B591A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7A6"/>
    <w:rsid w:val="003C7D63"/>
    <w:rsid w:val="003D0B35"/>
    <w:rsid w:val="003D1504"/>
    <w:rsid w:val="003D1C93"/>
    <w:rsid w:val="003D4B7A"/>
    <w:rsid w:val="003D4D66"/>
    <w:rsid w:val="003D6BF9"/>
    <w:rsid w:val="003E0EA5"/>
    <w:rsid w:val="003E2E71"/>
    <w:rsid w:val="003E3FA4"/>
    <w:rsid w:val="003E4FA2"/>
    <w:rsid w:val="003E70FA"/>
    <w:rsid w:val="003F2C0A"/>
    <w:rsid w:val="003F432A"/>
    <w:rsid w:val="0040015E"/>
    <w:rsid w:val="004024A6"/>
    <w:rsid w:val="0040656E"/>
    <w:rsid w:val="0040790D"/>
    <w:rsid w:val="0041029E"/>
    <w:rsid w:val="00412909"/>
    <w:rsid w:val="00413BF7"/>
    <w:rsid w:val="0041511E"/>
    <w:rsid w:val="0041734D"/>
    <w:rsid w:val="004178FD"/>
    <w:rsid w:val="00421B67"/>
    <w:rsid w:val="00421FF4"/>
    <w:rsid w:val="0042227E"/>
    <w:rsid w:val="00424466"/>
    <w:rsid w:val="00431A19"/>
    <w:rsid w:val="00432458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5055"/>
    <w:rsid w:val="004606BB"/>
    <w:rsid w:val="0046140B"/>
    <w:rsid w:val="00462DF8"/>
    <w:rsid w:val="0046389D"/>
    <w:rsid w:val="00465A0C"/>
    <w:rsid w:val="00465E67"/>
    <w:rsid w:val="00466E21"/>
    <w:rsid w:val="00470210"/>
    <w:rsid w:val="00472636"/>
    <w:rsid w:val="00473B7B"/>
    <w:rsid w:val="0047422A"/>
    <w:rsid w:val="0048190E"/>
    <w:rsid w:val="00481C44"/>
    <w:rsid w:val="0048329E"/>
    <w:rsid w:val="00483604"/>
    <w:rsid w:val="00483EA7"/>
    <w:rsid w:val="00485CEA"/>
    <w:rsid w:val="004947D3"/>
    <w:rsid w:val="00495274"/>
    <w:rsid w:val="004962C6"/>
    <w:rsid w:val="00496517"/>
    <w:rsid w:val="004A15BB"/>
    <w:rsid w:val="004A351E"/>
    <w:rsid w:val="004A440F"/>
    <w:rsid w:val="004A75C4"/>
    <w:rsid w:val="004A7704"/>
    <w:rsid w:val="004A7B7D"/>
    <w:rsid w:val="004B0AE4"/>
    <w:rsid w:val="004B0DAA"/>
    <w:rsid w:val="004B11B4"/>
    <w:rsid w:val="004B332E"/>
    <w:rsid w:val="004B496E"/>
    <w:rsid w:val="004B4A5D"/>
    <w:rsid w:val="004B52B1"/>
    <w:rsid w:val="004B5E04"/>
    <w:rsid w:val="004B740C"/>
    <w:rsid w:val="004B7BFD"/>
    <w:rsid w:val="004B7CAB"/>
    <w:rsid w:val="004C1BB7"/>
    <w:rsid w:val="004C37A3"/>
    <w:rsid w:val="004C403A"/>
    <w:rsid w:val="004C4C9B"/>
    <w:rsid w:val="004C5E85"/>
    <w:rsid w:val="004C76C2"/>
    <w:rsid w:val="004D1523"/>
    <w:rsid w:val="004D17D5"/>
    <w:rsid w:val="004D19BC"/>
    <w:rsid w:val="004D2A8D"/>
    <w:rsid w:val="004D56FB"/>
    <w:rsid w:val="004E272F"/>
    <w:rsid w:val="004E5B65"/>
    <w:rsid w:val="004E6CBD"/>
    <w:rsid w:val="004E7E1D"/>
    <w:rsid w:val="004F07DE"/>
    <w:rsid w:val="004F1239"/>
    <w:rsid w:val="004F2A77"/>
    <w:rsid w:val="004F75F7"/>
    <w:rsid w:val="00501879"/>
    <w:rsid w:val="005028B5"/>
    <w:rsid w:val="00503EAC"/>
    <w:rsid w:val="005050E2"/>
    <w:rsid w:val="00505E0E"/>
    <w:rsid w:val="00507C63"/>
    <w:rsid w:val="00512BB9"/>
    <w:rsid w:val="005131FF"/>
    <w:rsid w:val="0051666E"/>
    <w:rsid w:val="0051778B"/>
    <w:rsid w:val="005207E5"/>
    <w:rsid w:val="00520D39"/>
    <w:rsid w:val="005211D0"/>
    <w:rsid w:val="00521883"/>
    <w:rsid w:val="00524254"/>
    <w:rsid w:val="00524933"/>
    <w:rsid w:val="00525AA3"/>
    <w:rsid w:val="00525B52"/>
    <w:rsid w:val="0052622D"/>
    <w:rsid w:val="00530272"/>
    <w:rsid w:val="00530AC2"/>
    <w:rsid w:val="00532305"/>
    <w:rsid w:val="00532BF7"/>
    <w:rsid w:val="00533B92"/>
    <w:rsid w:val="00534481"/>
    <w:rsid w:val="00536B72"/>
    <w:rsid w:val="005371AF"/>
    <w:rsid w:val="00540104"/>
    <w:rsid w:val="00543457"/>
    <w:rsid w:val="00543873"/>
    <w:rsid w:val="005442B8"/>
    <w:rsid w:val="005445B1"/>
    <w:rsid w:val="00544ACB"/>
    <w:rsid w:val="00545B3C"/>
    <w:rsid w:val="00545BA9"/>
    <w:rsid w:val="005470CB"/>
    <w:rsid w:val="005512BF"/>
    <w:rsid w:val="00551CEE"/>
    <w:rsid w:val="005532B1"/>
    <w:rsid w:val="00555AA4"/>
    <w:rsid w:val="00560382"/>
    <w:rsid w:val="00562959"/>
    <w:rsid w:val="00570456"/>
    <w:rsid w:val="005705EC"/>
    <w:rsid w:val="00571456"/>
    <w:rsid w:val="00573500"/>
    <w:rsid w:val="00573E67"/>
    <w:rsid w:val="00573FA5"/>
    <w:rsid w:val="00575DDA"/>
    <w:rsid w:val="005764D0"/>
    <w:rsid w:val="00582B11"/>
    <w:rsid w:val="00584388"/>
    <w:rsid w:val="00586ABD"/>
    <w:rsid w:val="00590208"/>
    <w:rsid w:val="005924FF"/>
    <w:rsid w:val="0059426E"/>
    <w:rsid w:val="00596A27"/>
    <w:rsid w:val="00597856"/>
    <w:rsid w:val="005978A4"/>
    <w:rsid w:val="005A233C"/>
    <w:rsid w:val="005A3DA9"/>
    <w:rsid w:val="005A43DE"/>
    <w:rsid w:val="005A5C60"/>
    <w:rsid w:val="005A6387"/>
    <w:rsid w:val="005A71A6"/>
    <w:rsid w:val="005A76E8"/>
    <w:rsid w:val="005A7EFA"/>
    <w:rsid w:val="005B4C1B"/>
    <w:rsid w:val="005B56CB"/>
    <w:rsid w:val="005C003A"/>
    <w:rsid w:val="005C1DDA"/>
    <w:rsid w:val="005C2253"/>
    <w:rsid w:val="005C3477"/>
    <w:rsid w:val="005C5E7E"/>
    <w:rsid w:val="005C6C3D"/>
    <w:rsid w:val="005C7866"/>
    <w:rsid w:val="005D3034"/>
    <w:rsid w:val="005D706C"/>
    <w:rsid w:val="005D7691"/>
    <w:rsid w:val="005E2737"/>
    <w:rsid w:val="005E53B4"/>
    <w:rsid w:val="005F0EF1"/>
    <w:rsid w:val="005F0F05"/>
    <w:rsid w:val="005F11F7"/>
    <w:rsid w:val="005F251B"/>
    <w:rsid w:val="005F2523"/>
    <w:rsid w:val="005F26F3"/>
    <w:rsid w:val="005F4D81"/>
    <w:rsid w:val="006005F5"/>
    <w:rsid w:val="006036AB"/>
    <w:rsid w:val="00605AD5"/>
    <w:rsid w:val="006078AE"/>
    <w:rsid w:val="006119E5"/>
    <w:rsid w:val="00611CDE"/>
    <w:rsid w:val="00615D20"/>
    <w:rsid w:val="006177C9"/>
    <w:rsid w:val="00617D31"/>
    <w:rsid w:val="006203A0"/>
    <w:rsid w:val="0062141B"/>
    <w:rsid w:val="0062363D"/>
    <w:rsid w:val="00623C86"/>
    <w:rsid w:val="00624D5A"/>
    <w:rsid w:val="00631774"/>
    <w:rsid w:val="00631870"/>
    <w:rsid w:val="00632442"/>
    <w:rsid w:val="0063746E"/>
    <w:rsid w:val="00637F77"/>
    <w:rsid w:val="006401BA"/>
    <w:rsid w:val="00641F4E"/>
    <w:rsid w:val="00644528"/>
    <w:rsid w:val="00646FC1"/>
    <w:rsid w:val="00647DBB"/>
    <w:rsid w:val="00653B95"/>
    <w:rsid w:val="00654F73"/>
    <w:rsid w:val="00655585"/>
    <w:rsid w:val="00655730"/>
    <w:rsid w:val="006609F7"/>
    <w:rsid w:val="00660A2C"/>
    <w:rsid w:val="00660D94"/>
    <w:rsid w:val="0066201C"/>
    <w:rsid w:val="00664462"/>
    <w:rsid w:val="006658A5"/>
    <w:rsid w:val="00665AD6"/>
    <w:rsid w:val="00671247"/>
    <w:rsid w:val="00673C5D"/>
    <w:rsid w:val="00673E7D"/>
    <w:rsid w:val="0067441A"/>
    <w:rsid w:val="00674B2E"/>
    <w:rsid w:val="00675327"/>
    <w:rsid w:val="00676E20"/>
    <w:rsid w:val="00681944"/>
    <w:rsid w:val="00681E3C"/>
    <w:rsid w:val="00685D50"/>
    <w:rsid w:val="00690E0F"/>
    <w:rsid w:val="006927F3"/>
    <w:rsid w:val="00692F79"/>
    <w:rsid w:val="006A0679"/>
    <w:rsid w:val="006A0872"/>
    <w:rsid w:val="006A146A"/>
    <w:rsid w:val="006A2382"/>
    <w:rsid w:val="006A382E"/>
    <w:rsid w:val="006A3936"/>
    <w:rsid w:val="006A43B3"/>
    <w:rsid w:val="006A491C"/>
    <w:rsid w:val="006A5814"/>
    <w:rsid w:val="006A745B"/>
    <w:rsid w:val="006A788B"/>
    <w:rsid w:val="006B1E23"/>
    <w:rsid w:val="006B2C94"/>
    <w:rsid w:val="006B38B5"/>
    <w:rsid w:val="006B654B"/>
    <w:rsid w:val="006B7679"/>
    <w:rsid w:val="006B77C1"/>
    <w:rsid w:val="006B7FB3"/>
    <w:rsid w:val="006C373C"/>
    <w:rsid w:val="006C3F30"/>
    <w:rsid w:val="006C4B80"/>
    <w:rsid w:val="006D07F7"/>
    <w:rsid w:val="006D6673"/>
    <w:rsid w:val="006E047B"/>
    <w:rsid w:val="006E071D"/>
    <w:rsid w:val="006E0C07"/>
    <w:rsid w:val="006E3781"/>
    <w:rsid w:val="006E3DD3"/>
    <w:rsid w:val="006E5701"/>
    <w:rsid w:val="006F5284"/>
    <w:rsid w:val="006F7571"/>
    <w:rsid w:val="00701E55"/>
    <w:rsid w:val="00701F41"/>
    <w:rsid w:val="00702358"/>
    <w:rsid w:val="00704D71"/>
    <w:rsid w:val="0070507C"/>
    <w:rsid w:val="00705FFD"/>
    <w:rsid w:val="00706D1E"/>
    <w:rsid w:val="00707156"/>
    <w:rsid w:val="00712BCD"/>
    <w:rsid w:val="00716CB7"/>
    <w:rsid w:val="00727B3B"/>
    <w:rsid w:val="0073113F"/>
    <w:rsid w:val="00733B25"/>
    <w:rsid w:val="0073573A"/>
    <w:rsid w:val="0073760F"/>
    <w:rsid w:val="00741554"/>
    <w:rsid w:val="007420CC"/>
    <w:rsid w:val="007445F4"/>
    <w:rsid w:val="00746140"/>
    <w:rsid w:val="00750488"/>
    <w:rsid w:val="00753086"/>
    <w:rsid w:val="00754881"/>
    <w:rsid w:val="007551A8"/>
    <w:rsid w:val="0075574E"/>
    <w:rsid w:val="0075799E"/>
    <w:rsid w:val="00763F06"/>
    <w:rsid w:val="007662CC"/>
    <w:rsid w:val="00766C2C"/>
    <w:rsid w:val="007705D7"/>
    <w:rsid w:val="00772B51"/>
    <w:rsid w:val="00775233"/>
    <w:rsid w:val="007775D4"/>
    <w:rsid w:val="007810D2"/>
    <w:rsid w:val="00784532"/>
    <w:rsid w:val="007858AC"/>
    <w:rsid w:val="007870FE"/>
    <w:rsid w:val="00787984"/>
    <w:rsid w:val="00787DB8"/>
    <w:rsid w:val="007938CE"/>
    <w:rsid w:val="00794365"/>
    <w:rsid w:val="00794AB2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6543"/>
    <w:rsid w:val="007C02BA"/>
    <w:rsid w:val="007C02E4"/>
    <w:rsid w:val="007C0313"/>
    <w:rsid w:val="007C05C6"/>
    <w:rsid w:val="007C61C7"/>
    <w:rsid w:val="007C6C97"/>
    <w:rsid w:val="007D3844"/>
    <w:rsid w:val="007D748B"/>
    <w:rsid w:val="007E0233"/>
    <w:rsid w:val="007E3F18"/>
    <w:rsid w:val="007E6B84"/>
    <w:rsid w:val="007F07C0"/>
    <w:rsid w:val="007F4147"/>
    <w:rsid w:val="00800BDA"/>
    <w:rsid w:val="008011EF"/>
    <w:rsid w:val="00804518"/>
    <w:rsid w:val="008045DA"/>
    <w:rsid w:val="00806F5E"/>
    <w:rsid w:val="008118B9"/>
    <w:rsid w:val="00811C35"/>
    <w:rsid w:val="00816E10"/>
    <w:rsid w:val="00821E22"/>
    <w:rsid w:val="00824619"/>
    <w:rsid w:val="0082772B"/>
    <w:rsid w:val="00832CFC"/>
    <w:rsid w:val="00833A31"/>
    <w:rsid w:val="008345D8"/>
    <w:rsid w:val="00840368"/>
    <w:rsid w:val="00843F37"/>
    <w:rsid w:val="0084561D"/>
    <w:rsid w:val="008468A2"/>
    <w:rsid w:val="00846FAE"/>
    <w:rsid w:val="00850FD9"/>
    <w:rsid w:val="00852320"/>
    <w:rsid w:val="00853476"/>
    <w:rsid w:val="0085422E"/>
    <w:rsid w:val="00856808"/>
    <w:rsid w:val="00856960"/>
    <w:rsid w:val="00857739"/>
    <w:rsid w:val="00857B38"/>
    <w:rsid w:val="00860EBA"/>
    <w:rsid w:val="00863DB0"/>
    <w:rsid w:val="00864192"/>
    <w:rsid w:val="00864ABE"/>
    <w:rsid w:val="00864B53"/>
    <w:rsid w:val="00864F2F"/>
    <w:rsid w:val="0086790F"/>
    <w:rsid w:val="00867A8E"/>
    <w:rsid w:val="00867AB4"/>
    <w:rsid w:val="00870DAC"/>
    <w:rsid w:val="00872170"/>
    <w:rsid w:val="00874FD1"/>
    <w:rsid w:val="00875638"/>
    <w:rsid w:val="00877C28"/>
    <w:rsid w:val="00881A6B"/>
    <w:rsid w:val="008846EC"/>
    <w:rsid w:val="00885C98"/>
    <w:rsid w:val="00886B6E"/>
    <w:rsid w:val="00887383"/>
    <w:rsid w:val="00887782"/>
    <w:rsid w:val="00890982"/>
    <w:rsid w:val="00890E4F"/>
    <w:rsid w:val="00891EF1"/>
    <w:rsid w:val="00892A38"/>
    <w:rsid w:val="00893397"/>
    <w:rsid w:val="00893D7E"/>
    <w:rsid w:val="00895B0A"/>
    <w:rsid w:val="0089721D"/>
    <w:rsid w:val="008A2AF6"/>
    <w:rsid w:val="008A2CFA"/>
    <w:rsid w:val="008A30BB"/>
    <w:rsid w:val="008A635D"/>
    <w:rsid w:val="008A6F33"/>
    <w:rsid w:val="008B45EA"/>
    <w:rsid w:val="008B46B7"/>
    <w:rsid w:val="008B50A9"/>
    <w:rsid w:val="008B61E3"/>
    <w:rsid w:val="008B627B"/>
    <w:rsid w:val="008B65B7"/>
    <w:rsid w:val="008C06BD"/>
    <w:rsid w:val="008C0C6D"/>
    <w:rsid w:val="008C1B98"/>
    <w:rsid w:val="008C3D26"/>
    <w:rsid w:val="008C458E"/>
    <w:rsid w:val="008C6346"/>
    <w:rsid w:val="008D0A50"/>
    <w:rsid w:val="008D0BC7"/>
    <w:rsid w:val="008D0BD9"/>
    <w:rsid w:val="008D397B"/>
    <w:rsid w:val="008D3F27"/>
    <w:rsid w:val="008D477A"/>
    <w:rsid w:val="008D4E0B"/>
    <w:rsid w:val="008D7BE8"/>
    <w:rsid w:val="008E022B"/>
    <w:rsid w:val="008E40E9"/>
    <w:rsid w:val="008E4CBD"/>
    <w:rsid w:val="008F1267"/>
    <w:rsid w:val="008F2684"/>
    <w:rsid w:val="008F39DA"/>
    <w:rsid w:val="008F4857"/>
    <w:rsid w:val="008F5117"/>
    <w:rsid w:val="008F6990"/>
    <w:rsid w:val="008F6D40"/>
    <w:rsid w:val="009021DC"/>
    <w:rsid w:val="00902C88"/>
    <w:rsid w:val="00904AB4"/>
    <w:rsid w:val="009054D2"/>
    <w:rsid w:val="009067F1"/>
    <w:rsid w:val="00910B5F"/>
    <w:rsid w:val="00912B36"/>
    <w:rsid w:val="00912E28"/>
    <w:rsid w:val="009130E3"/>
    <w:rsid w:val="00913A03"/>
    <w:rsid w:val="00916B3E"/>
    <w:rsid w:val="00927FBD"/>
    <w:rsid w:val="00931655"/>
    <w:rsid w:val="00931F56"/>
    <w:rsid w:val="009324BD"/>
    <w:rsid w:val="00932613"/>
    <w:rsid w:val="00933E19"/>
    <w:rsid w:val="0094263D"/>
    <w:rsid w:val="00942894"/>
    <w:rsid w:val="00944778"/>
    <w:rsid w:val="00944993"/>
    <w:rsid w:val="0094784D"/>
    <w:rsid w:val="00952357"/>
    <w:rsid w:val="00956631"/>
    <w:rsid w:val="0096132E"/>
    <w:rsid w:val="00961D07"/>
    <w:rsid w:val="00964704"/>
    <w:rsid w:val="009740BE"/>
    <w:rsid w:val="00974848"/>
    <w:rsid w:val="00975B42"/>
    <w:rsid w:val="00976DCD"/>
    <w:rsid w:val="00983497"/>
    <w:rsid w:val="00983A7F"/>
    <w:rsid w:val="00983CCC"/>
    <w:rsid w:val="0098476C"/>
    <w:rsid w:val="00984EAF"/>
    <w:rsid w:val="00987DFB"/>
    <w:rsid w:val="00997071"/>
    <w:rsid w:val="0099728D"/>
    <w:rsid w:val="009974F4"/>
    <w:rsid w:val="00997DD0"/>
    <w:rsid w:val="009A2A60"/>
    <w:rsid w:val="009A3836"/>
    <w:rsid w:val="009A7EA1"/>
    <w:rsid w:val="009B0D76"/>
    <w:rsid w:val="009B1CD9"/>
    <w:rsid w:val="009B23A4"/>
    <w:rsid w:val="009B2F6C"/>
    <w:rsid w:val="009B4F9F"/>
    <w:rsid w:val="009B7A3C"/>
    <w:rsid w:val="009C01C0"/>
    <w:rsid w:val="009C1C80"/>
    <w:rsid w:val="009C1C82"/>
    <w:rsid w:val="009C434B"/>
    <w:rsid w:val="009D0750"/>
    <w:rsid w:val="009D0A66"/>
    <w:rsid w:val="009D0B8D"/>
    <w:rsid w:val="009D290D"/>
    <w:rsid w:val="009D43F2"/>
    <w:rsid w:val="009D69D3"/>
    <w:rsid w:val="009D7905"/>
    <w:rsid w:val="009E0FCE"/>
    <w:rsid w:val="009E347E"/>
    <w:rsid w:val="009E3830"/>
    <w:rsid w:val="009E431E"/>
    <w:rsid w:val="009E5F65"/>
    <w:rsid w:val="009E6220"/>
    <w:rsid w:val="009E63CE"/>
    <w:rsid w:val="009E7E95"/>
    <w:rsid w:val="009F16BB"/>
    <w:rsid w:val="009F213D"/>
    <w:rsid w:val="009F50F5"/>
    <w:rsid w:val="009F5AA6"/>
    <w:rsid w:val="009F5E15"/>
    <w:rsid w:val="009F7871"/>
    <w:rsid w:val="00A00AA0"/>
    <w:rsid w:val="00A03352"/>
    <w:rsid w:val="00A06413"/>
    <w:rsid w:val="00A077B5"/>
    <w:rsid w:val="00A11B08"/>
    <w:rsid w:val="00A1354B"/>
    <w:rsid w:val="00A1678B"/>
    <w:rsid w:val="00A16E86"/>
    <w:rsid w:val="00A16F36"/>
    <w:rsid w:val="00A179F6"/>
    <w:rsid w:val="00A251AA"/>
    <w:rsid w:val="00A25B51"/>
    <w:rsid w:val="00A25C96"/>
    <w:rsid w:val="00A309C6"/>
    <w:rsid w:val="00A33AAD"/>
    <w:rsid w:val="00A35500"/>
    <w:rsid w:val="00A35EB3"/>
    <w:rsid w:val="00A42582"/>
    <w:rsid w:val="00A44317"/>
    <w:rsid w:val="00A449E9"/>
    <w:rsid w:val="00A44AE8"/>
    <w:rsid w:val="00A44FE2"/>
    <w:rsid w:val="00A45FD0"/>
    <w:rsid w:val="00A46482"/>
    <w:rsid w:val="00A5165E"/>
    <w:rsid w:val="00A51943"/>
    <w:rsid w:val="00A531AA"/>
    <w:rsid w:val="00A5589D"/>
    <w:rsid w:val="00A570D2"/>
    <w:rsid w:val="00A57326"/>
    <w:rsid w:val="00A6394E"/>
    <w:rsid w:val="00A645C7"/>
    <w:rsid w:val="00A64675"/>
    <w:rsid w:val="00A654C2"/>
    <w:rsid w:val="00A660AC"/>
    <w:rsid w:val="00A666E6"/>
    <w:rsid w:val="00A67CD2"/>
    <w:rsid w:val="00A73DC5"/>
    <w:rsid w:val="00A82A95"/>
    <w:rsid w:val="00A82F8C"/>
    <w:rsid w:val="00A83101"/>
    <w:rsid w:val="00A83B80"/>
    <w:rsid w:val="00A86E82"/>
    <w:rsid w:val="00A91F91"/>
    <w:rsid w:val="00A94155"/>
    <w:rsid w:val="00A94DBB"/>
    <w:rsid w:val="00A9507C"/>
    <w:rsid w:val="00A97508"/>
    <w:rsid w:val="00A97A39"/>
    <w:rsid w:val="00AA3314"/>
    <w:rsid w:val="00AA3557"/>
    <w:rsid w:val="00AA3A03"/>
    <w:rsid w:val="00AA49E0"/>
    <w:rsid w:val="00AA5B74"/>
    <w:rsid w:val="00AB4CA6"/>
    <w:rsid w:val="00AB51EC"/>
    <w:rsid w:val="00AC0F3A"/>
    <w:rsid w:val="00AC11E4"/>
    <w:rsid w:val="00AC1490"/>
    <w:rsid w:val="00AC3260"/>
    <w:rsid w:val="00AC4589"/>
    <w:rsid w:val="00AC5126"/>
    <w:rsid w:val="00AC6289"/>
    <w:rsid w:val="00AD2301"/>
    <w:rsid w:val="00AD2966"/>
    <w:rsid w:val="00AD461A"/>
    <w:rsid w:val="00AD64B6"/>
    <w:rsid w:val="00AD6C49"/>
    <w:rsid w:val="00AD7557"/>
    <w:rsid w:val="00AE1163"/>
    <w:rsid w:val="00AE1C51"/>
    <w:rsid w:val="00AE27F3"/>
    <w:rsid w:val="00AE3661"/>
    <w:rsid w:val="00AE5C7B"/>
    <w:rsid w:val="00AF19BB"/>
    <w:rsid w:val="00AF3019"/>
    <w:rsid w:val="00AF3235"/>
    <w:rsid w:val="00AF4A94"/>
    <w:rsid w:val="00AF4B92"/>
    <w:rsid w:val="00AF690D"/>
    <w:rsid w:val="00AF7E39"/>
    <w:rsid w:val="00B025CC"/>
    <w:rsid w:val="00B11D4E"/>
    <w:rsid w:val="00B1294C"/>
    <w:rsid w:val="00B12FCC"/>
    <w:rsid w:val="00B130AD"/>
    <w:rsid w:val="00B15BB9"/>
    <w:rsid w:val="00B1626E"/>
    <w:rsid w:val="00B20ABB"/>
    <w:rsid w:val="00B20DD4"/>
    <w:rsid w:val="00B22050"/>
    <w:rsid w:val="00B22E4D"/>
    <w:rsid w:val="00B240F1"/>
    <w:rsid w:val="00B25026"/>
    <w:rsid w:val="00B25890"/>
    <w:rsid w:val="00B330BA"/>
    <w:rsid w:val="00B34208"/>
    <w:rsid w:val="00B361CE"/>
    <w:rsid w:val="00B36666"/>
    <w:rsid w:val="00B40AAD"/>
    <w:rsid w:val="00B43176"/>
    <w:rsid w:val="00B4387A"/>
    <w:rsid w:val="00B4466D"/>
    <w:rsid w:val="00B44B9A"/>
    <w:rsid w:val="00B44D1F"/>
    <w:rsid w:val="00B46BF6"/>
    <w:rsid w:val="00B50D40"/>
    <w:rsid w:val="00B51607"/>
    <w:rsid w:val="00B5351C"/>
    <w:rsid w:val="00B55E86"/>
    <w:rsid w:val="00B60269"/>
    <w:rsid w:val="00B604C2"/>
    <w:rsid w:val="00B6080C"/>
    <w:rsid w:val="00B60AC3"/>
    <w:rsid w:val="00B60B62"/>
    <w:rsid w:val="00B62705"/>
    <w:rsid w:val="00B63B18"/>
    <w:rsid w:val="00B674D1"/>
    <w:rsid w:val="00B67F82"/>
    <w:rsid w:val="00B71729"/>
    <w:rsid w:val="00B72555"/>
    <w:rsid w:val="00B74806"/>
    <w:rsid w:val="00B74C74"/>
    <w:rsid w:val="00B76B41"/>
    <w:rsid w:val="00B803D3"/>
    <w:rsid w:val="00B81754"/>
    <w:rsid w:val="00B83427"/>
    <w:rsid w:val="00B837B4"/>
    <w:rsid w:val="00B8553E"/>
    <w:rsid w:val="00B86702"/>
    <w:rsid w:val="00B90445"/>
    <w:rsid w:val="00B905B8"/>
    <w:rsid w:val="00B917C5"/>
    <w:rsid w:val="00BA0189"/>
    <w:rsid w:val="00BA072A"/>
    <w:rsid w:val="00BA35E3"/>
    <w:rsid w:val="00BA41D0"/>
    <w:rsid w:val="00BA6A47"/>
    <w:rsid w:val="00BA719C"/>
    <w:rsid w:val="00BB2323"/>
    <w:rsid w:val="00BB24C8"/>
    <w:rsid w:val="00BB2AA1"/>
    <w:rsid w:val="00BB5142"/>
    <w:rsid w:val="00BB59C3"/>
    <w:rsid w:val="00BC114F"/>
    <w:rsid w:val="00BC1633"/>
    <w:rsid w:val="00BC21D7"/>
    <w:rsid w:val="00BC3127"/>
    <w:rsid w:val="00BC4964"/>
    <w:rsid w:val="00BC6E97"/>
    <w:rsid w:val="00BC71FA"/>
    <w:rsid w:val="00BD21C4"/>
    <w:rsid w:val="00BD23D0"/>
    <w:rsid w:val="00BD3968"/>
    <w:rsid w:val="00BD3DC2"/>
    <w:rsid w:val="00BD6273"/>
    <w:rsid w:val="00BD7012"/>
    <w:rsid w:val="00BD7FD3"/>
    <w:rsid w:val="00BE1671"/>
    <w:rsid w:val="00BE31FC"/>
    <w:rsid w:val="00BE32FE"/>
    <w:rsid w:val="00BE3301"/>
    <w:rsid w:val="00BF0561"/>
    <w:rsid w:val="00BF247E"/>
    <w:rsid w:val="00BF5429"/>
    <w:rsid w:val="00BF5B35"/>
    <w:rsid w:val="00BF6F69"/>
    <w:rsid w:val="00BF777B"/>
    <w:rsid w:val="00BF7CD2"/>
    <w:rsid w:val="00C012B6"/>
    <w:rsid w:val="00C020A0"/>
    <w:rsid w:val="00C077E4"/>
    <w:rsid w:val="00C10548"/>
    <w:rsid w:val="00C12C72"/>
    <w:rsid w:val="00C15987"/>
    <w:rsid w:val="00C16BC8"/>
    <w:rsid w:val="00C178C9"/>
    <w:rsid w:val="00C22793"/>
    <w:rsid w:val="00C22F20"/>
    <w:rsid w:val="00C22FF4"/>
    <w:rsid w:val="00C2471A"/>
    <w:rsid w:val="00C25E37"/>
    <w:rsid w:val="00C27B2C"/>
    <w:rsid w:val="00C30FF5"/>
    <w:rsid w:val="00C31044"/>
    <w:rsid w:val="00C31625"/>
    <w:rsid w:val="00C33B8A"/>
    <w:rsid w:val="00C40BD1"/>
    <w:rsid w:val="00C40D4E"/>
    <w:rsid w:val="00C40F1A"/>
    <w:rsid w:val="00C4112B"/>
    <w:rsid w:val="00C411FD"/>
    <w:rsid w:val="00C42E01"/>
    <w:rsid w:val="00C442EE"/>
    <w:rsid w:val="00C46E4C"/>
    <w:rsid w:val="00C4777D"/>
    <w:rsid w:val="00C4781D"/>
    <w:rsid w:val="00C47839"/>
    <w:rsid w:val="00C47BFF"/>
    <w:rsid w:val="00C47F58"/>
    <w:rsid w:val="00C500B3"/>
    <w:rsid w:val="00C5216F"/>
    <w:rsid w:val="00C5248B"/>
    <w:rsid w:val="00C53962"/>
    <w:rsid w:val="00C54527"/>
    <w:rsid w:val="00C56869"/>
    <w:rsid w:val="00C64BDD"/>
    <w:rsid w:val="00C67C90"/>
    <w:rsid w:val="00C67EEF"/>
    <w:rsid w:val="00C7024E"/>
    <w:rsid w:val="00C70B83"/>
    <w:rsid w:val="00C742F5"/>
    <w:rsid w:val="00C74FDF"/>
    <w:rsid w:val="00C80C43"/>
    <w:rsid w:val="00C80D43"/>
    <w:rsid w:val="00C8348F"/>
    <w:rsid w:val="00C8544E"/>
    <w:rsid w:val="00C861A0"/>
    <w:rsid w:val="00C87A51"/>
    <w:rsid w:val="00C87D07"/>
    <w:rsid w:val="00C87DBC"/>
    <w:rsid w:val="00C94F0C"/>
    <w:rsid w:val="00C95C24"/>
    <w:rsid w:val="00C97E94"/>
    <w:rsid w:val="00CA14B7"/>
    <w:rsid w:val="00CA17A1"/>
    <w:rsid w:val="00CA1896"/>
    <w:rsid w:val="00CA76BA"/>
    <w:rsid w:val="00CB2909"/>
    <w:rsid w:val="00CB33FD"/>
    <w:rsid w:val="00CB38D0"/>
    <w:rsid w:val="00CB5247"/>
    <w:rsid w:val="00CB550C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59B1"/>
    <w:rsid w:val="00CD0968"/>
    <w:rsid w:val="00CD1F41"/>
    <w:rsid w:val="00CD4CA7"/>
    <w:rsid w:val="00CD56EB"/>
    <w:rsid w:val="00CD5AA6"/>
    <w:rsid w:val="00CD5CC9"/>
    <w:rsid w:val="00CD6CAB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D01B74"/>
    <w:rsid w:val="00D02679"/>
    <w:rsid w:val="00D027B0"/>
    <w:rsid w:val="00D02D53"/>
    <w:rsid w:val="00D0405A"/>
    <w:rsid w:val="00D042B7"/>
    <w:rsid w:val="00D04648"/>
    <w:rsid w:val="00D062A4"/>
    <w:rsid w:val="00D0675F"/>
    <w:rsid w:val="00D10042"/>
    <w:rsid w:val="00D1012B"/>
    <w:rsid w:val="00D218A5"/>
    <w:rsid w:val="00D22955"/>
    <w:rsid w:val="00D24D3F"/>
    <w:rsid w:val="00D24D5A"/>
    <w:rsid w:val="00D2744E"/>
    <w:rsid w:val="00D31434"/>
    <w:rsid w:val="00D32C5D"/>
    <w:rsid w:val="00D33D39"/>
    <w:rsid w:val="00D36ED2"/>
    <w:rsid w:val="00D3798D"/>
    <w:rsid w:val="00D40F77"/>
    <w:rsid w:val="00D41239"/>
    <w:rsid w:val="00D41900"/>
    <w:rsid w:val="00D4288B"/>
    <w:rsid w:val="00D42D37"/>
    <w:rsid w:val="00D44F4A"/>
    <w:rsid w:val="00D469FD"/>
    <w:rsid w:val="00D52764"/>
    <w:rsid w:val="00D53E88"/>
    <w:rsid w:val="00D56371"/>
    <w:rsid w:val="00D5747A"/>
    <w:rsid w:val="00D57E80"/>
    <w:rsid w:val="00D612D1"/>
    <w:rsid w:val="00D65401"/>
    <w:rsid w:val="00D65D6E"/>
    <w:rsid w:val="00D667A0"/>
    <w:rsid w:val="00D66B6F"/>
    <w:rsid w:val="00D67FB1"/>
    <w:rsid w:val="00D76BDA"/>
    <w:rsid w:val="00D802AA"/>
    <w:rsid w:val="00D80AAF"/>
    <w:rsid w:val="00D81433"/>
    <w:rsid w:val="00D83448"/>
    <w:rsid w:val="00D866B8"/>
    <w:rsid w:val="00D8689B"/>
    <w:rsid w:val="00D90A20"/>
    <w:rsid w:val="00D91D14"/>
    <w:rsid w:val="00DA0074"/>
    <w:rsid w:val="00DA3992"/>
    <w:rsid w:val="00DA5010"/>
    <w:rsid w:val="00DB0466"/>
    <w:rsid w:val="00DB12BC"/>
    <w:rsid w:val="00DB5474"/>
    <w:rsid w:val="00DC244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51C"/>
    <w:rsid w:val="00DC7C85"/>
    <w:rsid w:val="00DD1E66"/>
    <w:rsid w:val="00DD606D"/>
    <w:rsid w:val="00DE154B"/>
    <w:rsid w:val="00DE459A"/>
    <w:rsid w:val="00DE526B"/>
    <w:rsid w:val="00DF3770"/>
    <w:rsid w:val="00DF5B22"/>
    <w:rsid w:val="00E0119E"/>
    <w:rsid w:val="00E01B95"/>
    <w:rsid w:val="00E01DEF"/>
    <w:rsid w:val="00E03360"/>
    <w:rsid w:val="00E035DD"/>
    <w:rsid w:val="00E0409B"/>
    <w:rsid w:val="00E05201"/>
    <w:rsid w:val="00E05B63"/>
    <w:rsid w:val="00E05BF0"/>
    <w:rsid w:val="00E063E5"/>
    <w:rsid w:val="00E10877"/>
    <w:rsid w:val="00E14EAF"/>
    <w:rsid w:val="00E216F3"/>
    <w:rsid w:val="00E222D8"/>
    <w:rsid w:val="00E23952"/>
    <w:rsid w:val="00E23C0C"/>
    <w:rsid w:val="00E24C89"/>
    <w:rsid w:val="00E25A1C"/>
    <w:rsid w:val="00E30040"/>
    <w:rsid w:val="00E304CA"/>
    <w:rsid w:val="00E371F5"/>
    <w:rsid w:val="00E373CA"/>
    <w:rsid w:val="00E37DB2"/>
    <w:rsid w:val="00E400EC"/>
    <w:rsid w:val="00E41F60"/>
    <w:rsid w:val="00E45401"/>
    <w:rsid w:val="00E478C1"/>
    <w:rsid w:val="00E50E34"/>
    <w:rsid w:val="00E51BDC"/>
    <w:rsid w:val="00E52C03"/>
    <w:rsid w:val="00E53B11"/>
    <w:rsid w:val="00E5494F"/>
    <w:rsid w:val="00E561FB"/>
    <w:rsid w:val="00E61633"/>
    <w:rsid w:val="00E62B11"/>
    <w:rsid w:val="00E64481"/>
    <w:rsid w:val="00E64808"/>
    <w:rsid w:val="00E67869"/>
    <w:rsid w:val="00E717EB"/>
    <w:rsid w:val="00E72582"/>
    <w:rsid w:val="00E736E0"/>
    <w:rsid w:val="00E75137"/>
    <w:rsid w:val="00E7517A"/>
    <w:rsid w:val="00E7542D"/>
    <w:rsid w:val="00E7565A"/>
    <w:rsid w:val="00E7729E"/>
    <w:rsid w:val="00E80091"/>
    <w:rsid w:val="00E8068B"/>
    <w:rsid w:val="00E809B8"/>
    <w:rsid w:val="00E80B84"/>
    <w:rsid w:val="00E83FD1"/>
    <w:rsid w:val="00E84F0C"/>
    <w:rsid w:val="00E86FC7"/>
    <w:rsid w:val="00E90B15"/>
    <w:rsid w:val="00E91145"/>
    <w:rsid w:val="00E91343"/>
    <w:rsid w:val="00E92BA2"/>
    <w:rsid w:val="00E93221"/>
    <w:rsid w:val="00E95BB0"/>
    <w:rsid w:val="00E966E3"/>
    <w:rsid w:val="00E96F06"/>
    <w:rsid w:val="00EA03E1"/>
    <w:rsid w:val="00EA1101"/>
    <w:rsid w:val="00EA2396"/>
    <w:rsid w:val="00EA382F"/>
    <w:rsid w:val="00EA4A09"/>
    <w:rsid w:val="00EA50FD"/>
    <w:rsid w:val="00EB14F0"/>
    <w:rsid w:val="00EB3694"/>
    <w:rsid w:val="00EB3944"/>
    <w:rsid w:val="00EB4632"/>
    <w:rsid w:val="00EB61B9"/>
    <w:rsid w:val="00EC05D0"/>
    <w:rsid w:val="00EC2D31"/>
    <w:rsid w:val="00EC3126"/>
    <w:rsid w:val="00EC4192"/>
    <w:rsid w:val="00EC74DA"/>
    <w:rsid w:val="00ED0A3C"/>
    <w:rsid w:val="00ED216F"/>
    <w:rsid w:val="00ED6011"/>
    <w:rsid w:val="00ED7997"/>
    <w:rsid w:val="00EE1229"/>
    <w:rsid w:val="00EE2EA8"/>
    <w:rsid w:val="00EE4E65"/>
    <w:rsid w:val="00EF1350"/>
    <w:rsid w:val="00EF3019"/>
    <w:rsid w:val="00EF3C68"/>
    <w:rsid w:val="00EF4DC5"/>
    <w:rsid w:val="00F03360"/>
    <w:rsid w:val="00F03A4A"/>
    <w:rsid w:val="00F05322"/>
    <w:rsid w:val="00F076D3"/>
    <w:rsid w:val="00F10E0A"/>
    <w:rsid w:val="00F11ED7"/>
    <w:rsid w:val="00F12F3A"/>
    <w:rsid w:val="00F1406B"/>
    <w:rsid w:val="00F15956"/>
    <w:rsid w:val="00F20331"/>
    <w:rsid w:val="00F21C2E"/>
    <w:rsid w:val="00F23DC7"/>
    <w:rsid w:val="00F23E6E"/>
    <w:rsid w:val="00F24222"/>
    <w:rsid w:val="00F2484B"/>
    <w:rsid w:val="00F2520C"/>
    <w:rsid w:val="00F264D2"/>
    <w:rsid w:val="00F32361"/>
    <w:rsid w:val="00F33515"/>
    <w:rsid w:val="00F34A85"/>
    <w:rsid w:val="00F35284"/>
    <w:rsid w:val="00F3642C"/>
    <w:rsid w:val="00F40610"/>
    <w:rsid w:val="00F41AB3"/>
    <w:rsid w:val="00F428F3"/>
    <w:rsid w:val="00F436A4"/>
    <w:rsid w:val="00F45F35"/>
    <w:rsid w:val="00F46C8D"/>
    <w:rsid w:val="00F47172"/>
    <w:rsid w:val="00F47250"/>
    <w:rsid w:val="00F514E5"/>
    <w:rsid w:val="00F54346"/>
    <w:rsid w:val="00F56A57"/>
    <w:rsid w:val="00F61FAE"/>
    <w:rsid w:val="00F62A43"/>
    <w:rsid w:val="00F64245"/>
    <w:rsid w:val="00F6489A"/>
    <w:rsid w:val="00F64B8A"/>
    <w:rsid w:val="00F64D71"/>
    <w:rsid w:val="00F65841"/>
    <w:rsid w:val="00F66CBD"/>
    <w:rsid w:val="00F71CAE"/>
    <w:rsid w:val="00F7264F"/>
    <w:rsid w:val="00F729F7"/>
    <w:rsid w:val="00F73220"/>
    <w:rsid w:val="00F74C2F"/>
    <w:rsid w:val="00F776AA"/>
    <w:rsid w:val="00F77F7F"/>
    <w:rsid w:val="00F80042"/>
    <w:rsid w:val="00F80BEB"/>
    <w:rsid w:val="00F81C30"/>
    <w:rsid w:val="00F87125"/>
    <w:rsid w:val="00F92973"/>
    <w:rsid w:val="00F94688"/>
    <w:rsid w:val="00FA339F"/>
    <w:rsid w:val="00FA3717"/>
    <w:rsid w:val="00FA3EDE"/>
    <w:rsid w:val="00FA7597"/>
    <w:rsid w:val="00FB062E"/>
    <w:rsid w:val="00FB115E"/>
    <w:rsid w:val="00FB38FE"/>
    <w:rsid w:val="00FB3FCB"/>
    <w:rsid w:val="00FB5E2F"/>
    <w:rsid w:val="00FB7D96"/>
    <w:rsid w:val="00FC0636"/>
    <w:rsid w:val="00FC2361"/>
    <w:rsid w:val="00FC3234"/>
    <w:rsid w:val="00FC4CFA"/>
    <w:rsid w:val="00FC514F"/>
    <w:rsid w:val="00FC72BE"/>
    <w:rsid w:val="00FC7E48"/>
    <w:rsid w:val="00FD1946"/>
    <w:rsid w:val="00FD261E"/>
    <w:rsid w:val="00FD540C"/>
    <w:rsid w:val="00FD7E7C"/>
    <w:rsid w:val="00FE31EA"/>
    <w:rsid w:val="00FE3A21"/>
    <w:rsid w:val="00FE4263"/>
    <w:rsid w:val="00FE5868"/>
    <w:rsid w:val="00FE6DF2"/>
    <w:rsid w:val="00FE707B"/>
    <w:rsid w:val="00FE7D5A"/>
    <w:rsid w:val="00FF298C"/>
    <w:rsid w:val="00FF41A7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ata.mendeley.com/datasets/vcwrx2rwtg/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ven4500/masters-dipl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4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6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5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7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10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11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12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13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14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15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16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2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17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18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3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19</b:RefOrder>
  </b:Source>
  <b:Source>
    <b:Tag>Chu14</b:Tag>
    <b:SourceType>DocumentFromInternetSite</b:SourceType>
    <b:Guid>{FCE5FA5F-D7AD-4E8C-BA5E-5564BD5CFF2F}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RefOrder>8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9</b:RefOrder>
  </b:Source>
</b:Sources>
</file>

<file path=customXml/itemProps1.xml><?xml version="1.0" encoding="utf-8"?>
<ds:datastoreItem xmlns:ds="http://schemas.openxmlformats.org/officeDocument/2006/customXml" ds:itemID="{92F0FE8B-ABD1-41EB-B914-99AF760A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28</Pages>
  <Words>4020</Words>
  <Characters>22916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1324</cp:revision>
  <cp:lastPrinted>2020-04-30T22:48:00Z</cp:lastPrinted>
  <dcterms:created xsi:type="dcterms:W3CDTF">2020-04-22T10:45:00Z</dcterms:created>
  <dcterms:modified xsi:type="dcterms:W3CDTF">2020-05-02T10:56:00Z</dcterms:modified>
</cp:coreProperties>
</file>