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таблицу по заданному подобию, невзирая на стили(цвета).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729538" cy="39592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5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>
          <w:b w:val="1"/>
          <w:sz w:val="28"/>
          <w:szCs w:val="28"/>
        </w:rPr>
      </w:pPr>
      <w:bookmarkStart w:colFirst="0" w:colLast="0" w:name="_qim7bhkt5d9k" w:id="0"/>
      <w:bookmarkEnd w:id="0"/>
      <w:r w:rsidDel="00000000" w:rsidR="00000000" w:rsidRPr="00000000">
        <w:rPr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Сверстать документ который будет состоять из: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ссылки якоря внутри нумерованного списка(+ тег nav)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параграфа с любым текстом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2 уровня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любая картинка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параграфа с любым текстом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2 уровня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любой видеофайл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параграф с любым текстом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2 уровня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химическая формула (спирта, химические свойства галогенов (на ваш вкус))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параграф с любым текстом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2 уровня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любой аудиофайл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параграфа с любым текстом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3.46456692913375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ссылка с текстом “ скачать файл”, при клике будет скачиваться файл. любой</w:t>
      </w:r>
    </w:p>
    <w:p w:rsidR="00000000" w:rsidDel="00000000" w:rsidP="00000000" w:rsidRDefault="00000000" w:rsidRPr="00000000" w14:paraId="0000001B">
      <w:pPr>
        <w:ind w:left="720" w:firstLine="0"/>
        <w:rPr>
          <w:color w:val="cc412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параграф с заголовком упаковать в тег </w:t>
      </w:r>
      <w:r w:rsidDel="00000000" w:rsidR="00000000" w:rsidRPr="00000000">
        <w:rPr>
          <w:color w:val="cc4125"/>
          <w:sz w:val="28"/>
          <w:szCs w:val="28"/>
          <w:rtl w:val="0"/>
        </w:rPr>
        <w:t xml:space="preserve">section.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Ссылки якоря должны ссылаться на заголовки. </w:t>
      </w:r>
    </w:p>
    <w:p w:rsidR="00000000" w:rsidDel="00000000" w:rsidP="00000000" w:rsidRDefault="00000000" w:rsidRPr="00000000" w14:paraId="0000001F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переноса строк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не использовать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&lt;br&gt;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удобства чтения и работы открывающий тег </w:t>
      </w:r>
      <w:r w:rsidDel="00000000" w:rsidR="00000000" w:rsidRPr="00000000">
        <w:rPr>
          <w:sz w:val="28"/>
          <w:szCs w:val="28"/>
          <w:rtl w:val="0"/>
        </w:rPr>
        <w:t xml:space="preserve">body</w:t>
      </w:r>
      <w:r w:rsidDel="00000000" w:rsidR="00000000" w:rsidRPr="00000000">
        <w:rPr>
          <w:sz w:val="28"/>
          <w:szCs w:val="28"/>
          <w:rtl w:val="0"/>
        </w:rPr>
        <w:t xml:space="preserve"> сделайте таким </w:t>
      </w:r>
    </w:p>
    <w:p w:rsidR="00000000" w:rsidDel="00000000" w:rsidP="00000000" w:rsidRDefault="00000000" w:rsidRPr="00000000" w14:paraId="00000021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 style="width:900px;margin:auto;"&gt;</w:t>
      </w:r>
    </w:p>
    <w:p w:rsidR="00000000" w:rsidDel="00000000" w:rsidP="00000000" w:rsidRDefault="00000000" w:rsidRPr="00000000" w14:paraId="00000022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Соблюдать индентацию, будет влиять на оценку.</w:t>
      </w:r>
    </w:p>
    <w:p w:rsidR="00000000" w:rsidDel="00000000" w:rsidP="00000000" w:rsidRDefault="00000000" w:rsidRPr="00000000" w14:paraId="00000024">
      <w:pPr>
        <w:ind w:left="283.46456692913375" w:firstLine="436.53543307086625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3.46456692913375" w:firstLine="436.5354330708662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Пример ↓</w:t>
      </w:r>
      <w:r w:rsidDel="00000000" w:rsidR="00000000" w:rsidRPr="00000000">
        <w:br w:type="page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0700" cy="597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