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0E9B3" w14:textId="77777777" w:rsidR="00F02159" w:rsidRDefault="00F02159" w:rsidP="00F02159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Versa64case v2 Rev. 0</w:t>
      </w:r>
    </w:p>
    <w:p w14:paraId="5B524820" w14:textId="1CB4423B" w:rsidR="00F02159" w:rsidRDefault="00F02159" w:rsidP="00F02159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 Description</w:t>
      </w:r>
      <w:r>
        <w:rPr>
          <w:rStyle w:val="Buchtitel"/>
          <w:b/>
          <w:bCs w:val="0"/>
          <w:i w:val="0"/>
          <w:iCs w:val="0"/>
          <w:lang w:val="en-US"/>
        </w:rPr>
        <w:t xml:space="preserve"> description</w:t>
      </w:r>
    </w:p>
    <w:p w14:paraId="2736E0BE" w14:textId="204B15E6" w:rsidR="0001054C" w:rsidRDefault="00F02159" w:rsidP="00F02159">
      <w:pPr>
        <w:pStyle w:val="berschrift1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Devices under Test</w:t>
      </w:r>
    </w:p>
    <w:p w14:paraId="734BB1F2" w14:textId="5375608A" w:rsidR="00F02159" w:rsidRDefault="00F02159" w:rsidP="00F0215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Versa64case v2 with accessible configuration with Versa64Cart and long jumpers</w:t>
      </w:r>
    </w:p>
    <w:p w14:paraId="3D56BA23" w14:textId="1E423A84" w:rsidR="00F02159" w:rsidRDefault="00F02159" w:rsidP="00F0215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Versa64case v2 with</w:t>
      </w:r>
      <w:r>
        <w:rPr>
          <w:lang w:val="en-US"/>
        </w:rPr>
        <w:t>out</w:t>
      </w:r>
      <w:r>
        <w:rPr>
          <w:lang w:val="en-US"/>
        </w:rPr>
        <w:t xml:space="preserve"> accessible configuration with Versa64Cart</w:t>
      </w:r>
      <w:r>
        <w:rPr>
          <w:lang w:val="en-US"/>
        </w:rPr>
        <w:t xml:space="preserve"> and short jumpers</w:t>
      </w:r>
    </w:p>
    <w:p w14:paraId="3625A4D1" w14:textId="180A6FCF" w:rsidR="00F02159" w:rsidRDefault="00F02159" w:rsidP="00F0215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Versa64case v2 without accessible configuration with</w:t>
      </w:r>
      <w:r>
        <w:rPr>
          <w:lang w:val="en-US"/>
        </w:rPr>
        <w:t xml:space="preserve"> Epyx Fast Load</w:t>
      </w:r>
    </w:p>
    <w:p w14:paraId="5DB8FACB" w14:textId="53664481" w:rsidR="00F02159" w:rsidRDefault="00F02159" w:rsidP="00F02159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Execution</w:t>
      </w:r>
    </w:p>
    <w:p w14:paraId="737F6CD2" w14:textId="70191948" w:rsidR="00F02159" w:rsidRDefault="00F02159" w:rsidP="00F02159">
      <w:pPr>
        <w:pStyle w:val="berschrift2"/>
        <w:numPr>
          <w:ilvl w:val="1"/>
          <w:numId w:val="2"/>
        </w:numPr>
        <w:rPr>
          <w:lang w:val="en-US"/>
        </w:rPr>
      </w:pPr>
      <w:r>
        <w:rPr>
          <w:lang w:val="en-US"/>
        </w:rPr>
        <w:t>Mountability</w:t>
      </w:r>
    </w:p>
    <w:p w14:paraId="03B34956" w14:textId="456AEC0E" w:rsidR="00F02159" w:rsidRDefault="00F02159" w:rsidP="00F0215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Both, the Versa64cart and the Epyx FastLoad cartridge PCBs fit inside the cases.</w:t>
      </w:r>
    </w:p>
    <w:p w14:paraId="2DA2614C" w14:textId="1899A282" w:rsidR="00F02159" w:rsidRDefault="00F02159" w:rsidP="00F0215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short jumpers do not collide with the top shell</w:t>
      </w:r>
    </w:p>
    <w:p w14:paraId="5AC0D236" w14:textId="0212D75B" w:rsidR="00F02159" w:rsidRDefault="00F02159" w:rsidP="00F0215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screw (16mm and 13mm) fits into the case and reliably holds both halves together</w:t>
      </w:r>
    </w:p>
    <w:p w14:paraId="1FD4F51B" w14:textId="421C3D83" w:rsidR="00F02159" w:rsidRDefault="00F02159" w:rsidP="00F02159">
      <w:pPr>
        <w:pStyle w:val="berschrift2"/>
        <w:numPr>
          <w:ilvl w:val="1"/>
          <w:numId w:val="2"/>
        </w:numPr>
        <w:rPr>
          <w:lang w:val="en-US"/>
        </w:rPr>
      </w:pPr>
      <w:r>
        <w:rPr>
          <w:lang w:val="en-US"/>
        </w:rPr>
        <w:t>Fits into the Expansion Ports</w:t>
      </w:r>
    </w:p>
    <w:p w14:paraId="0E384C6D" w14:textId="40E5D7D5" w:rsidR="00F02159" w:rsidRDefault="00F02159" w:rsidP="00F02159">
      <w:pPr>
        <w:ind w:left="360"/>
        <w:rPr>
          <w:lang w:val="en-US"/>
        </w:rPr>
      </w:pPr>
      <w:r>
        <w:rPr>
          <w:lang w:val="en-US"/>
        </w:rPr>
        <w:t>Both versions of the case are tested with different computers</w:t>
      </w:r>
    </w:p>
    <w:p w14:paraId="2BE1A05D" w14:textId="79EF59A2" w:rsidR="00F02159" w:rsidRDefault="00F02159" w:rsidP="00F02159">
      <w:pPr>
        <w:pStyle w:val="Listenabsatz"/>
        <w:numPr>
          <w:ilvl w:val="0"/>
          <w:numId w:val="4"/>
        </w:numPr>
        <w:ind w:left="709"/>
        <w:rPr>
          <w:lang w:val="en-US"/>
        </w:rPr>
      </w:pPr>
      <w:r>
        <w:rPr>
          <w:lang w:val="en-US"/>
        </w:rPr>
        <w:t>The cases fit into the expansion port of the C64 bread bin</w:t>
      </w:r>
      <w:r w:rsidR="00EB785E">
        <w:rPr>
          <w:lang w:val="en-US"/>
        </w:rPr>
        <w:t xml:space="preserve"> (</w:t>
      </w:r>
      <w:r w:rsidR="00EB785E">
        <w:rPr>
          <w:lang w:val="en-US"/>
        </w:rPr>
        <w:fldChar w:fldCharType="begin"/>
      </w:r>
      <w:r w:rsidR="00EB785E">
        <w:rPr>
          <w:lang w:val="en-US"/>
        </w:rPr>
        <w:instrText xml:space="preserve"> REF _Ref182937132 \h </w:instrText>
      </w:r>
      <w:r w:rsidR="00EB785E">
        <w:rPr>
          <w:lang w:val="en-US"/>
        </w:rPr>
      </w:r>
      <w:r w:rsidR="00EB785E">
        <w:rPr>
          <w:lang w:val="en-US"/>
        </w:rPr>
        <w:fldChar w:fldCharType="separate"/>
      </w:r>
      <w:r w:rsidR="00A7344E" w:rsidRPr="007A11FD">
        <w:rPr>
          <w:lang w:val="en-US"/>
        </w:rPr>
        <w:t xml:space="preserve">Figure </w:t>
      </w:r>
      <w:r w:rsidR="00A7344E">
        <w:rPr>
          <w:noProof/>
          <w:lang w:val="en-US"/>
        </w:rPr>
        <w:t>3</w:t>
      </w:r>
      <w:r w:rsidR="00EB785E">
        <w:rPr>
          <w:lang w:val="en-US"/>
        </w:rPr>
        <w:fldChar w:fldCharType="end"/>
      </w:r>
      <w:r w:rsidR="00EB785E">
        <w:rPr>
          <w:lang w:val="en-US"/>
        </w:rPr>
        <w:t>)</w:t>
      </w:r>
    </w:p>
    <w:p w14:paraId="19D2D62A" w14:textId="5B7B97AD" w:rsidR="00F02159" w:rsidRDefault="00F02159" w:rsidP="00F02159">
      <w:pPr>
        <w:pStyle w:val="Listenabsatz"/>
        <w:numPr>
          <w:ilvl w:val="0"/>
          <w:numId w:val="4"/>
        </w:numPr>
        <w:ind w:left="709"/>
        <w:rPr>
          <w:lang w:val="en-US"/>
        </w:rPr>
      </w:pPr>
      <w:bookmarkStart w:id="0" w:name="_Hlk182930253"/>
      <w:r>
        <w:rPr>
          <w:lang w:val="en-US"/>
        </w:rPr>
        <w:t xml:space="preserve">The cases </w:t>
      </w:r>
      <w:bookmarkEnd w:id="0"/>
      <w:r>
        <w:rPr>
          <w:lang w:val="en-US"/>
        </w:rPr>
        <w:t>fit into the expansion port of the C64</w:t>
      </w:r>
      <w:r>
        <w:rPr>
          <w:lang w:val="en-US"/>
        </w:rPr>
        <w:t>C</w:t>
      </w:r>
      <w:r w:rsidR="00EB785E">
        <w:rPr>
          <w:lang w:val="en-US"/>
        </w:rPr>
        <w:t xml:space="preserve"> (</w:t>
      </w:r>
      <w:r w:rsidR="00EB785E">
        <w:rPr>
          <w:lang w:val="en-US"/>
        </w:rPr>
        <w:fldChar w:fldCharType="begin"/>
      </w:r>
      <w:r w:rsidR="00EB785E">
        <w:rPr>
          <w:lang w:val="en-US"/>
        </w:rPr>
        <w:instrText xml:space="preserve"> REF _Ref182937213 \h </w:instrText>
      </w:r>
      <w:r w:rsidR="00EB785E">
        <w:rPr>
          <w:lang w:val="en-US"/>
        </w:rPr>
      </w:r>
      <w:r w:rsidR="00EB785E">
        <w:rPr>
          <w:lang w:val="en-US"/>
        </w:rPr>
        <w:fldChar w:fldCharType="separate"/>
      </w:r>
      <w:r w:rsidR="00A7344E" w:rsidRPr="00C0379C">
        <w:rPr>
          <w:lang w:val="en-US"/>
        </w:rPr>
        <w:t xml:space="preserve">Figure </w:t>
      </w:r>
      <w:r w:rsidR="00A7344E">
        <w:rPr>
          <w:noProof/>
          <w:lang w:val="en-US"/>
        </w:rPr>
        <w:t>2</w:t>
      </w:r>
      <w:r w:rsidR="00EB785E">
        <w:rPr>
          <w:lang w:val="en-US"/>
        </w:rPr>
        <w:fldChar w:fldCharType="end"/>
      </w:r>
      <w:r w:rsidR="00EB785E">
        <w:rPr>
          <w:lang w:val="en-US"/>
        </w:rPr>
        <w:t>)</w:t>
      </w:r>
    </w:p>
    <w:p w14:paraId="2BAF1117" w14:textId="63FF8749" w:rsidR="00F02159" w:rsidRDefault="00F02159" w:rsidP="00F02159">
      <w:pPr>
        <w:pStyle w:val="Listenabsatz"/>
        <w:numPr>
          <w:ilvl w:val="0"/>
          <w:numId w:val="4"/>
        </w:numPr>
        <w:ind w:left="709"/>
        <w:rPr>
          <w:lang w:val="en-US"/>
        </w:rPr>
      </w:pPr>
      <w:r>
        <w:rPr>
          <w:lang w:val="en-US"/>
        </w:rPr>
        <w:t>The cases fit into the expansion port of the C</w:t>
      </w:r>
      <w:r>
        <w:rPr>
          <w:lang w:val="en-US"/>
        </w:rPr>
        <w:t>128</w:t>
      </w:r>
      <w:r w:rsidR="00EB785E">
        <w:rPr>
          <w:lang w:val="en-US"/>
        </w:rPr>
        <w:t xml:space="preserve"> (</w:t>
      </w:r>
      <w:r w:rsidR="00EB785E">
        <w:rPr>
          <w:lang w:val="en-US"/>
        </w:rPr>
        <w:fldChar w:fldCharType="begin"/>
      </w:r>
      <w:r w:rsidR="00EB785E">
        <w:rPr>
          <w:lang w:val="en-US"/>
        </w:rPr>
        <w:instrText xml:space="preserve"> REF _Ref182937147 \h </w:instrText>
      </w:r>
      <w:r w:rsidR="00EB785E">
        <w:rPr>
          <w:lang w:val="en-US"/>
        </w:rPr>
      </w:r>
      <w:r w:rsidR="00EB785E">
        <w:rPr>
          <w:lang w:val="en-US"/>
        </w:rPr>
        <w:fldChar w:fldCharType="separate"/>
      </w:r>
      <w:r w:rsidR="00A7344E" w:rsidRPr="00C0379C">
        <w:rPr>
          <w:lang w:val="en-US"/>
        </w:rPr>
        <w:t xml:space="preserve">Figure </w:t>
      </w:r>
      <w:r w:rsidR="00A7344E">
        <w:rPr>
          <w:noProof/>
          <w:lang w:val="en-US"/>
        </w:rPr>
        <w:t>1</w:t>
      </w:r>
      <w:r w:rsidR="00EB785E">
        <w:rPr>
          <w:lang w:val="en-US"/>
        </w:rPr>
        <w:fldChar w:fldCharType="end"/>
      </w:r>
      <w:r w:rsidR="00EB785E">
        <w:rPr>
          <w:lang w:val="en-US"/>
        </w:rPr>
        <w:t>)</w:t>
      </w:r>
    </w:p>
    <w:p w14:paraId="452D5150" w14:textId="77777777" w:rsidR="00C0379C" w:rsidRDefault="00C0379C" w:rsidP="00C0379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81034E4" wp14:editId="66DB74EE">
            <wp:extent cx="3319272" cy="4425696"/>
            <wp:effectExtent l="0" t="0" r="0" b="0"/>
            <wp:docPr id="211468093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80933" name="Grafik 21146809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44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62B3" w14:textId="7B3814B3" w:rsidR="00F02159" w:rsidRDefault="00C0379C" w:rsidP="00C0379C">
      <w:pPr>
        <w:pStyle w:val="Beschriftung"/>
        <w:jc w:val="center"/>
        <w:rPr>
          <w:lang w:val="en-US"/>
        </w:rPr>
      </w:pPr>
      <w:bookmarkStart w:id="1" w:name="_Ref182937147"/>
      <w:r w:rsidRPr="00C0379C">
        <w:rPr>
          <w:lang w:val="en-US"/>
        </w:rPr>
        <w:t xml:space="preserve">Figure </w:t>
      </w:r>
      <w:r w:rsidRPr="00C0379C">
        <w:rPr>
          <w:lang w:val="en-US"/>
        </w:rPr>
        <w:fldChar w:fldCharType="begin"/>
      </w:r>
      <w:r w:rsidRPr="00C0379C">
        <w:rPr>
          <w:lang w:val="en-US"/>
        </w:rPr>
        <w:instrText xml:space="preserve"> SEQ Figure \* ARABIC </w:instrText>
      </w:r>
      <w:r w:rsidRPr="00C0379C">
        <w:rPr>
          <w:lang w:val="en-US"/>
        </w:rPr>
        <w:fldChar w:fldCharType="separate"/>
      </w:r>
      <w:r w:rsidR="00A7344E">
        <w:rPr>
          <w:noProof/>
          <w:lang w:val="en-US"/>
        </w:rPr>
        <w:t>1</w:t>
      </w:r>
      <w:r w:rsidRPr="00C0379C">
        <w:rPr>
          <w:lang w:val="en-US"/>
        </w:rPr>
        <w:fldChar w:fldCharType="end"/>
      </w:r>
      <w:bookmarkEnd w:id="1"/>
      <w:r w:rsidRPr="00C0379C">
        <w:rPr>
          <w:lang w:val="en-US"/>
        </w:rPr>
        <w:t>: Test with C</w:t>
      </w:r>
      <w:r w:rsidR="00EB785E">
        <w:rPr>
          <w:lang w:val="en-US"/>
        </w:rPr>
        <w:t>128</w:t>
      </w:r>
    </w:p>
    <w:p w14:paraId="01F11CB3" w14:textId="77777777" w:rsidR="00C0379C" w:rsidRDefault="00C0379C" w:rsidP="00C0379C">
      <w:pPr>
        <w:rPr>
          <w:lang w:val="en-US"/>
        </w:rPr>
      </w:pPr>
    </w:p>
    <w:p w14:paraId="62D7AC2E" w14:textId="77777777" w:rsidR="00C0379C" w:rsidRDefault="00C0379C" w:rsidP="00C0379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2B92DC4" wp14:editId="5AA77FB7">
            <wp:extent cx="5160264" cy="3870960"/>
            <wp:effectExtent l="0" t="0" r="2540" b="0"/>
            <wp:docPr id="29313669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36694" name="Grafik 2931366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264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278F" w14:textId="4FB8A53F" w:rsidR="00C0379C" w:rsidRDefault="00C0379C" w:rsidP="00C0379C">
      <w:pPr>
        <w:pStyle w:val="Beschriftung"/>
        <w:jc w:val="center"/>
        <w:rPr>
          <w:lang w:val="en-US"/>
        </w:rPr>
      </w:pPr>
      <w:bookmarkStart w:id="2" w:name="_Ref182937213"/>
      <w:r w:rsidRPr="00C0379C">
        <w:rPr>
          <w:lang w:val="en-US"/>
        </w:rPr>
        <w:t xml:space="preserve">Figure </w:t>
      </w:r>
      <w:r w:rsidRPr="00C0379C">
        <w:rPr>
          <w:lang w:val="en-US"/>
        </w:rPr>
        <w:fldChar w:fldCharType="begin"/>
      </w:r>
      <w:r w:rsidRPr="00C0379C">
        <w:rPr>
          <w:lang w:val="en-US"/>
        </w:rPr>
        <w:instrText xml:space="preserve"> SEQ Figure \* ARABIC </w:instrText>
      </w:r>
      <w:r w:rsidRPr="00C0379C">
        <w:rPr>
          <w:lang w:val="en-US"/>
        </w:rPr>
        <w:fldChar w:fldCharType="separate"/>
      </w:r>
      <w:r w:rsidR="00A7344E">
        <w:rPr>
          <w:noProof/>
          <w:lang w:val="en-US"/>
        </w:rPr>
        <w:t>2</w:t>
      </w:r>
      <w:r w:rsidRPr="00C0379C">
        <w:rPr>
          <w:lang w:val="en-US"/>
        </w:rPr>
        <w:fldChar w:fldCharType="end"/>
      </w:r>
      <w:bookmarkEnd w:id="2"/>
      <w:r w:rsidRPr="00C0379C">
        <w:rPr>
          <w:lang w:val="en-US"/>
        </w:rPr>
        <w:t>: Test with C64C</w:t>
      </w:r>
    </w:p>
    <w:p w14:paraId="777C6A54" w14:textId="77777777" w:rsidR="007A11FD" w:rsidRDefault="007A11FD" w:rsidP="007A11F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097FE62" wp14:editId="2B83BA4C">
            <wp:extent cx="5160264" cy="3870960"/>
            <wp:effectExtent l="0" t="0" r="2540" b="0"/>
            <wp:docPr id="189261063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10635" name="Grafik 18926106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264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53A9" w14:textId="6D0449A3" w:rsidR="007A11FD" w:rsidRDefault="007A11FD" w:rsidP="007A11FD">
      <w:pPr>
        <w:pStyle w:val="Beschriftung"/>
        <w:jc w:val="center"/>
        <w:rPr>
          <w:lang w:val="en-US"/>
        </w:rPr>
      </w:pPr>
      <w:bookmarkStart w:id="3" w:name="_Ref182937132"/>
      <w:r w:rsidRPr="007A11FD">
        <w:rPr>
          <w:lang w:val="en-US"/>
        </w:rPr>
        <w:t xml:space="preserve">Figure </w:t>
      </w:r>
      <w:r w:rsidRPr="007A11FD">
        <w:rPr>
          <w:lang w:val="en-US"/>
        </w:rPr>
        <w:fldChar w:fldCharType="begin"/>
      </w:r>
      <w:r w:rsidRPr="007A11FD">
        <w:rPr>
          <w:lang w:val="en-US"/>
        </w:rPr>
        <w:instrText xml:space="preserve"> SEQ Figure \* ARABIC </w:instrText>
      </w:r>
      <w:r w:rsidRPr="007A11FD">
        <w:rPr>
          <w:lang w:val="en-US"/>
        </w:rPr>
        <w:fldChar w:fldCharType="separate"/>
      </w:r>
      <w:r w:rsidR="00A7344E">
        <w:rPr>
          <w:noProof/>
          <w:lang w:val="en-US"/>
        </w:rPr>
        <w:t>3</w:t>
      </w:r>
      <w:r w:rsidRPr="007A11FD">
        <w:rPr>
          <w:lang w:val="en-US"/>
        </w:rPr>
        <w:fldChar w:fldCharType="end"/>
      </w:r>
      <w:bookmarkEnd w:id="3"/>
      <w:r w:rsidRPr="007A11FD">
        <w:rPr>
          <w:lang w:val="en-US"/>
        </w:rPr>
        <w:t>: Test with a bread bin C64</w:t>
      </w:r>
    </w:p>
    <w:p w14:paraId="6325CAE7" w14:textId="3D1EE184" w:rsidR="007A11FD" w:rsidRDefault="000F60E5" w:rsidP="000F60E5">
      <w:pPr>
        <w:pStyle w:val="berschrift1"/>
        <w:rPr>
          <w:lang w:val="en-US"/>
        </w:rPr>
      </w:pPr>
      <w:r>
        <w:rPr>
          <w:lang w:val="en-US"/>
        </w:rPr>
        <w:lastRenderedPageBreak/>
        <w:t>Conclusion</w:t>
      </w:r>
    </w:p>
    <w:p w14:paraId="6003D2A2" w14:textId="1B4CF3CF" w:rsidR="000F60E5" w:rsidRPr="000F60E5" w:rsidRDefault="000F60E5" w:rsidP="000F60E5">
      <w:pPr>
        <w:rPr>
          <w:lang w:val="en-US"/>
        </w:rPr>
      </w:pPr>
      <w:r>
        <w:rPr>
          <w:lang w:val="en-US"/>
        </w:rPr>
        <w:t>The Versa63case v2 works/fits with all known configuration.</w:t>
      </w:r>
    </w:p>
    <w:sectPr w:rsidR="000F60E5" w:rsidRPr="000F60E5" w:rsidSect="005131E2"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A4AFE" w14:textId="77777777" w:rsidR="00C44E62" w:rsidRDefault="00C44E62" w:rsidP="004207BD">
      <w:pPr>
        <w:spacing w:after="0" w:line="240" w:lineRule="auto"/>
      </w:pPr>
      <w:r>
        <w:separator/>
      </w:r>
    </w:p>
  </w:endnote>
  <w:endnote w:type="continuationSeparator" w:id="0">
    <w:p w14:paraId="5EC0BA5D" w14:textId="77777777" w:rsidR="00C44E62" w:rsidRDefault="00C44E6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414E7" w14:textId="4AC6165D" w:rsidR="004207BD" w:rsidRPr="007A11FD" w:rsidRDefault="00AE432D">
    <w:pPr>
      <w:pStyle w:val="Fuzeile"/>
      <w:rPr>
        <w:lang w:val="en-US"/>
      </w:rPr>
    </w:pPr>
    <w:r w:rsidRPr="007A11FD">
      <w:rPr>
        <w:noProof/>
        <w:lang w:val="en-US"/>
      </w:rPr>
      <w:fldChar w:fldCharType="begin"/>
    </w:r>
    <w:r w:rsidRPr="007A11FD">
      <w:rPr>
        <w:noProof/>
        <w:lang w:val="en-US"/>
      </w:rPr>
      <w:instrText xml:space="preserve"> FILENAME \* MERGEFORMAT </w:instrText>
    </w:r>
    <w:r w:rsidRPr="007A11FD">
      <w:rPr>
        <w:noProof/>
        <w:lang w:val="en-US"/>
      </w:rPr>
      <w:fldChar w:fldCharType="separate"/>
    </w:r>
    <w:r w:rsidR="00A7344E">
      <w:rPr>
        <w:noProof/>
        <w:lang w:val="en-US"/>
      </w:rPr>
      <w:t>Versa64caseV2_Test.docx</w:t>
    </w:r>
    <w:r w:rsidRPr="007A11FD">
      <w:rPr>
        <w:noProof/>
        <w:lang w:val="en-US"/>
      </w:rPr>
      <w:fldChar w:fldCharType="end"/>
    </w:r>
    <w:r w:rsidR="004207BD" w:rsidRPr="007A11FD">
      <w:rPr>
        <w:lang w:val="en-US"/>
      </w:rPr>
      <w:tab/>
    </w:r>
    <w:r w:rsidR="004207BD" w:rsidRPr="007A11FD">
      <w:rPr>
        <w:lang w:val="en-US"/>
      </w:rPr>
      <w:ptab w:relativeTo="margin" w:alignment="right" w:leader="none"/>
    </w:r>
    <w:r w:rsidR="006477E2" w:rsidRPr="007A11FD">
      <w:rPr>
        <w:lang w:val="en-US"/>
      </w:rPr>
      <w:fldChar w:fldCharType="begin"/>
    </w:r>
    <w:r w:rsidR="006477E2" w:rsidRPr="007A11FD">
      <w:rPr>
        <w:lang w:val="en-US"/>
      </w:rPr>
      <w:instrText xml:space="preserve"> TIME \@ "dd.MM.yyyy HH:mm" </w:instrText>
    </w:r>
    <w:r w:rsidR="006477E2" w:rsidRPr="007A11FD">
      <w:rPr>
        <w:lang w:val="en-US"/>
      </w:rPr>
      <w:fldChar w:fldCharType="separate"/>
    </w:r>
    <w:r w:rsidR="00A7344E">
      <w:rPr>
        <w:noProof/>
        <w:lang w:val="en-US"/>
      </w:rPr>
      <w:t>19.11.2024 19:34</w:t>
    </w:r>
    <w:r w:rsidR="006477E2" w:rsidRPr="007A11FD">
      <w:rPr>
        <w:lang w:val="en-US"/>
      </w:rPr>
      <w:fldChar w:fldCharType="end"/>
    </w:r>
  </w:p>
  <w:p w14:paraId="62C2CF76" w14:textId="5E52C355" w:rsidR="004207BD" w:rsidRPr="007A11FD" w:rsidRDefault="0001054C">
    <w:pPr>
      <w:pStyle w:val="Fuzeile"/>
      <w:rPr>
        <w:lang w:val="en-US"/>
      </w:rPr>
    </w:pPr>
    <w:r w:rsidRPr="007A11FD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7A11FD">
          <w:rPr>
            <w:lang w:val="en-US"/>
          </w:rPr>
          <w:t>Sven Petersen</w:t>
        </w:r>
      </w:sdtContent>
    </w:sdt>
    <w:r w:rsidR="007C0EBE" w:rsidRPr="007A11FD">
      <w:rPr>
        <w:lang w:val="en-US"/>
      </w:rPr>
      <w:tab/>
    </w:r>
    <w:r w:rsidRPr="007A11FD">
      <w:rPr>
        <w:lang w:val="en-US"/>
      </w:rPr>
      <w:t>Page</w:t>
    </w:r>
    <w:r w:rsidR="007C0EBE" w:rsidRPr="007A11FD">
      <w:rPr>
        <w:lang w:val="en-US"/>
      </w:rPr>
      <w:t xml:space="preserve"> </w:t>
    </w:r>
    <w:r w:rsidR="007C0EBE" w:rsidRPr="007A11FD">
      <w:rPr>
        <w:rStyle w:val="Seitenzahl"/>
        <w:lang w:val="en-US"/>
      </w:rPr>
      <w:fldChar w:fldCharType="begin"/>
    </w:r>
    <w:r w:rsidR="007C0EBE" w:rsidRPr="007A11FD">
      <w:rPr>
        <w:rStyle w:val="Seitenzahl"/>
        <w:lang w:val="en-US"/>
      </w:rPr>
      <w:instrText xml:space="preserve"> PAGE </w:instrText>
    </w:r>
    <w:r w:rsidR="007C0EBE" w:rsidRPr="007A11FD">
      <w:rPr>
        <w:rStyle w:val="Seitenzahl"/>
        <w:lang w:val="en-US"/>
      </w:rPr>
      <w:fldChar w:fldCharType="separate"/>
    </w:r>
    <w:r w:rsidR="00D4127D" w:rsidRPr="007A11FD">
      <w:rPr>
        <w:rStyle w:val="Seitenzahl"/>
        <w:noProof/>
        <w:lang w:val="en-US"/>
      </w:rPr>
      <w:t>2</w:t>
    </w:r>
    <w:r w:rsidR="007C0EBE" w:rsidRPr="007A11FD">
      <w:rPr>
        <w:rStyle w:val="Seitenzahl"/>
        <w:lang w:val="en-US"/>
      </w:rPr>
      <w:fldChar w:fldCharType="end"/>
    </w:r>
    <w:r w:rsidR="007C0EBE" w:rsidRPr="007A11FD">
      <w:rPr>
        <w:rStyle w:val="Seitenzahl"/>
        <w:lang w:val="en-US"/>
      </w:rPr>
      <w:t xml:space="preserve"> </w:t>
    </w:r>
    <w:r w:rsidRPr="007A11FD">
      <w:rPr>
        <w:rStyle w:val="Seitenzahl"/>
        <w:lang w:val="en-US"/>
      </w:rPr>
      <w:t>of</w:t>
    </w:r>
    <w:r w:rsidR="007C0EBE" w:rsidRPr="007A11FD">
      <w:rPr>
        <w:rStyle w:val="Seitenzahl"/>
        <w:lang w:val="en-US"/>
      </w:rPr>
      <w:t xml:space="preserve"> </w:t>
    </w:r>
    <w:r w:rsidR="007C0EBE" w:rsidRPr="007A11FD">
      <w:rPr>
        <w:rStyle w:val="Seitenzahl"/>
        <w:lang w:val="en-US"/>
      </w:rPr>
      <w:fldChar w:fldCharType="begin"/>
    </w:r>
    <w:r w:rsidR="007C0EBE" w:rsidRPr="007A11FD">
      <w:rPr>
        <w:rStyle w:val="Seitenzahl"/>
        <w:lang w:val="en-US"/>
      </w:rPr>
      <w:instrText xml:space="preserve"> NUMPAGES </w:instrText>
    </w:r>
    <w:r w:rsidR="007C0EBE" w:rsidRPr="007A11FD">
      <w:rPr>
        <w:rStyle w:val="Seitenzahl"/>
        <w:lang w:val="en-US"/>
      </w:rPr>
      <w:fldChar w:fldCharType="separate"/>
    </w:r>
    <w:r w:rsidR="00D4127D" w:rsidRPr="007A11FD">
      <w:rPr>
        <w:rStyle w:val="Seitenzahl"/>
        <w:noProof/>
        <w:lang w:val="en-US"/>
      </w:rPr>
      <w:t>2</w:t>
    </w:r>
    <w:r w:rsidR="007C0EBE" w:rsidRPr="007A11FD">
      <w:rPr>
        <w:rStyle w:val="Seitenzahl"/>
        <w:lang w:val="en-US"/>
      </w:rPr>
      <w:fldChar w:fldCharType="end"/>
    </w:r>
    <w:r w:rsidR="007C0EBE" w:rsidRPr="007A11FD">
      <w:rPr>
        <w:rStyle w:val="Seitenzahl"/>
        <w:lang w:val="en-US"/>
      </w:rPr>
      <w:tab/>
      <w:t>Do</w:t>
    </w:r>
    <w:r w:rsidRPr="007A11FD">
      <w:rPr>
        <w:rStyle w:val="Seitenzahl"/>
        <w:lang w:val="en-US"/>
      </w:rPr>
      <w:t>c</w:t>
    </w:r>
    <w:r w:rsidR="006477E2" w:rsidRPr="007A11FD">
      <w:rPr>
        <w:rStyle w:val="Seitenzahl"/>
        <w:lang w:val="en-US"/>
      </w:rPr>
      <w:t>.</w:t>
    </w:r>
    <w:r w:rsidR="007C0EBE" w:rsidRPr="007A11FD">
      <w:rPr>
        <w:rStyle w:val="Seitenzahl"/>
        <w:lang w:val="en-US"/>
      </w:rPr>
      <w:t>-N</w:t>
    </w:r>
    <w:r w:rsidRPr="007A11FD">
      <w:rPr>
        <w:rStyle w:val="Seitenzahl"/>
        <w:lang w:val="en-US"/>
      </w:rPr>
      <w:t>o</w:t>
    </w:r>
    <w:r w:rsidR="007C0EBE" w:rsidRPr="007A11FD">
      <w:rPr>
        <w:rStyle w:val="Seitenzahl"/>
        <w:lang w:val="en-US"/>
      </w:rPr>
      <w:t xml:space="preserve">.: </w:t>
    </w:r>
    <w:r w:rsidR="007A11FD" w:rsidRPr="007A11FD">
      <w:rPr>
        <w:rStyle w:val="Seitenzahl"/>
        <w:lang w:val="en-US"/>
      </w:rPr>
      <w:t>216</w:t>
    </w:r>
    <w:r w:rsidR="007C0EBE" w:rsidRPr="007A11FD">
      <w:rPr>
        <w:rStyle w:val="Seitenzahl"/>
        <w:lang w:val="en-US"/>
      </w:rPr>
      <w:t>-</w:t>
    </w:r>
    <w:r w:rsidRPr="007A11FD">
      <w:rPr>
        <w:rStyle w:val="Seitenzahl"/>
        <w:lang w:val="en-US"/>
      </w:rPr>
      <w:t>6</w:t>
    </w:r>
    <w:r w:rsidR="007C0EBE" w:rsidRPr="007A11FD">
      <w:rPr>
        <w:rStyle w:val="Seitenzahl"/>
        <w:lang w:val="en-US"/>
      </w:rPr>
      <w:t>-0</w:t>
    </w:r>
    <w:r w:rsidR="007A11FD" w:rsidRPr="007A11FD">
      <w:rPr>
        <w:rStyle w:val="Seitenzahl"/>
        <w:lang w:val="en-US"/>
      </w:rPr>
      <w:t>1</w:t>
    </w:r>
    <w:r w:rsidR="007C0EBE" w:rsidRPr="007A11FD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0FC01" w14:textId="767C3F55" w:rsidR="00971548" w:rsidRPr="00EB785E" w:rsidRDefault="00E62356" w:rsidP="00A930FC">
    <w:pPr>
      <w:pStyle w:val="Kopfzeile"/>
      <w:rPr>
        <w:sz w:val="20"/>
        <w:szCs w:val="20"/>
        <w:lang w:val="en-US"/>
      </w:rPr>
    </w:pPr>
    <w:r w:rsidRPr="00EB785E">
      <w:rPr>
        <w:sz w:val="20"/>
        <w:szCs w:val="20"/>
        <w:lang w:val="en-US"/>
      </w:rPr>
      <w:fldChar w:fldCharType="begin"/>
    </w:r>
    <w:r w:rsidRPr="00EB785E">
      <w:rPr>
        <w:sz w:val="20"/>
        <w:szCs w:val="20"/>
        <w:lang w:val="en-US"/>
      </w:rPr>
      <w:instrText xml:space="preserve"> FILENAME \* MERGEFORMAT </w:instrText>
    </w:r>
    <w:r w:rsidRPr="00EB785E">
      <w:rPr>
        <w:sz w:val="20"/>
        <w:szCs w:val="20"/>
        <w:lang w:val="en-US"/>
      </w:rPr>
      <w:fldChar w:fldCharType="separate"/>
    </w:r>
    <w:r w:rsidR="00A7344E">
      <w:rPr>
        <w:noProof/>
        <w:sz w:val="20"/>
        <w:szCs w:val="20"/>
        <w:lang w:val="en-US"/>
      </w:rPr>
      <w:t>Versa64caseV2_Test.docx</w:t>
    </w:r>
    <w:r w:rsidRPr="00EB785E">
      <w:rPr>
        <w:sz w:val="20"/>
        <w:szCs w:val="20"/>
        <w:lang w:val="en-US"/>
      </w:rPr>
      <w:fldChar w:fldCharType="end"/>
    </w:r>
    <w:r w:rsidR="00971548" w:rsidRPr="00EB785E">
      <w:rPr>
        <w:sz w:val="20"/>
        <w:szCs w:val="20"/>
        <w:lang w:val="en-US"/>
      </w:rPr>
      <w:tab/>
    </w:r>
    <w:r w:rsidR="00D4127D" w:rsidRPr="00EB785E">
      <w:rPr>
        <w:sz w:val="20"/>
        <w:szCs w:val="20"/>
        <w:lang w:val="en-US"/>
      </w:rPr>
      <w:tab/>
    </w:r>
    <w:r w:rsidR="00971548" w:rsidRPr="00EB785E">
      <w:rPr>
        <w:sz w:val="20"/>
        <w:szCs w:val="20"/>
        <w:lang w:val="en-US"/>
      </w:rPr>
      <w:fldChar w:fldCharType="begin"/>
    </w:r>
    <w:r w:rsidR="00971548" w:rsidRPr="00EB785E">
      <w:rPr>
        <w:sz w:val="20"/>
        <w:szCs w:val="20"/>
        <w:lang w:val="en-US"/>
      </w:rPr>
      <w:instrText xml:space="preserve"> TIME \@ "dd.MM.yyyy HH:mm" </w:instrText>
    </w:r>
    <w:r w:rsidR="00971548" w:rsidRPr="00EB785E">
      <w:rPr>
        <w:sz w:val="20"/>
        <w:szCs w:val="20"/>
        <w:lang w:val="en-US"/>
      </w:rPr>
      <w:fldChar w:fldCharType="separate"/>
    </w:r>
    <w:r w:rsidR="00A7344E">
      <w:rPr>
        <w:noProof/>
        <w:sz w:val="20"/>
        <w:szCs w:val="20"/>
        <w:lang w:val="en-US"/>
      </w:rPr>
      <w:t>19.11.2024 19:34</w:t>
    </w:r>
    <w:r w:rsidR="00971548" w:rsidRPr="00EB785E">
      <w:rPr>
        <w:sz w:val="20"/>
        <w:szCs w:val="20"/>
        <w:lang w:val="en-US"/>
      </w:rPr>
      <w:fldChar w:fldCharType="end"/>
    </w:r>
  </w:p>
  <w:p w14:paraId="1F8066E4" w14:textId="69662B82" w:rsidR="00971548" w:rsidRPr="00EB785E" w:rsidRDefault="003711DD" w:rsidP="004F659B">
    <w:pPr>
      <w:pStyle w:val="Kopfzeile"/>
      <w:rPr>
        <w:sz w:val="20"/>
        <w:szCs w:val="20"/>
        <w:lang w:val="en-US"/>
      </w:rPr>
    </w:pPr>
    <w:r w:rsidRPr="00EB785E">
      <w:rPr>
        <w:sz w:val="20"/>
        <w:szCs w:val="20"/>
        <w:lang w:val="en-US"/>
      </w:rPr>
      <w:t xml:space="preserve">Drafted by </w:t>
    </w:r>
    <w:r w:rsidR="00971548" w:rsidRPr="00EB785E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EB785E">
          <w:rPr>
            <w:sz w:val="20"/>
            <w:szCs w:val="20"/>
            <w:lang w:val="en-US"/>
          </w:rPr>
          <w:t>Sven Petersen</w:t>
        </w:r>
      </w:sdtContent>
    </w:sdt>
    <w:r w:rsidR="00971548" w:rsidRPr="00EB785E">
      <w:rPr>
        <w:sz w:val="20"/>
        <w:szCs w:val="20"/>
        <w:lang w:val="en-US"/>
      </w:rPr>
      <w:tab/>
    </w:r>
    <w:r w:rsidRPr="00EB785E">
      <w:rPr>
        <w:sz w:val="20"/>
        <w:szCs w:val="20"/>
        <w:lang w:val="en-US"/>
      </w:rPr>
      <w:t>Page</w:t>
    </w:r>
    <w:r w:rsidR="00971548" w:rsidRPr="00EB785E">
      <w:rPr>
        <w:sz w:val="20"/>
        <w:szCs w:val="20"/>
        <w:lang w:val="en-US"/>
      </w:rPr>
      <w:t xml:space="preserve"> </w:t>
    </w:r>
    <w:r w:rsidR="00971548" w:rsidRPr="00EB785E">
      <w:rPr>
        <w:sz w:val="20"/>
        <w:szCs w:val="20"/>
        <w:lang w:val="en-US"/>
      </w:rPr>
      <w:fldChar w:fldCharType="begin"/>
    </w:r>
    <w:r w:rsidR="00971548" w:rsidRPr="00EB785E">
      <w:rPr>
        <w:sz w:val="20"/>
        <w:szCs w:val="20"/>
        <w:lang w:val="en-US"/>
      </w:rPr>
      <w:instrText xml:space="preserve"> PAGE </w:instrText>
    </w:r>
    <w:r w:rsidR="00971548" w:rsidRPr="00EB785E">
      <w:rPr>
        <w:sz w:val="20"/>
        <w:szCs w:val="20"/>
        <w:lang w:val="en-US"/>
      </w:rPr>
      <w:fldChar w:fldCharType="separate"/>
    </w:r>
    <w:r w:rsidR="00625B98" w:rsidRPr="00EB785E">
      <w:rPr>
        <w:noProof/>
        <w:sz w:val="20"/>
        <w:szCs w:val="20"/>
        <w:lang w:val="en-US"/>
      </w:rPr>
      <w:t>1</w:t>
    </w:r>
    <w:r w:rsidR="00971548" w:rsidRPr="00EB785E">
      <w:rPr>
        <w:sz w:val="20"/>
        <w:szCs w:val="20"/>
        <w:lang w:val="en-US"/>
      </w:rPr>
      <w:fldChar w:fldCharType="end"/>
    </w:r>
    <w:r w:rsidR="00971548" w:rsidRPr="00EB785E">
      <w:rPr>
        <w:sz w:val="20"/>
        <w:szCs w:val="20"/>
        <w:lang w:val="en-US"/>
      </w:rPr>
      <w:t xml:space="preserve"> </w:t>
    </w:r>
    <w:r w:rsidRPr="00EB785E">
      <w:rPr>
        <w:sz w:val="20"/>
        <w:szCs w:val="20"/>
        <w:lang w:val="en-US"/>
      </w:rPr>
      <w:t>of</w:t>
    </w:r>
    <w:r w:rsidR="00971548" w:rsidRPr="00EB785E">
      <w:rPr>
        <w:sz w:val="20"/>
        <w:szCs w:val="20"/>
        <w:lang w:val="en-US"/>
      </w:rPr>
      <w:t xml:space="preserve"> </w:t>
    </w:r>
    <w:r w:rsidR="00971548" w:rsidRPr="00EB785E">
      <w:rPr>
        <w:sz w:val="20"/>
        <w:szCs w:val="20"/>
        <w:lang w:val="en-US"/>
      </w:rPr>
      <w:fldChar w:fldCharType="begin"/>
    </w:r>
    <w:r w:rsidR="00971548" w:rsidRPr="00EB785E">
      <w:rPr>
        <w:sz w:val="20"/>
        <w:szCs w:val="20"/>
        <w:lang w:val="en-US"/>
      </w:rPr>
      <w:instrText xml:space="preserve"> NUMPAGES </w:instrText>
    </w:r>
    <w:r w:rsidR="00971548" w:rsidRPr="00EB785E">
      <w:rPr>
        <w:sz w:val="20"/>
        <w:szCs w:val="20"/>
        <w:lang w:val="en-US"/>
      </w:rPr>
      <w:fldChar w:fldCharType="separate"/>
    </w:r>
    <w:r w:rsidR="00625B98" w:rsidRPr="00EB785E">
      <w:rPr>
        <w:noProof/>
        <w:sz w:val="20"/>
        <w:szCs w:val="20"/>
        <w:lang w:val="en-US"/>
      </w:rPr>
      <w:t>1</w:t>
    </w:r>
    <w:r w:rsidR="00971548" w:rsidRPr="00EB785E">
      <w:rPr>
        <w:sz w:val="20"/>
        <w:szCs w:val="20"/>
        <w:lang w:val="en-US"/>
      </w:rPr>
      <w:fldChar w:fldCharType="end"/>
    </w:r>
    <w:r w:rsidR="00971548" w:rsidRPr="00EB785E">
      <w:rPr>
        <w:sz w:val="20"/>
        <w:szCs w:val="20"/>
        <w:lang w:val="en-US"/>
      </w:rPr>
      <w:tab/>
      <w:t>Do</w:t>
    </w:r>
    <w:r w:rsidRPr="00EB785E">
      <w:rPr>
        <w:sz w:val="20"/>
        <w:szCs w:val="20"/>
        <w:lang w:val="en-US"/>
      </w:rPr>
      <w:t>c</w:t>
    </w:r>
    <w:r w:rsidR="00971548" w:rsidRPr="00EB785E">
      <w:rPr>
        <w:sz w:val="20"/>
        <w:szCs w:val="20"/>
        <w:lang w:val="en-US"/>
      </w:rPr>
      <w:t>.-N</w:t>
    </w:r>
    <w:r w:rsidRPr="00EB785E">
      <w:rPr>
        <w:sz w:val="20"/>
        <w:szCs w:val="20"/>
        <w:lang w:val="en-US"/>
      </w:rPr>
      <w:t>o</w:t>
    </w:r>
    <w:r w:rsidR="00971548" w:rsidRPr="00EB785E">
      <w:rPr>
        <w:sz w:val="20"/>
        <w:szCs w:val="20"/>
        <w:lang w:val="en-US"/>
      </w:rPr>
      <w:t xml:space="preserve">.: </w:t>
    </w:r>
    <w:r w:rsidR="00C44E62" w:rsidRPr="00EB785E">
      <w:rPr>
        <w:sz w:val="20"/>
        <w:szCs w:val="20"/>
        <w:lang w:val="en-US"/>
      </w:rPr>
      <w:t>216</w:t>
    </w:r>
    <w:r w:rsidR="00971548" w:rsidRPr="00EB785E">
      <w:rPr>
        <w:sz w:val="20"/>
        <w:szCs w:val="20"/>
        <w:lang w:val="en-US"/>
      </w:rPr>
      <w:t>-</w:t>
    </w:r>
    <w:r w:rsidR="00A930FC" w:rsidRPr="00EB785E">
      <w:rPr>
        <w:sz w:val="20"/>
        <w:szCs w:val="20"/>
        <w:lang w:val="en-US"/>
      </w:rPr>
      <w:t>6</w:t>
    </w:r>
    <w:r w:rsidR="00971548" w:rsidRPr="00EB785E">
      <w:rPr>
        <w:sz w:val="20"/>
        <w:szCs w:val="20"/>
        <w:lang w:val="en-US"/>
      </w:rPr>
      <w:t>-0</w:t>
    </w:r>
    <w:r w:rsidR="00C44E62" w:rsidRPr="00EB785E">
      <w:rPr>
        <w:sz w:val="20"/>
        <w:szCs w:val="20"/>
        <w:lang w:val="en-US"/>
      </w:rPr>
      <w:t>2</w:t>
    </w:r>
    <w:r w:rsidR="00971548" w:rsidRPr="00EB785E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36A73" w14:textId="77777777" w:rsidR="00C44E62" w:rsidRDefault="00C44E62" w:rsidP="004207BD">
      <w:pPr>
        <w:spacing w:after="0" w:line="240" w:lineRule="auto"/>
      </w:pPr>
      <w:r>
        <w:separator/>
      </w:r>
    </w:p>
  </w:footnote>
  <w:footnote w:type="continuationSeparator" w:id="0">
    <w:p w14:paraId="45C17E57" w14:textId="77777777" w:rsidR="00C44E62" w:rsidRDefault="00C44E6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6DBB8" w14:textId="15C4E909" w:rsidR="005131E2" w:rsidRPr="00A930FC" w:rsidRDefault="005131E2" w:rsidP="00C44E62">
    <w:pPr>
      <w:pStyle w:val="Kopfzeile"/>
    </w:pP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031DC"/>
    <w:multiLevelType w:val="hybridMultilevel"/>
    <w:tmpl w:val="E368B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701C4"/>
    <w:multiLevelType w:val="hybridMultilevel"/>
    <w:tmpl w:val="CBCE2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40630"/>
    <w:multiLevelType w:val="hybridMultilevel"/>
    <w:tmpl w:val="2B9455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0A71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2439614">
    <w:abstractNumId w:val="0"/>
  </w:num>
  <w:num w:numId="2" w16cid:durableId="1204439618">
    <w:abstractNumId w:val="3"/>
  </w:num>
  <w:num w:numId="3" w16cid:durableId="986938928">
    <w:abstractNumId w:val="1"/>
  </w:num>
  <w:num w:numId="4" w16cid:durableId="73682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62"/>
    <w:rsid w:val="0001054C"/>
    <w:rsid w:val="00095AB4"/>
    <w:rsid w:val="000D4111"/>
    <w:rsid w:val="000F60E5"/>
    <w:rsid w:val="00172E2D"/>
    <w:rsid w:val="001E790F"/>
    <w:rsid w:val="002779BC"/>
    <w:rsid w:val="002D355E"/>
    <w:rsid w:val="00304344"/>
    <w:rsid w:val="003711DD"/>
    <w:rsid w:val="004207BD"/>
    <w:rsid w:val="004D29B8"/>
    <w:rsid w:val="004F659B"/>
    <w:rsid w:val="00506308"/>
    <w:rsid w:val="005131E2"/>
    <w:rsid w:val="00542508"/>
    <w:rsid w:val="005A3DAE"/>
    <w:rsid w:val="00625B98"/>
    <w:rsid w:val="006477E2"/>
    <w:rsid w:val="006A0B40"/>
    <w:rsid w:val="00706A1C"/>
    <w:rsid w:val="00781459"/>
    <w:rsid w:val="007949D2"/>
    <w:rsid w:val="007A11FD"/>
    <w:rsid w:val="007C0EBE"/>
    <w:rsid w:val="00951A09"/>
    <w:rsid w:val="00961D2D"/>
    <w:rsid w:val="00971548"/>
    <w:rsid w:val="00A34BD7"/>
    <w:rsid w:val="00A7344E"/>
    <w:rsid w:val="00A92BB9"/>
    <w:rsid w:val="00A930FC"/>
    <w:rsid w:val="00AE432D"/>
    <w:rsid w:val="00C0379C"/>
    <w:rsid w:val="00C44E62"/>
    <w:rsid w:val="00CE5D11"/>
    <w:rsid w:val="00D15F29"/>
    <w:rsid w:val="00D4127D"/>
    <w:rsid w:val="00DC1E07"/>
    <w:rsid w:val="00DF5998"/>
    <w:rsid w:val="00E62356"/>
    <w:rsid w:val="00EB785E"/>
    <w:rsid w:val="00EE5A9E"/>
    <w:rsid w:val="00F0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7BFDB"/>
  <w15:chartTrackingRefBased/>
  <w15:docId w15:val="{8D61C7AF-05BF-421E-880E-7ABE15C4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0379C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7</cp:revision>
  <cp:lastPrinted>2024-11-19T18:34:00Z</cp:lastPrinted>
  <dcterms:created xsi:type="dcterms:W3CDTF">2024-11-19T16:24:00Z</dcterms:created>
  <dcterms:modified xsi:type="dcterms:W3CDTF">2024-11-19T18:34:00Z</dcterms:modified>
</cp:coreProperties>
</file>