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0C1B4" w14:textId="402361E8" w:rsidR="006E7BC6" w:rsidRPr="00FA623D" w:rsidRDefault="005455D0" w:rsidP="00FA623D">
      <w:pPr>
        <w:jc w:val="center"/>
        <w:rPr>
          <w:rFonts w:ascii="Arial Narrow" w:hAnsi="Arial Narrow"/>
          <w:b/>
          <w:bCs/>
        </w:rPr>
      </w:pPr>
      <w:r w:rsidRPr="00FA623D">
        <w:rPr>
          <w:rFonts w:ascii="Arial Narrow" w:hAnsi="Arial Narrow"/>
          <w:b/>
          <w:bCs/>
        </w:rPr>
        <w:t>Data Science Post Block Assignment 3: Task A</w:t>
      </w:r>
    </w:p>
    <w:p w14:paraId="0C836F5B" w14:textId="778770DE" w:rsidR="006E7BC6" w:rsidRPr="00FA623D" w:rsidRDefault="006E7BC6" w:rsidP="00FA623D">
      <w:pPr>
        <w:jc w:val="center"/>
        <w:rPr>
          <w:rFonts w:ascii="Arial Narrow" w:hAnsi="Arial Narrow"/>
          <w:sz w:val="21"/>
          <w:szCs w:val="21"/>
        </w:rPr>
      </w:pPr>
      <w:r w:rsidRPr="00FA623D">
        <w:rPr>
          <w:rFonts w:ascii="Arial Narrow" w:hAnsi="Arial Narrow"/>
          <w:sz w:val="21"/>
          <w:szCs w:val="21"/>
        </w:rPr>
        <w:t>Sarel Vermaak [190980235], Kebaabetswe Tlhoaele [28816749], Lize Mostert [23537140],</w:t>
      </w:r>
    </w:p>
    <w:p w14:paraId="32FCDF81" w14:textId="415318FF" w:rsidR="00232A13" w:rsidRPr="00FA623D" w:rsidRDefault="005455D0" w:rsidP="00FA623D">
      <w:pPr>
        <w:jc w:val="center"/>
        <w:rPr>
          <w:rFonts w:ascii="Arial Narrow" w:hAnsi="Arial Narrow"/>
          <w:sz w:val="21"/>
          <w:szCs w:val="21"/>
        </w:rPr>
      </w:pPr>
      <w:r w:rsidRPr="00FA623D">
        <w:rPr>
          <w:rFonts w:ascii="Arial Narrow" w:hAnsi="Arial Narrow"/>
          <w:sz w:val="21"/>
          <w:szCs w:val="21"/>
        </w:rPr>
        <w:t>Difedile Rasenyalo [28294882] &amp; Isabel de Waal</w:t>
      </w:r>
      <w:r w:rsidR="00D5025A" w:rsidRPr="00FA623D">
        <w:rPr>
          <w:rFonts w:ascii="Arial Narrow" w:hAnsi="Arial Narrow"/>
          <w:sz w:val="21"/>
          <w:szCs w:val="21"/>
        </w:rPr>
        <w:t xml:space="preserve"> </w:t>
      </w:r>
      <w:r w:rsidRPr="00FA623D">
        <w:rPr>
          <w:rFonts w:ascii="Arial Narrow" w:hAnsi="Arial Narrow"/>
          <w:sz w:val="21"/>
          <w:szCs w:val="21"/>
        </w:rPr>
        <w:t>[20805055]</w:t>
      </w:r>
    </w:p>
    <w:p w14:paraId="4EE5DDE0" w14:textId="77777777" w:rsidR="00232A13" w:rsidRPr="00D04CF8" w:rsidRDefault="00232A13" w:rsidP="00FA623D">
      <w:pPr>
        <w:jc w:val="both"/>
        <w:rPr>
          <w:rFonts w:ascii="Arial Narrow" w:hAnsi="Arial Narrow"/>
          <w:sz w:val="22"/>
          <w:szCs w:val="22"/>
        </w:rPr>
      </w:pPr>
    </w:p>
    <w:p w14:paraId="2ED36427" w14:textId="15865213" w:rsidR="006E7BC6" w:rsidRPr="00D04CF8" w:rsidRDefault="006E7BC6" w:rsidP="00FA623D">
      <w:pPr>
        <w:jc w:val="both"/>
        <w:rPr>
          <w:rFonts w:ascii="Arial Narrow" w:hAnsi="Arial Narrow"/>
          <w:sz w:val="20"/>
          <w:szCs w:val="20"/>
        </w:rPr>
      </w:pPr>
    </w:p>
    <w:p w14:paraId="3BD4A252" w14:textId="57A85246" w:rsidR="005455D0" w:rsidRPr="00AB2EC8" w:rsidRDefault="005455D0" w:rsidP="00FA623D">
      <w:pPr>
        <w:pStyle w:val="ListParagraph"/>
        <w:numPr>
          <w:ilvl w:val="0"/>
          <w:numId w:val="4"/>
        </w:numPr>
        <w:jc w:val="both"/>
        <w:rPr>
          <w:rFonts w:ascii="Arial Narrow" w:hAnsi="Arial Narrow"/>
          <w:b/>
          <w:bCs/>
          <w:u w:val="single"/>
        </w:rPr>
      </w:pPr>
      <w:r w:rsidRPr="00AB2EC8">
        <w:rPr>
          <w:rFonts w:ascii="Arial Narrow" w:hAnsi="Arial Narrow"/>
          <w:b/>
          <w:bCs/>
          <w:u w:val="single"/>
        </w:rPr>
        <w:t xml:space="preserve">Introduction </w:t>
      </w:r>
    </w:p>
    <w:p w14:paraId="6763F143" w14:textId="52661B2B" w:rsidR="005455D0" w:rsidRPr="00213C74" w:rsidRDefault="005455D0" w:rsidP="00FA623D">
      <w:pPr>
        <w:jc w:val="both"/>
        <w:rPr>
          <w:rFonts w:ascii="Arial Narrow" w:hAnsi="Arial Narrow"/>
          <w:b/>
          <w:bCs/>
          <w:sz w:val="22"/>
          <w:szCs w:val="22"/>
        </w:rPr>
      </w:pPr>
      <w:r w:rsidRPr="00213C74">
        <w:rPr>
          <w:rFonts w:ascii="Arial Narrow" w:hAnsi="Arial Narrow"/>
          <w:b/>
          <w:bCs/>
          <w:sz w:val="22"/>
          <w:szCs w:val="22"/>
        </w:rPr>
        <w:t>Background</w:t>
      </w:r>
    </w:p>
    <w:p w14:paraId="60B410CD" w14:textId="2DAF2197" w:rsidR="005455D0" w:rsidRPr="00213C74" w:rsidRDefault="00AD627A" w:rsidP="00FA623D">
      <w:pPr>
        <w:jc w:val="both"/>
        <w:rPr>
          <w:rFonts w:ascii="Arial Narrow" w:hAnsi="Arial Narrow"/>
          <w:sz w:val="22"/>
          <w:szCs w:val="22"/>
        </w:rPr>
      </w:pPr>
      <w:r w:rsidRPr="00213C74">
        <w:rPr>
          <w:rFonts w:ascii="Arial Narrow" w:hAnsi="Arial Narrow"/>
          <w:sz w:val="22"/>
          <w:szCs w:val="22"/>
        </w:rPr>
        <w:t>Missing data is a common data quality issue encountered during the data exploration and cleaning phases.</w:t>
      </w:r>
      <w:r w:rsidR="00432F70" w:rsidRPr="00213C74">
        <w:rPr>
          <w:rFonts w:ascii="Arial Narrow" w:hAnsi="Arial Narrow"/>
          <w:sz w:val="22"/>
          <w:szCs w:val="22"/>
        </w:rPr>
        <w:t xml:space="preserve"> Often missing values can creep in during data integration, in these cases, the integration errors can be fixed to resolve the missing value issues [1]. On the other hand, missing values can also be introduced during the data generation or collection phases – these are more difficult to deal with. </w:t>
      </w:r>
      <w:r w:rsidR="00B77799" w:rsidRPr="00213C74">
        <w:rPr>
          <w:rFonts w:ascii="Arial Narrow" w:hAnsi="Arial Narrow"/>
          <w:sz w:val="22"/>
          <w:szCs w:val="22"/>
        </w:rPr>
        <w:t>There are various ways to deal with missing values. One is to simply remove instances or features that contain them. This is not the best approach as it could lead to the loss of valuable information and lead to bias during inference</w:t>
      </w:r>
      <w:r w:rsidR="008779F0" w:rsidRPr="00213C74">
        <w:rPr>
          <w:rFonts w:ascii="Arial Narrow" w:hAnsi="Arial Narrow"/>
          <w:sz w:val="22"/>
          <w:szCs w:val="22"/>
        </w:rPr>
        <w:t xml:space="preserve"> [2]</w:t>
      </w:r>
      <w:r w:rsidR="00B77799" w:rsidRPr="00213C74">
        <w:rPr>
          <w:rFonts w:ascii="Arial Narrow" w:hAnsi="Arial Narrow"/>
          <w:sz w:val="22"/>
          <w:szCs w:val="22"/>
        </w:rPr>
        <w:t xml:space="preserve">. Another method is to </w:t>
      </w:r>
      <w:r w:rsidR="00F7015C" w:rsidRPr="00213C74">
        <w:rPr>
          <w:rFonts w:ascii="Arial Narrow" w:hAnsi="Arial Narrow"/>
          <w:sz w:val="22"/>
          <w:szCs w:val="22"/>
        </w:rPr>
        <w:t xml:space="preserve">convert the missing value into a new feature, but this has shown to lead to serious inference problems [3 according to 2]. Finally, one can impute the missing values. Imputation is generally a good idea if a significant portion of the data contains missing values for a few features. </w:t>
      </w:r>
      <w:r w:rsidR="00D5025A" w:rsidRPr="00213C74">
        <w:rPr>
          <w:rFonts w:ascii="Arial Narrow" w:hAnsi="Arial Narrow"/>
          <w:sz w:val="22"/>
          <w:szCs w:val="22"/>
        </w:rPr>
        <w:t>Generally,</w:t>
      </w:r>
      <w:r w:rsidR="00F7015C" w:rsidRPr="00213C74">
        <w:rPr>
          <w:rFonts w:ascii="Arial Narrow" w:hAnsi="Arial Narrow"/>
          <w:sz w:val="22"/>
          <w:szCs w:val="22"/>
        </w:rPr>
        <w:t xml:space="preserve"> imputation above 60% of missing values are not recommended [1].</w:t>
      </w:r>
    </w:p>
    <w:p w14:paraId="1AF764A5" w14:textId="1D8F4A9D" w:rsidR="005455D0" w:rsidRPr="00213C74" w:rsidRDefault="005455D0" w:rsidP="00FA623D">
      <w:pPr>
        <w:jc w:val="both"/>
        <w:rPr>
          <w:rFonts w:ascii="Arial Narrow" w:hAnsi="Arial Narrow"/>
          <w:b/>
          <w:bCs/>
          <w:sz w:val="22"/>
          <w:szCs w:val="22"/>
        </w:rPr>
      </w:pPr>
      <w:r w:rsidRPr="00213C74">
        <w:rPr>
          <w:rFonts w:ascii="Arial Narrow" w:hAnsi="Arial Narrow"/>
          <w:b/>
          <w:bCs/>
          <w:sz w:val="22"/>
          <w:szCs w:val="22"/>
        </w:rPr>
        <w:t xml:space="preserve">Objectives </w:t>
      </w:r>
    </w:p>
    <w:p w14:paraId="1FDCC6AA" w14:textId="7B825400" w:rsidR="005455D0" w:rsidRPr="00213C74" w:rsidRDefault="005455D0" w:rsidP="00FA623D">
      <w:pPr>
        <w:jc w:val="both"/>
        <w:rPr>
          <w:rFonts w:ascii="Arial Narrow" w:hAnsi="Arial Narrow"/>
          <w:sz w:val="22"/>
          <w:szCs w:val="22"/>
        </w:rPr>
      </w:pPr>
      <w:r w:rsidRPr="00213C74">
        <w:rPr>
          <w:rFonts w:ascii="Arial Narrow" w:hAnsi="Arial Narrow"/>
          <w:sz w:val="22"/>
          <w:szCs w:val="22"/>
        </w:rPr>
        <w:t xml:space="preserve">Task A: The objective was to </w:t>
      </w:r>
      <w:r w:rsidR="00AD627A" w:rsidRPr="00213C74">
        <w:rPr>
          <w:rFonts w:ascii="Arial Narrow" w:hAnsi="Arial Narrow"/>
          <w:sz w:val="22"/>
          <w:szCs w:val="22"/>
        </w:rPr>
        <w:t>evaluate the effectiveness of a baseline imputation versus that of a Naïve Bayes imputation on the performance of classification models.</w:t>
      </w:r>
      <w:r w:rsidR="00F3588B" w:rsidRPr="00213C74">
        <w:rPr>
          <w:rFonts w:ascii="Arial Narrow" w:hAnsi="Arial Narrow"/>
          <w:sz w:val="22"/>
          <w:szCs w:val="22"/>
        </w:rPr>
        <w:t xml:space="preserve"> For this study we also decided to look at the influence </w:t>
      </w:r>
      <w:r w:rsidR="000056D1" w:rsidRPr="00213C74">
        <w:rPr>
          <w:rFonts w:ascii="Arial Narrow" w:hAnsi="Arial Narrow"/>
          <w:sz w:val="22"/>
          <w:szCs w:val="22"/>
        </w:rPr>
        <w:t>of the</w:t>
      </w:r>
      <w:r w:rsidR="00F3588B" w:rsidRPr="00213C74">
        <w:rPr>
          <w:rFonts w:ascii="Arial Narrow" w:hAnsi="Arial Narrow"/>
          <w:sz w:val="22"/>
          <w:szCs w:val="22"/>
        </w:rPr>
        <w:t xml:space="preserve"> proportion of missing values on the effectiveness of the imputation method.</w:t>
      </w:r>
      <w:r w:rsidR="000056D1" w:rsidRPr="00213C74">
        <w:rPr>
          <w:rFonts w:ascii="Arial Narrow" w:hAnsi="Arial Narrow"/>
          <w:sz w:val="22"/>
          <w:szCs w:val="22"/>
        </w:rPr>
        <w:t xml:space="preserve"> This will be done by comparing the performance of two classification models who have been trained on the control data and the imputed data and then tested with unchanged data.</w:t>
      </w:r>
    </w:p>
    <w:p w14:paraId="73BE2E7D" w14:textId="5D341E40" w:rsidR="005455D0" w:rsidRPr="00213C74" w:rsidRDefault="005455D0" w:rsidP="00FA623D">
      <w:pPr>
        <w:pStyle w:val="ListParagraph"/>
        <w:ind w:left="1440"/>
        <w:jc w:val="both"/>
        <w:rPr>
          <w:rFonts w:ascii="Arial Narrow" w:hAnsi="Arial Narrow"/>
          <w:sz w:val="22"/>
          <w:szCs w:val="22"/>
        </w:rPr>
      </w:pPr>
    </w:p>
    <w:p w14:paraId="620A5D3B" w14:textId="1BFDDC60" w:rsidR="005455D0" w:rsidRPr="00AB2EC8" w:rsidRDefault="005455D0" w:rsidP="00FA623D">
      <w:pPr>
        <w:pStyle w:val="ListParagraph"/>
        <w:numPr>
          <w:ilvl w:val="0"/>
          <w:numId w:val="4"/>
        </w:numPr>
        <w:jc w:val="both"/>
        <w:rPr>
          <w:rFonts w:ascii="Arial Narrow" w:hAnsi="Arial Narrow"/>
          <w:b/>
          <w:bCs/>
          <w:u w:val="single"/>
        </w:rPr>
      </w:pPr>
      <w:r w:rsidRPr="00AB2EC8">
        <w:rPr>
          <w:rFonts w:ascii="Arial Narrow" w:hAnsi="Arial Narrow"/>
          <w:b/>
          <w:bCs/>
          <w:u w:val="single"/>
        </w:rPr>
        <w:t>Methodology</w:t>
      </w:r>
    </w:p>
    <w:p w14:paraId="42A788F5" w14:textId="7445FC30" w:rsidR="005455D0" w:rsidRPr="00213C74" w:rsidRDefault="005455D0" w:rsidP="00FA623D">
      <w:pPr>
        <w:jc w:val="both"/>
        <w:rPr>
          <w:rFonts w:ascii="Arial Narrow" w:hAnsi="Arial Narrow"/>
          <w:sz w:val="22"/>
          <w:szCs w:val="22"/>
        </w:rPr>
      </w:pPr>
      <w:r w:rsidRPr="00213C74">
        <w:rPr>
          <w:rFonts w:ascii="Arial Narrow" w:hAnsi="Arial Narrow"/>
          <w:sz w:val="22"/>
          <w:szCs w:val="22"/>
        </w:rPr>
        <w:t>In this study, we leveraged R Studio</w:t>
      </w:r>
      <w:r w:rsidR="007E78FE" w:rsidRPr="00213C74">
        <w:rPr>
          <w:rFonts w:ascii="Arial Narrow" w:hAnsi="Arial Narrow"/>
          <w:sz w:val="22"/>
          <w:szCs w:val="22"/>
        </w:rPr>
        <w:t xml:space="preserve">, </w:t>
      </w:r>
      <w:proofErr w:type="gramStart"/>
      <w:r w:rsidR="007E78FE" w:rsidRPr="00213C74">
        <w:rPr>
          <w:rFonts w:ascii="Arial Narrow" w:hAnsi="Arial Narrow"/>
          <w:sz w:val="22"/>
          <w:szCs w:val="22"/>
        </w:rPr>
        <w:t>Orange</w:t>
      </w:r>
      <w:proofErr w:type="gramEnd"/>
      <w:r w:rsidRPr="00213C74">
        <w:rPr>
          <w:rFonts w:ascii="Arial Narrow" w:hAnsi="Arial Narrow"/>
          <w:sz w:val="22"/>
          <w:szCs w:val="22"/>
        </w:rPr>
        <w:t xml:space="preserve"> and Python as the primary tools for imputation, </w:t>
      </w:r>
      <w:r w:rsidR="000056D1" w:rsidRPr="00213C74">
        <w:rPr>
          <w:rFonts w:ascii="Arial Narrow" w:hAnsi="Arial Narrow"/>
          <w:sz w:val="22"/>
          <w:szCs w:val="22"/>
        </w:rPr>
        <w:t>modelling,</w:t>
      </w:r>
      <w:r w:rsidRPr="00213C74">
        <w:rPr>
          <w:rFonts w:ascii="Arial Narrow" w:hAnsi="Arial Narrow"/>
          <w:sz w:val="22"/>
          <w:szCs w:val="22"/>
        </w:rPr>
        <w:t xml:space="preserve"> and evaluation. </w:t>
      </w:r>
    </w:p>
    <w:p w14:paraId="303E07C1" w14:textId="0F6F4930" w:rsidR="005455D0" w:rsidRPr="00213C74" w:rsidRDefault="005455D0" w:rsidP="00FA623D">
      <w:pPr>
        <w:jc w:val="both"/>
        <w:rPr>
          <w:rFonts w:ascii="Arial Narrow" w:hAnsi="Arial Narrow"/>
          <w:sz w:val="22"/>
          <w:szCs w:val="22"/>
        </w:rPr>
      </w:pPr>
      <w:r w:rsidRPr="00213C74">
        <w:rPr>
          <w:rFonts w:ascii="Arial Narrow" w:hAnsi="Arial Narrow"/>
          <w:b/>
          <w:bCs/>
          <w:sz w:val="22"/>
          <w:szCs w:val="22"/>
        </w:rPr>
        <w:t>Data</w:t>
      </w:r>
      <w:r w:rsidRPr="00213C74">
        <w:rPr>
          <w:rFonts w:ascii="Arial Narrow" w:hAnsi="Arial Narrow"/>
          <w:sz w:val="22"/>
          <w:szCs w:val="22"/>
        </w:rPr>
        <w:t xml:space="preserve"> </w:t>
      </w:r>
      <w:r w:rsidRPr="00213C74">
        <w:rPr>
          <w:rFonts w:ascii="Arial Narrow" w:hAnsi="Arial Narrow"/>
          <w:b/>
          <w:bCs/>
          <w:sz w:val="22"/>
          <w:szCs w:val="22"/>
        </w:rPr>
        <w:t>Exploration</w:t>
      </w:r>
      <w:r w:rsidRPr="00213C74">
        <w:rPr>
          <w:rFonts w:ascii="Arial Narrow" w:hAnsi="Arial Narrow"/>
          <w:sz w:val="22"/>
          <w:szCs w:val="22"/>
        </w:rPr>
        <w:t xml:space="preserve">: The first phase of the analysis involved exploring the </w:t>
      </w:r>
      <w:r w:rsidR="000056D1" w:rsidRPr="00213C74">
        <w:rPr>
          <w:rFonts w:ascii="Arial Narrow" w:hAnsi="Arial Narrow"/>
          <w:sz w:val="22"/>
          <w:szCs w:val="22"/>
        </w:rPr>
        <w:t>Nursery</w:t>
      </w:r>
      <w:r w:rsidRPr="00213C74">
        <w:rPr>
          <w:rFonts w:ascii="Arial Narrow" w:hAnsi="Arial Narrow"/>
          <w:sz w:val="22"/>
          <w:szCs w:val="22"/>
        </w:rPr>
        <w:t xml:space="preserve"> dataset to gain a comprehensive understanding of their structure, variables, and content. </w:t>
      </w:r>
    </w:p>
    <w:p w14:paraId="56BC4E67" w14:textId="271C54E5" w:rsidR="005455D0" w:rsidRPr="00213C74" w:rsidRDefault="005455D0" w:rsidP="00FA623D">
      <w:pPr>
        <w:jc w:val="both"/>
        <w:rPr>
          <w:rFonts w:ascii="Arial Narrow" w:hAnsi="Arial Narrow"/>
          <w:sz w:val="22"/>
          <w:szCs w:val="22"/>
        </w:rPr>
      </w:pPr>
      <w:r w:rsidRPr="00213C74">
        <w:rPr>
          <w:rFonts w:ascii="Arial Narrow" w:hAnsi="Arial Narrow"/>
          <w:b/>
          <w:bCs/>
          <w:sz w:val="22"/>
          <w:szCs w:val="22"/>
        </w:rPr>
        <w:t>Data Pre-processing</w:t>
      </w:r>
      <w:r w:rsidRPr="00213C74">
        <w:rPr>
          <w:rFonts w:ascii="Arial Narrow" w:hAnsi="Arial Narrow"/>
          <w:sz w:val="22"/>
          <w:szCs w:val="22"/>
        </w:rPr>
        <w:t xml:space="preserve">: </w:t>
      </w:r>
      <w:r w:rsidR="000056D1" w:rsidRPr="00213C74">
        <w:rPr>
          <w:rFonts w:ascii="Arial Narrow" w:hAnsi="Arial Narrow"/>
          <w:sz w:val="22"/>
          <w:szCs w:val="22"/>
        </w:rPr>
        <w:t xml:space="preserve">For this experiment, the pre-processing consisted of splitting the data into a 30:70 test: train split. The testing dataset was then reserved for later use. Three copies of the training data-subset were made and were induced with missing values in varying proportions (10%, 40% and 70%). </w:t>
      </w:r>
      <w:r w:rsidR="00880A9D" w:rsidRPr="00213C74">
        <w:rPr>
          <w:rFonts w:ascii="Arial Narrow" w:hAnsi="Arial Narrow"/>
          <w:sz w:val="22"/>
          <w:szCs w:val="22"/>
        </w:rPr>
        <w:t>Following this the induced missing values were then imputed using mode imputation and Naïve Bayes imputation.</w:t>
      </w:r>
      <w:r w:rsidR="00AD6974" w:rsidRPr="00213C74">
        <w:rPr>
          <w:rFonts w:ascii="Arial Narrow" w:hAnsi="Arial Narrow"/>
          <w:sz w:val="22"/>
          <w:szCs w:val="22"/>
        </w:rPr>
        <w:t xml:space="preserve"> After imputation there were 7 training sets namely: control, mode_10, mode_40, mode_70, nb_10, nb_40, nb_70. These were all tested with the same test set.</w:t>
      </w:r>
    </w:p>
    <w:p w14:paraId="69381ABB" w14:textId="69C8CE33" w:rsidR="000056D1" w:rsidRPr="00213C74" w:rsidRDefault="005455D0" w:rsidP="00FA623D">
      <w:pPr>
        <w:jc w:val="both"/>
        <w:rPr>
          <w:rFonts w:ascii="Arial Narrow" w:hAnsi="Arial Narrow"/>
          <w:sz w:val="22"/>
          <w:szCs w:val="22"/>
        </w:rPr>
      </w:pPr>
      <w:r w:rsidRPr="00213C74">
        <w:rPr>
          <w:rFonts w:ascii="Arial Narrow" w:hAnsi="Arial Narrow"/>
          <w:b/>
          <w:bCs/>
          <w:sz w:val="22"/>
          <w:szCs w:val="22"/>
        </w:rPr>
        <w:t>Modelling</w:t>
      </w:r>
      <w:r w:rsidRPr="00213C74">
        <w:rPr>
          <w:rFonts w:ascii="Arial Narrow" w:hAnsi="Arial Narrow"/>
          <w:sz w:val="22"/>
          <w:szCs w:val="22"/>
        </w:rPr>
        <w:t>: K-</w:t>
      </w:r>
      <w:r w:rsidR="00CF1D21" w:rsidRPr="00213C74">
        <w:rPr>
          <w:rFonts w:ascii="Arial Narrow" w:hAnsi="Arial Narrow"/>
          <w:sz w:val="22"/>
          <w:szCs w:val="22"/>
        </w:rPr>
        <w:t>Nearest Neighbours</w:t>
      </w:r>
      <w:r w:rsidR="006865EC" w:rsidRPr="00213C74">
        <w:rPr>
          <w:rFonts w:ascii="Arial Narrow" w:hAnsi="Arial Narrow"/>
          <w:sz w:val="22"/>
          <w:szCs w:val="22"/>
        </w:rPr>
        <w:t xml:space="preserve"> (k-NN)</w:t>
      </w:r>
      <w:r w:rsidR="000056D1" w:rsidRPr="00213C74">
        <w:rPr>
          <w:rFonts w:ascii="Arial Narrow" w:hAnsi="Arial Narrow"/>
          <w:sz w:val="22"/>
          <w:szCs w:val="22"/>
        </w:rPr>
        <w:t xml:space="preserve"> Classifier and a Classification Tree </w:t>
      </w:r>
      <w:r w:rsidR="006865EC" w:rsidRPr="00213C74">
        <w:rPr>
          <w:rFonts w:ascii="Arial Narrow" w:hAnsi="Arial Narrow"/>
          <w:sz w:val="22"/>
          <w:szCs w:val="22"/>
        </w:rPr>
        <w:t>(CT) were</w:t>
      </w:r>
      <w:r w:rsidR="000056D1" w:rsidRPr="00213C74">
        <w:rPr>
          <w:rFonts w:ascii="Arial Narrow" w:hAnsi="Arial Narrow"/>
          <w:sz w:val="22"/>
          <w:szCs w:val="22"/>
        </w:rPr>
        <w:t xml:space="preserve"> used to evaluate the effectiveness of the data </w:t>
      </w:r>
      <w:r w:rsidR="000A0D4E" w:rsidRPr="00213C74">
        <w:rPr>
          <w:rFonts w:ascii="Arial Narrow" w:hAnsi="Arial Narrow"/>
          <w:sz w:val="22"/>
          <w:szCs w:val="22"/>
        </w:rPr>
        <w:t>i</w:t>
      </w:r>
      <w:r w:rsidR="000056D1" w:rsidRPr="00213C74">
        <w:rPr>
          <w:rFonts w:ascii="Arial Narrow" w:hAnsi="Arial Narrow"/>
          <w:sz w:val="22"/>
          <w:szCs w:val="22"/>
        </w:rPr>
        <w:t>mputation</w:t>
      </w:r>
      <w:r w:rsidR="00880A9D" w:rsidRPr="00213C74">
        <w:rPr>
          <w:rFonts w:ascii="Arial Narrow" w:hAnsi="Arial Narrow"/>
          <w:sz w:val="22"/>
          <w:szCs w:val="22"/>
        </w:rPr>
        <w:t xml:space="preserve"> by comparing the performance of the models that were trained on the imputed datasets to models trained on the control dataset. Each modelling approach required additional </w:t>
      </w:r>
      <w:r w:rsidR="006865EC" w:rsidRPr="00213C74">
        <w:rPr>
          <w:rFonts w:ascii="Arial Narrow" w:hAnsi="Arial Narrow"/>
          <w:sz w:val="22"/>
          <w:szCs w:val="22"/>
        </w:rPr>
        <w:t>pre-processing</w:t>
      </w:r>
      <w:r w:rsidR="00880A9D" w:rsidRPr="00213C74">
        <w:rPr>
          <w:rFonts w:ascii="Arial Narrow" w:hAnsi="Arial Narrow"/>
          <w:sz w:val="22"/>
          <w:szCs w:val="22"/>
        </w:rPr>
        <w:t xml:space="preserve"> steps</w:t>
      </w:r>
      <w:r w:rsidR="00103A54" w:rsidRPr="00213C74">
        <w:rPr>
          <w:rFonts w:ascii="Arial Narrow" w:hAnsi="Arial Narrow"/>
          <w:sz w:val="22"/>
          <w:szCs w:val="22"/>
        </w:rPr>
        <w:t xml:space="preserve"> and hyper parameter selection</w:t>
      </w:r>
      <w:r w:rsidR="00AB2EC8">
        <w:rPr>
          <w:rFonts w:ascii="Arial Narrow" w:hAnsi="Arial Narrow"/>
          <w:sz w:val="22"/>
          <w:szCs w:val="22"/>
        </w:rPr>
        <w:t>:</w:t>
      </w:r>
      <w:r w:rsidR="00103A54" w:rsidRPr="00213C74">
        <w:rPr>
          <w:rFonts w:ascii="Arial Narrow" w:hAnsi="Arial Narrow"/>
          <w:sz w:val="22"/>
          <w:szCs w:val="22"/>
        </w:rPr>
        <w:t xml:space="preserve"> </w:t>
      </w:r>
    </w:p>
    <w:p w14:paraId="4250ABF1" w14:textId="63C2A566" w:rsidR="009C24CB" w:rsidRDefault="000056D1" w:rsidP="00FA623D">
      <w:pPr>
        <w:jc w:val="both"/>
        <w:rPr>
          <w:rFonts w:ascii="Arial Narrow" w:hAnsi="Arial Narrow"/>
          <w:sz w:val="22"/>
          <w:szCs w:val="22"/>
        </w:rPr>
      </w:pPr>
      <w:r w:rsidRPr="00213C74">
        <w:rPr>
          <w:rFonts w:ascii="Arial Narrow" w:hAnsi="Arial Narrow"/>
          <w:i/>
          <w:iCs/>
          <w:sz w:val="22"/>
          <w:szCs w:val="22"/>
          <w:u w:val="single"/>
        </w:rPr>
        <w:t>Classification tree:</w:t>
      </w:r>
      <w:r w:rsidR="00103A54" w:rsidRPr="00213C74">
        <w:rPr>
          <w:rFonts w:ascii="Arial Narrow" w:hAnsi="Arial Narrow"/>
          <w:sz w:val="22"/>
          <w:szCs w:val="22"/>
        </w:rPr>
        <w:t xml:space="preserve"> Due to the nature of the model used in python, the features had to be converted into factors.</w:t>
      </w:r>
      <w:r w:rsidRPr="00213C74">
        <w:rPr>
          <w:rFonts w:ascii="Arial Narrow" w:hAnsi="Arial Narrow"/>
          <w:sz w:val="22"/>
          <w:szCs w:val="22"/>
        </w:rPr>
        <w:t xml:space="preserve"> </w:t>
      </w:r>
      <w:r w:rsidR="00103A54" w:rsidRPr="00213C74">
        <w:rPr>
          <w:rFonts w:ascii="Arial Narrow" w:hAnsi="Arial Narrow"/>
          <w:sz w:val="22"/>
          <w:szCs w:val="22"/>
        </w:rPr>
        <w:t xml:space="preserve">The optimal tree depth was determined by </w:t>
      </w:r>
      <w:r w:rsidR="00103A54" w:rsidRPr="00213C74">
        <w:rPr>
          <w:rFonts w:ascii="Arial Narrow" w:hAnsi="Arial Narrow"/>
          <w:sz w:val="22"/>
          <w:szCs w:val="22"/>
          <w:lang w:val="en-US"/>
        </w:rPr>
        <w:t xml:space="preserve">comparing the training and </w:t>
      </w:r>
      <w:r w:rsidR="000A0D4E" w:rsidRPr="00213C74">
        <w:rPr>
          <w:rFonts w:ascii="Arial Narrow" w:hAnsi="Arial Narrow"/>
          <w:sz w:val="22"/>
          <w:szCs w:val="22"/>
          <w:lang w:val="en-US"/>
        </w:rPr>
        <w:t>testing F</w:t>
      </w:r>
      <w:r w:rsidR="00103A54" w:rsidRPr="00213C74">
        <w:rPr>
          <w:rFonts w:ascii="Arial Narrow" w:hAnsi="Arial Narrow"/>
          <w:sz w:val="22"/>
          <w:szCs w:val="22"/>
          <w:lang w:val="en-US"/>
        </w:rPr>
        <w:t xml:space="preserve">1 scores of the control datasets at various values for` </w:t>
      </w:r>
      <w:proofErr w:type="spellStart"/>
      <w:r w:rsidR="00103A54" w:rsidRPr="00213C74">
        <w:rPr>
          <w:rFonts w:ascii="Arial Narrow" w:hAnsi="Arial Narrow"/>
          <w:sz w:val="22"/>
          <w:szCs w:val="22"/>
          <w:lang w:val="en-US"/>
        </w:rPr>
        <w:t>tree_depth</w:t>
      </w:r>
      <w:proofErr w:type="spellEnd"/>
      <w:r w:rsidR="00103A54" w:rsidRPr="00213C74">
        <w:rPr>
          <w:rFonts w:ascii="Arial Narrow" w:hAnsi="Arial Narrow"/>
          <w:sz w:val="22"/>
          <w:szCs w:val="22"/>
          <w:lang w:val="en-US"/>
        </w:rPr>
        <w:t>`. There was no clear point at which performance started to deteriorate, so the point at which the performance stopped improving was chosen</w:t>
      </w:r>
      <w:r w:rsidR="000A0D4E" w:rsidRPr="00213C74">
        <w:rPr>
          <w:rFonts w:ascii="Arial Narrow" w:hAnsi="Arial Narrow"/>
          <w:sz w:val="22"/>
          <w:szCs w:val="22"/>
          <w:lang w:val="en-US"/>
        </w:rPr>
        <w:t xml:space="preserve"> as the optimal tree depth</w:t>
      </w:r>
      <w:r w:rsidR="00103A54" w:rsidRPr="00213C74">
        <w:rPr>
          <w:rFonts w:ascii="Arial Narrow" w:hAnsi="Arial Narrow"/>
          <w:sz w:val="22"/>
          <w:szCs w:val="22"/>
          <w:lang w:val="en-US"/>
        </w:rPr>
        <w:t>.</w:t>
      </w:r>
      <w:r w:rsidR="007E1D34" w:rsidRPr="00213C74">
        <w:rPr>
          <w:rFonts w:ascii="Arial Narrow" w:hAnsi="Arial Narrow"/>
          <w:sz w:val="22"/>
          <w:szCs w:val="22"/>
        </w:rPr>
        <w:t xml:space="preserve"> </w:t>
      </w:r>
    </w:p>
    <w:p w14:paraId="71BF473C" w14:textId="5F9AC743" w:rsidR="00AB2EC8" w:rsidRPr="00FA623D" w:rsidRDefault="00880A9D" w:rsidP="00FA623D">
      <w:pPr>
        <w:jc w:val="both"/>
        <w:rPr>
          <w:rFonts w:ascii="Arial Narrow" w:hAnsi="Arial Narrow"/>
          <w:spacing w:val="-2"/>
          <w:sz w:val="22"/>
          <w:szCs w:val="22"/>
        </w:rPr>
      </w:pPr>
      <w:r w:rsidRPr="009C24CB">
        <w:rPr>
          <w:rFonts w:ascii="Arial Narrow" w:hAnsi="Arial Narrow"/>
          <w:i/>
          <w:iCs/>
          <w:color w:val="000000" w:themeColor="text1"/>
          <w:sz w:val="22"/>
          <w:szCs w:val="22"/>
          <w:u w:val="single"/>
        </w:rPr>
        <w:t>k-Nearest Neighbour:</w:t>
      </w:r>
      <w:r w:rsidRPr="009C24CB">
        <w:rPr>
          <w:rFonts w:ascii="Arial Narrow" w:hAnsi="Arial Narrow"/>
          <w:color w:val="000000" w:themeColor="text1"/>
          <w:sz w:val="22"/>
          <w:szCs w:val="22"/>
        </w:rPr>
        <w:t xml:space="preserve"> </w:t>
      </w:r>
      <w:r w:rsidR="009C24CB" w:rsidRPr="009C24CB">
        <w:rPr>
          <w:rFonts w:ascii="Arial Narrow" w:hAnsi="Arial Narrow"/>
          <w:color w:val="000000" w:themeColor="text1"/>
          <w:sz w:val="22"/>
          <w:szCs w:val="22"/>
        </w:rPr>
        <w:t>Due to the nature of the k-NN model, the categorical features had to be converted to factors prior to modelling.</w:t>
      </w:r>
      <w:r w:rsidR="00AD6974" w:rsidRPr="009C24CB">
        <w:rPr>
          <w:rFonts w:ascii="Arial Narrow" w:hAnsi="Arial Narrow"/>
          <w:color w:val="000000" w:themeColor="text1"/>
          <w:sz w:val="22"/>
          <w:szCs w:val="22"/>
        </w:rPr>
        <w:t xml:space="preserve"> </w:t>
      </w:r>
      <w:r w:rsidR="009C24CB" w:rsidRPr="009C24CB">
        <w:rPr>
          <w:rFonts w:ascii="Arial Narrow" w:hAnsi="Arial Narrow"/>
          <w:color w:val="000000" w:themeColor="text1"/>
          <w:sz w:val="22"/>
          <w:szCs w:val="22"/>
        </w:rPr>
        <w:t>T</w:t>
      </w:r>
      <w:r w:rsidR="009C24CB" w:rsidRPr="009C24CB">
        <w:rPr>
          <w:rFonts w:ascii="Arial Narrow" w:hAnsi="Arial Narrow"/>
          <w:spacing w:val="-2"/>
          <w:sz w:val="22"/>
          <w:szCs w:val="22"/>
        </w:rPr>
        <w:t>wo methods were utilized for establishing the k value in the training and testing datasets: the Grid Search method and cross-validation of the F1 score. The Grid Search involved evaluating model performance across a defined range of k values, initially spanning from 2 to 95 and later narrowed down to 2 to 16. Despite adjustments, the optimal k value remained consistent at 5.</w:t>
      </w:r>
      <w:r w:rsidR="009C24CB" w:rsidRPr="009C24CB">
        <w:rPr>
          <w:rFonts w:ascii="Arial Narrow" w:hAnsi="Arial Narrow"/>
          <w:spacing w:val="-2"/>
          <w:sz w:val="22"/>
          <w:szCs w:val="22"/>
        </w:rPr>
        <w:t xml:space="preserve"> It was decided to keep this hyperparameter constan</w:t>
      </w:r>
      <w:r w:rsidR="009C24CB">
        <w:rPr>
          <w:rFonts w:ascii="Arial Narrow" w:hAnsi="Arial Narrow"/>
          <w:spacing w:val="-2"/>
          <w:sz w:val="22"/>
          <w:szCs w:val="22"/>
        </w:rPr>
        <w:t xml:space="preserve">t </w:t>
      </w:r>
      <w:r w:rsidR="009C24CB" w:rsidRPr="009C24CB">
        <w:rPr>
          <w:rFonts w:ascii="Arial Narrow" w:hAnsi="Arial Narrow"/>
          <w:spacing w:val="-2"/>
          <w:sz w:val="22"/>
          <w:szCs w:val="22"/>
        </w:rPr>
        <w:t xml:space="preserve">in all the models, </w:t>
      </w:r>
      <w:proofErr w:type="gramStart"/>
      <w:r w:rsidR="009C24CB" w:rsidRPr="009C24CB">
        <w:rPr>
          <w:rFonts w:ascii="Arial Narrow" w:hAnsi="Arial Narrow"/>
          <w:spacing w:val="-2"/>
          <w:sz w:val="22"/>
          <w:szCs w:val="22"/>
        </w:rPr>
        <w:t>in order to</w:t>
      </w:r>
      <w:proofErr w:type="gramEnd"/>
      <w:r w:rsidR="009C24CB" w:rsidRPr="009C24CB">
        <w:rPr>
          <w:rFonts w:ascii="Arial Narrow" w:hAnsi="Arial Narrow"/>
          <w:spacing w:val="-2"/>
          <w:sz w:val="22"/>
          <w:szCs w:val="22"/>
        </w:rPr>
        <w:t xml:space="preserve"> better evaluate the effect of the imputation.</w:t>
      </w:r>
    </w:p>
    <w:p w14:paraId="007290BF" w14:textId="3C68A82A" w:rsidR="00880A9D" w:rsidRPr="00213C74" w:rsidRDefault="00AB2EC8" w:rsidP="00FA623D">
      <w:pPr>
        <w:jc w:val="both"/>
        <w:rPr>
          <w:rFonts w:ascii="Arial Narrow" w:hAnsi="Arial Narrow"/>
          <w:sz w:val="22"/>
          <w:szCs w:val="22"/>
        </w:rPr>
      </w:pPr>
      <w:r w:rsidRPr="00213C74">
        <w:rPr>
          <w:rFonts w:ascii="Arial Narrow" w:hAnsi="Arial Narrow"/>
          <w:sz w:val="22"/>
          <w:szCs w:val="22"/>
        </w:rPr>
        <w:t xml:space="preserve">After these pre-processing steps the same modelling and evaluation approach was used: 7 individual models were trained each using one of the 7 different training </w:t>
      </w:r>
      <w:r w:rsidRPr="00213C74">
        <w:rPr>
          <w:rFonts w:ascii="Arial Narrow" w:hAnsi="Arial Narrow"/>
          <w:sz w:val="22"/>
          <w:szCs w:val="22"/>
        </w:rPr>
        <w:t>sets</w:t>
      </w:r>
      <w:r>
        <w:rPr>
          <w:rFonts w:ascii="Arial Narrow" w:hAnsi="Arial Narrow"/>
          <w:sz w:val="22"/>
          <w:szCs w:val="22"/>
        </w:rPr>
        <w:t xml:space="preserve"> (</w:t>
      </w:r>
      <w:r w:rsidRPr="00213C74">
        <w:rPr>
          <w:rFonts w:ascii="Arial Narrow" w:hAnsi="Arial Narrow"/>
          <w:sz w:val="22"/>
          <w:szCs w:val="22"/>
        </w:rPr>
        <w:t>control, mode_10, mode_40, mode_70, nb_10, nb_40, nb_70</w:t>
      </w:r>
      <w:r>
        <w:rPr>
          <w:rFonts w:ascii="Arial Narrow" w:hAnsi="Arial Narrow"/>
          <w:sz w:val="22"/>
          <w:szCs w:val="22"/>
        </w:rPr>
        <w:t xml:space="preserve">) </w:t>
      </w:r>
      <w:r w:rsidRPr="00213C74">
        <w:rPr>
          <w:rFonts w:ascii="Arial Narrow" w:hAnsi="Arial Narrow"/>
          <w:sz w:val="22"/>
          <w:szCs w:val="22"/>
        </w:rPr>
        <w:t>These were all tested using the same testing set</w:t>
      </w:r>
      <w:r>
        <w:rPr>
          <w:rFonts w:ascii="Arial Narrow" w:hAnsi="Arial Narrow"/>
          <w:sz w:val="22"/>
          <w:szCs w:val="22"/>
        </w:rPr>
        <w:t xml:space="preserve"> (which is 30% of the original dataset)</w:t>
      </w:r>
      <w:r w:rsidRPr="00213C74">
        <w:rPr>
          <w:rFonts w:ascii="Arial Narrow" w:hAnsi="Arial Narrow"/>
          <w:sz w:val="22"/>
          <w:szCs w:val="22"/>
        </w:rPr>
        <w:t>. After training the performance of the models were evaluated by calculating the accuracy, precision, recall and F1 scores.</w:t>
      </w:r>
    </w:p>
    <w:p w14:paraId="7C26302B" w14:textId="4611840E" w:rsidR="005455D0" w:rsidRPr="00213C74" w:rsidRDefault="005455D0" w:rsidP="00FA623D">
      <w:pPr>
        <w:jc w:val="both"/>
        <w:rPr>
          <w:rFonts w:ascii="Arial Narrow" w:hAnsi="Arial Narrow"/>
          <w:sz w:val="22"/>
          <w:szCs w:val="22"/>
        </w:rPr>
      </w:pPr>
      <w:r w:rsidRPr="009C24CB">
        <w:rPr>
          <w:rFonts w:ascii="Arial Narrow" w:hAnsi="Arial Narrow"/>
          <w:b/>
          <w:bCs/>
          <w:sz w:val="22"/>
          <w:szCs w:val="22"/>
        </w:rPr>
        <w:t>Visualization</w:t>
      </w:r>
      <w:r w:rsidRPr="00213C74">
        <w:rPr>
          <w:rFonts w:ascii="Arial Narrow" w:hAnsi="Arial Narrow"/>
          <w:sz w:val="22"/>
          <w:szCs w:val="22"/>
        </w:rPr>
        <w:t xml:space="preserve">: </w:t>
      </w:r>
      <w:r w:rsidR="006D6C56" w:rsidRPr="00213C74">
        <w:rPr>
          <w:rFonts w:ascii="Arial Narrow" w:hAnsi="Arial Narrow"/>
          <w:sz w:val="22"/>
          <w:szCs w:val="22"/>
        </w:rPr>
        <w:t>Bar</w:t>
      </w:r>
      <w:r w:rsidR="002A43F4" w:rsidRPr="00213C74">
        <w:rPr>
          <w:rFonts w:ascii="Arial Narrow" w:hAnsi="Arial Narrow"/>
          <w:sz w:val="22"/>
          <w:szCs w:val="22"/>
        </w:rPr>
        <w:t xml:space="preserve"> plots were constructed</w:t>
      </w:r>
      <w:r w:rsidR="006D6C56" w:rsidRPr="00213C74">
        <w:rPr>
          <w:rFonts w:ascii="Arial Narrow" w:hAnsi="Arial Narrow"/>
          <w:sz w:val="22"/>
          <w:szCs w:val="22"/>
        </w:rPr>
        <w:t xml:space="preserve"> in Microsoft Excel 365</w:t>
      </w:r>
      <w:r w:rsidR="002A43F4" w:rsidRPr="00213C74">
        <w:rPr>
          <w:rFonts w:ascii="Arial Narrow" w:hAnsi="Arial Narrow"/>
          <w:sz w:val="22"/>
          <w:szCs w:val="22"/>
        </w:rPr>
        <w:t xml:space="preserve"> to clearly visualise the difference in performance of the two models when trained with data that was imputed in two different ways.</w:t>
      </w:r>
    </w:p>
    <w:p w14:paraId="00EFBE11" w14:textId="55ED5FDF" w:rsidR="005455D0" w:rsidRPr="00D04CF8" w:rsidRDefault="005455D0" w:rsidP="00FA623D">
      <w:pPr>
        <w:jc w:val="both"/>
        <w:rPr>
          <w:rFonts w:ascii="Arial Narrow" w:hAnsi="Arial Narrow"/>
        </w:rPr>
      </w:pPr>
    </w:p>
    <w:p w14:paraId="4BC7F75B" w14:textId="0D824FD4" w:rsidR="005455D0" w:rsidRPr="00AB2EC8" w:rsidRDefault="005455D0" w:rsidP="00FA623D">
      <w:pPr>
        <w:pStyle w:val="ListParagraph"/>
        <w:numPr>
          <w:ilvl w:val="0"/>
          <w:numId w:val="4"/>
        </w:numPr>
        <w:jc w:val="both"/>
        <w:rPr>
          <w:rFonts w:ascii="Arial Narrow" w:hAnsi="Arial Narrow"/>
          <w:b/>
          <w:bCs/>
        </w:rPr>
      </w:pPr>
      <w:r w:rsidRPr="00AB2EC8">
        <w:rPr>
          <w:rFonts w:ascii="Arial Narrow" w:hAnsi="Arial Narrow"/>
          <w:b/>
          <w:bCs/>
          <w:u w:val="single"/>
        </w:rPr>
        <w:t>Results and Discussion</w:t>
      </w:r>
    </w:p>
    <w:p w14:paraId="5772B5C8" w14:textId="6B24330D" w:rsidR="00AB2EC8" w:rsidRPr="00AB2EC8" w:rsidRDefault="00D5025A" w:rsidP="00FA623D">
      <w:pPr>
        <w:jc w:val="both"/>
        <w:rPr>
          <w:rFonts w:ascii="Arial Narrow" w:hAnsi="Arial Narrow"/>
          <w:spacing w:val="-2"/>
          <w:sz w:val="22"/>
          <w:szCs w:val="22"/>
        </w:rPr>
      </w:pPr>
      <w:r w:rsidRPr="00AB2EC8">
        <w:rPr>
          <w:rFonts w:ascii="Arial Narrow" w:hAnsi="Arial Narrow"/>
          <w:sz w:val="22"/>
          <w:szCs w:val="22"/>
        </w:rPr>
        <w:t xml:space="preserve">Although the full ‘suite’ of classification performance metrics </w:t>
      </w:r>
      <w:r w:rsidR="00D04CF8" w:rsidRPr="00AB2EC8">
        <w:rPr>
          <w:rFonts w:ascii="Arial Narrow" w:hAnsi="Arial Narrow"/>
          <w:sz w:val="22"/>
          <w:szCs w:val="22"/>
        </w:rPr>
        <w:t>was</w:t>
      </w:r>
      <w:r w:rsidRPr="00AB2EC8">
        <w:rPr>
          <w:rFonts w:ascii="Arial Narrow" w:hAnsi="Arial Narrow"/>
          <w:sz w:val="22"/>
          <w:szCs w:val="22"/>
        </w:rPr>
        <w:t xml:space="preserve"> calculated, the accuracy and F1 scores were deemed to be the most </w:t>
      </w:r>
      <w:r w:rsidR="000A0D4E" w:rsidRPr="00AB2EC8">
        <w:rPr>
          <w:rFonts w:ascii="Arial Narrow" w:hAnsi="Arial Narrow"/>
          <w:sz w:val="22"/>
          <w:szCs w:val="22"/>
        </w:rPr>
        <w:t>informative and</w:t>
      </w:r>
      <w:r w:rsidRPr="00AB2EC8">
        <w:rPr>
          <w:rFonts w:ascii="Arial Narrow" w:hAnsi="Arial Narrow"/>
          <w:sz w:val="22"/>
          <w:szCs w:val="22"/>
        </w:rPr>
        <w:t xml:space="preserve"> is what will be discussed in this section.</w:t>
      </w:r>
      <w:r w:rsidR="00AB2EC8" w:rsidRPr="00AB2EC8">
        <w:rPr>
          <w:rFonts w:ascii="Arial Narrow" w:hAnsi="Arial Narrow"/>
          <w:sz w:val="22"/>
          <w:szCs w:val="22"/>
        </w:rPr>
        <w:t xml:space="preserve"> </w:t>
      </w:r>
      <w:r w:rsidR="00AB2EC8" w:rsidRPr="00AB2EC8">
        <w:rPr>
          <w:rFonts w:ascii="Arial Narrow" w:hAnsi="Arial Narrow"/>
          <w:spacing w:val="-2"/>
          <w:sz w:val="22"/>
          <w:szCs w:val="22"/>
        </w:rPr>
        <w:t>Accuracy in machine learning serves as a measure of overall correctness, representing the ratio of correctly classified instances to the total instances. Conversely, the F1 score, which ranges from 0 to 1, represents the harmonic mean of precision and recall, both crucial evaluation metrics.</w:t>
      </w:r>
    </w:p>
    <w:p w14:paraId="27CBA4EE" w14:textId="2F3A1633" w:rsidR="008A7F62" w:rsidRPr="00213C74" w:rsidRDefault="00103A54" w:rsidP="00FA623D">
      <w:pPr>
        <w:jc w:val="both"/>
        <w:rPr>
          <w:rFonts w:ascii="Arial Narrow" w:hAnsi="Arial Narrow"/>
          <w:sz w:val="22"/>
          <w:szCs w:val="22"/>
        </w:rPr>
      </w:pPr>
      <w:r w:rsidRPr="00213C74">
        <w:rPr>
          <w:rFonts w:ascii="Arial Narrow" w:hAnsi="Arial Narrow"/>
          <w:sz w:val="22"/>
          <w:szCs w:val="22"/>
        </w:rPr>
        <w:t xml:space="preserve"> </w:t>
      </w:r>
      <w:r w:rsidR="008A7F62" w:rsidRPr="00213C74">
        <w:rPr>
          <w:rFonts w:ascii="Arial Narrow" w:hAnsi="Arial Narrow"/>
          <w:sz w:val="22"/>
          <w:szCs w:val="22"/>
          <w:lang w:val="en-US"/>
        </w:rPr>
        <w:t xml:space="preserve">It is important to note that the prediction target was a heavily skewed multiclass problem. When reporting accuracy and F1 scores, this is a weighted average across the 5 potential prediction classes. </w:t>
      </w:r>
      <w:r w:rsidR="008A7F62" w:rsidRPr="00213C74">
        <w:rPr>
          <w:rFonts w:ascii="Arial Narrow" w:hAnsi="Arial Narrow"/>
          <w:sz w:val="22"/>
          <w:szCs w:val="22"/>
        </w:rPr>
        <w:t xml:space="preserve"> </w:t>
      </w:r>
      <w:r w:rsidR="008A7F62" w:rsidRPr="00213C74">
        <w:rPr>
          <w:rFonts w:ascii="Arial Narrow" w:hAnsi="Arial Narrow"/>
          <w:sz w:val="22"/>
          <w:szCs w:val="22"/>
          <w:lang w:val="en-US"/>
        </w:rPr>
        <w:t xml:space="preserve">This weight is based on the proportion of values in each class, i.e. larger classes will contribute more to the score.  </w:t>
      </w:r>
    </w:p>
    <w:p w14:paraId="02EF5A7A" w14:textId="72F2C21F" w:rsidR="008A7F62" w:rsidRPr="00213C74" w:rsidRDefault="00FA623D" w:rsidP="00FA623D">
      <w:pPr>
        <w:jc w:val="both"/>
        <w:rPr>
          <w:sz w:val="22"/>
          <w:szCs w:val="22"/>
          <w:lang w:val="en-US"/>
        </w:rPr>
      </w:pPr>
      <w:r w:rsidRPr="00D04CF8">
        <w:rPr>
          <w:rFonts w:ascii="Arial Narrow" w:hAnsi="Arial Narrow"/>
          <w:noProof/>
          <w:color w:val="FF0000"/>
        </w:rPr>
        <w:lastRenderedPageBreak/>
        <w:drawing>
          <wp:anchor distT="0" distB="0" distL="114300" distR="114300" simplePos="0" relativeHeight="251658240" behindDoc="0" locked="0" layoutInCell="1" allowOverlap="1" wp14:anchorId="4117B80D" wp14:editId="764F14FD">
            <wp:simplePos x="0" y="0"/>
            <wp:positionH relativeFrom="column">
              <wp:posOffset>4100000</wp:posOffset>
            </wp:positionH>
            <wp:positionV relativeFrom="page">
              <wp:posOffset>292051</wp:posOffset>
            </wp:positionV>
            <wp:extent cx="2685415" cy="1819910"/>
            <wp:effectExtent l="0" t="0" r="6985" b="8890"/>
            <wp:wrapSquare wrapText="bothSides"/>
            <wp:docPr id="923923245" name="Chart 1">
              <a:extLst xmlns:a="http://schemas.openxmlformats.org/drawingml/2006/main">
                <a:ext uri="{FF2B5EF4-FFF2-40B4-BE49-F238E27FC236}">
                  <a16:creationId xmlns:a16="http://schemas.microsoft.com/office/drawing/2014/main" id="{E81883F6-B3EB-2845-A236-78342BABAB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Pr="00213C74">
        <w:rPr>
          <w:rFonts w:ascii="Arial Narrow" w:hAnsi="Arial Narrow"/>
          <w:i/>
          <w:iCs/>
          <w:noProof/>
          <w:sz w:val="22"/>
          <w:szCs w:val="22"/>
        </w:rPr>
        <w:drawing>
          <wp:anchor distT="0" distB="0" distL="114300" distR="114300" simplePos="0" relativeHeight="251659264" behindDoc="0" locked="0" layoutInCell="1" allowOverlap="1" wp14:anchorId="6EAF20BA" wp14:editId="7AFFC97C">
            <wp:simplePos x="0" y="0"/>
            <wp:positionH relativeFrom="column">
              <wp:posOffset>4114165</wp:posOffset>
            </wp:positionH>
            <wp:positionV relativeFrom="page">
              <wp:posOffset>2144395</wp:posOffset>
            </wp:positionV>
            <wp:extent cx="2691765" cy="1688465"/>
            <wp:effectExtent l="0" t="0" r="13335" b="13335"/>
            <wp:wrapSquare wrapText="bothSides"/>
            <wp:docPr id="699383600" name="Chart 1">
              <a:extLst xmlns:a="http://schemas.openxmlformats.org/drawingml/2006/main">
                <a:ext uri="{FF2B5EF4-FFF2-40B4-BE49-F238E27FC236}">
                  <a16:creationId xmlns:a16="http://schemas.microsoft.com/office/drawing/2014/main" id="{2432217C-BBC5-494C-A302-4462FB032F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Pr="00213C74">
        <w:rPr>
          <w:rFonts w:ascii="Arial Narrow" w:hAnsi="Arial Narrow"/>
          <w:noProof/>
          <w:sz w:val="22"/>
          <w:szCs w:val="22"/>
        </w:rPr>
        <mc:AlternateContent>
          <mc:Choice Requires="wps">
            <w:drawing>
              <wp:anchor distT="0" distB="0" distL="114300" distR="114300" simplePos="0" relativeHeight="251665408" behindDoc="0" locked="0" layoutInCell="1" allowOverlap="1" wp14:anchorId="2858CEB4" wp14:editId="50B997C2">
                <wp:simplePos x="0" y="0"/>
                <wp:positionH relativeFrom="column">
                  <wp:posOffset>4144010</wp:posOffset>
                </wp:positionH>
                <wp:positionV relativeFrom="page">
                  <wp:posOffset>1769745</wp:posOffset>
                </wp:positionV>
                <wp:extent cx="462280" cy="297180"/>
                <wp:effectExtent l="0" t="0" r="0" b="0"/>
                <wp:wrapNone/>
                <wp:docPr id="1621721520" name="Text Box 1"/>
                <wp:cNvGraphicFramePr/>
                <a:graphic xmlns:a="http://schemas.openxmlformats.org/drawingml/2006/main">
                  <a:graphicData uri="http://schemas.microsoft.com/office/word/2010/wordprocessingShape">
                    <wps:wsp>
                      <wps:cNvSpPr txBox="1"/>
                      <wps:spPr>
                        <a:xfrm>
                          <a:off x="0" y="0"/>
                          <a:ext cx="462280" cy="297180"/>
                        </a:xfrm>
                        <a:prstGeom prst="rect">
                          <a:avLst/>
                        </a:prstGeom>
                        <a:solidFill>
                          <a:schemeClr val="lt1"/>
                        </a:solidFill>
                        <a:ln w="6350">
                          <a:noFill/>
                        </a:ln>
                      </wps:spPr>
                      <wps:txbx>
                        <w:txbxContent>
                          <w:p w14:paraId="24D245C0" w14:textId="3333D08C" w:rsidR="008A7F62" w:rsidRPr="008A7F62" w:rsidRDefault="008A7F62">
                            <w:pPr>
                              <w:rPr>
                                <w:b/>
                                <w:bCs/>
                                <w:sz w:val="28"/>
                                <w:szCs w:val="28"/>
                              </w:rPr>
                            </w:pPr>
                            <w:r w:rsidRPr="008A7F62">
                              <w:rPr>
                                <w:b/>
                                <w:bCs/>
                                <w:sz w:val="28"/>
                                <w:szCs w:val="28"/>
                              </w:rP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58CEB4" id="_x0000_t202" coordsize="21600,21600" o:spt="202" path="m,l,21600r21600,l21600,xe">
                <v:stroke joinstyle="miter"/>
                <v:path gradientshapeok="t" o:connecttype="rect"/>
              </v:shapetype>
              <v:shape id="Text Box 1" o:spid="_x0000_s1026" type="#_x0000_t202" style="position:absolute;left:0;text-align:left;margin-left:326.3pt;margin-top:139.35pt;width:36.4pt;height:2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" fillcolor="white [3201]" stroked="f" strokeweight=".5pt">
                <v:textbox>
                  <w:txbxContent>
                    <w:p w14:paraId="24D245C0" w14:textId="3333D08C" w:rsidR="008A7F62" w:rsidRPr="008A7F62" w:rsidRDefault="008A7F62">
                      <w:pPr>
                        <w:rPr>
                          <w:b/>
                          <w:bCs/>
                          <w:sz w:val="28"/>
                          <w:szCs w:val="28"/>
                        </w:rPr>
                      </w:pPr>
                      <w:r w:rsidRPr="008A7F62">
                        <w:rPr>
                          <w:b/>
                          <w:bCs/>
                          <w:sz w:val="28"/>
                          <w:szCs w:val="28"/>
                        </w:rPr>
                        <w:t>1A</w:t>
                      </w:r>
                    </w:p>
                  </w:txbxContent>
                </v:textbox>
                <w10:wrap anchory="page"/>
              </v:shape>
            </w:pict>
          </mc:Fallback>
        </mc:AlternateContent>
      </w:r>
      <w:r w:rsidRPr="00213C74">
        <w:rPr>
          <w:rFonts w:ascii="Arial Narrow" w:hAnsi="Arial Narrow"/>
          <w:i/>
          <w:iCs/>
          <w:noProof/>
          <w:sz w:val="22"/>
          <w:szCs w:val="22"/>
        </w:rPr>
        <mc:AlternateContent>
          <mc:Choice Requires="wps">
            <w:drawing>
              <wp:anchor distT="0" distB="0" distL="114300" distR="114300" simplePos="0" relativeHeight="251660288" behindDoc="0" locked="0" layoutInCell="1" allowOverlap="1" wp14:anchorId="0462F3DC" wp14:editId="0F6C81BB">
                <wp:simplePos x="0" y="0"/>
                <wp:positionH relativeFrom="column">
                  <wp:posOffset>4114165</wp:posOffset>
                </wp:positionH>
                <wp:positionV relativeFrom="page">
                  <wp:posOffset>3830320</wp:posOffset>
                </wp:positionV>
                <wp:extent cx="2693035" cy="325755"/>
                <wp:effectExtent l="0" t="0" r="12065" b="17145"/>
                <wp:wrapSquare wrapText="bothSides"/>
                <wp:docPr id="140352138" name="Text Box 1"/>
                <wp:cNvGraphicFramePr/>
                <a:graphic xmlns:a="http://schemas.openxmlformats.org/drawingml/2006/main">
                  <a:graphicData uri="http://schemas.microsoft.com/office/word/2010/wordprocessingShape">
                    <wps:wsp>
                      <wps:cNvSpPr txBox="1"/>
                      <wps:spPr>
                        <a:xfrm>
                          <a:off x="0" y="0"/>
                          <a:ext cx="2693035" cy="325755"/>
                        </a:xfrm>
                        <a:prstGeom prst="rect">
                          <a:avLst/>
                        </a:prstGeom>
                        <a:solidFill>
                          <a:schemeClr val="lt1"/>
                        </a:solidFill>
                        <a:ln w="6350">
                          <a:solidFill>
                            <a:schemeClr val="tx1"/>
                          </a:solidFill>
                        </a:ln>
                      </wps:spPr>
                      <wps:txbx>
                        <w:txbxContent>
                          <w:p w14:paraId="34243D70" w14:textId="6C61CA9B" w:rsidR="003F5302" w:rsidRPr="00D5025A" w:rsidRDefault="003F5302">
                            <w:pPr>
                              <w:rPr>
                                <w:sz w:val="16"/>
                                <w:szCs w:val="16"/>
                              </w:rPr>
                            </w:pPr>
                            <w:r w:rsidRPr="00D5025A">
                              <w:rPr>
                                <w:i/>
                                <w:iCs/>
                                <w:sz w:val="16"/>
                                <w:szCs w:val="16"/>
                              </w:rPr>
                              <w:t>Figure 1 A&amp;B:</w:t>
                            </w:r>
                            <w:r w:rsidRPr="00D5025A">
                              <w:rPr>
                                <w:sz w:val="16"/>
                                <w:szCs w:val="16"/>
                              </w:rPr>
                              <w:t xml:space="preserve"> Bar charts visualising the Accuracy (A) and F1 Scores(B) for the classification tree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2F3DC" id="_x0000_s1027" type="#_x0000_t202" style="position:absolute;left:0;text-align:left;margin-left:323.95pt;margin-top:301.6pt;width:212.05pt;height:25.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" fillcolor="white [3201]" strokecolor="black [3213]" strokeweight=".5pt">
                <v:textbox>
                  <w:txbxContent>
                    <w:p w14:paraId="34243D70" w14:textId="6C61CA9B" w:rsidR="003F5302" w:rsidRPr="00D5025A" w:rsidRDefault="003F5302">
                      <w:pPr>
                        <w:rPr>
                          <w:sz w:val="16"/>
                          <w:szCs w:val="16"/>
                        </w:rPr>
                      </w:pPr>
                      <w:r w:rsidRPr="00D5025A">
                        <w:rPr>
                          <w:i/>
                          <w:iCs/>
                          <w:sz w:val="16"/>
                          <w:szCs w:val="16"/>
                        </w:rPr>
                        <w:t>Figure 1 A&amp;B:</w:t>
                      </w:r>
                      <w:r w:rsidRPr="00D5025A">
                        <w:rPr>
                          <w:sz w:val="16"/>
                          <w:szCs w:val="16"/>
                        </w:rPr>
                        <w:t xml:space="preserve"> Bar charts visualising the Accuracy (A) and F1 Scores(B) for the classification tree model.</w:t>
                      </w:r>
                    </w:p>
                  </w:txbxContent>
                </v:textbox>
                <w10:wrap type="square" anchory="page"/>
              </v:shape>
            </w:pict>
          </mc:Fallback>
        </mc:AlternateContent>
      </w:r>
      <w:r>
        <w:rPr>
          <w:noProof/>
        </w:rPr>
        <w:drawing>
          <wp:anchor distT="0" distB="0" distL="114300" distR="114300" simplePos="0" relativeHeight="251673600" behindDoc="0" locked="0" layoutInCell="1" allowOverlap="1" wp14:anchorId="057BF1DA" wp14:editId="7F7E9B08">
            <wp:simplePos x="0" y="0"/>
            <wp:positionH relativeFrom="column">
              <wp:posOffset>4100195</wp:posOffset>
            </wp:positionH>
            <wp:positionV relativeFrom="page">
              <wp:posOffset>6134100</wp:posOffset>
            </wp:positionV>
            <wp:extent cx="2673350" cy="1663700"/>
            <wp:effectExtent l="0" t="0" r="6350" b="12700"/>
            <wp:wrapSquare wrapText="bothSides"/>
            <wp:docPr id="1194216116" name="Chart 1">
              <a:extLst xmlns:a="http://schemas.openxmlformats.org/drawingml/2006/main">
                <a:ext uri="{FF2B5EF4-FFF2-40B4-BE49-F238E27FC236}">
                  <a16:creationId xmlns:a16="http://schemas.microsoft.com/office/drawing/2014/main" id="{9A721C31-4FA1-CB44-AA21-81B2CDDA8B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8A7F62" w:rsidRPr="00213C74">
        <w:rPr>
          <w:rFonts w:ascii="Arial Narrow" w:hAnsi="Arial Narrow"/>
          <w:i/>
          <w:iCs/>
          <w:sz w:val="22"/>
          <w:szCs w:val="22"/>
        </w:rPr>
        <w:t>Classification Tree results:</w:t>
      </w:r>
      <w:r w:rsidR="008A7F62" w:rsidRPr="00213C74">
        <w:rPr>
          <w:rFonts w:ascii="Arial Narrow" w:hAnsi="Arial Narrow"/>
          <w:sz w:val="22"/>
          <w:szCs w:val="22"/>
        </w:rPr>
        <w:t xml:space="preserve"> Figure 1A&amp;B (right) shows the accuracy (A) and F1(B) scores of the CT.</w:t>
      </w:r>
      <w:r w:rsidR="00103A54" w:rsidRPr="00213C74">
        <w:rPr>
          <w:rFonts w:ascii="Arial Narrow" w:hAnsi="Arial Narrow"/>
          <w:sz w:val="22"/>
          <w:szCs w:val="22"/>
          <w:lang w:val="en-US"/>
        </w:rPr>
        <w:t xml:space="preserve"> </w:t>
      </w:r>
      <w:r w:rsidR="003F5302" w:rsidRPr="00213C74">
        <w:rPr>
          <w:rFonts w:ascii="Arial Narrow" w:hAnsi="Arial Narrow"/>
          <w:sz w:val="22"/>
          <w:szCs w:val="22"/>
        </w:rPr>
        <w:t xml:space="preserve">Generally, the results were quite interesting. Figure 1 </w:t>
      </w:r>
      <w:r w:rsidR="00103A54" w:rsidRPr="00213C74">
        <w:rPr>
          <w:rFonts w:ascii="Arial Narrow" w:hAnsi="Arial Narrow"/>
          <w:sz w:val="22"/>
          <w:szCs w:val="22"/>
        </w:rPr>
        <w:t>(right)</w:t>
      </w:r>
      <w:r w:rsidR="003F5302" w:rsidRPr="00213C74">
        <w:rPr>
          <w:rFonts w:ascii="Arial Narrow" w:hAnsi="Arial Narrow"/>
          <w:sz w:val="22"/>
          <w:szCs w:val="22"/>
        </w:rPr>
        <w:t xml:space="preserve"> shows the performance metrics of each of the classification tree for each imputation method per proportion of missing values. </w:t>
      </w:r>
      <w:r w:rsidR="008A7F62" w:rsidRPr="00213C74">
        <w:rPr>
          <w:rFonts w:ascii="Arial Narrow" w:hAnsi="Arial Narrow"/>
          <w:sz w:val="22"/>
          <w:szCs w:val="22"/>
          <w:lang w:val="en-US"/>
        </w:rPr>
        <w:t xml:space="preserve">As can be seen by the accuracy and F1 Score graphs (Figure 1A &amp;B), both techniques performed very well at 10% missing values, with performance degrading as more missing values were introduced and imputed. </w:t>
      </w:r>
      <w:r w:rsidR="00D04CF8" w:rsidRPr="00213C74">
        <w:rPr>
          <w:rFonts w:ascii="Arial Narrow" w:hAnsi="Arial Narrow"/>
          <w:sz w:val="22"/>
          <w:szCs w:val="22"/>
          <w:lang w:val="en-US"/>
        </w:rPr>
        <w:t xml:space="preserve">The mode imputation and NB imputation performed remarkably similar at all levels of missing values tested (Accuracy and F1 score within 3% difference). </w:t>
      </w:r>
      <w:r w:rsidR="008A7F62" w:rsidRPr="00213C74">
        <w:rPr>
          <w:rFonts w:ascii="Arial Narrow" w:hAnsi="Arial Narrow"/>
          <w:sz w:val="22"/>
          <w:szCs w:val="22"/>
          <w:lang w:val="en-US"/>
        </w:rPr>
        <w:t xml:space="preserve">Surprisingly, the classifier still predicted with remarkable accuracy at 70% missing values imputed. </w:t>
      </w:r>
      <w:r w:rsidR="00D04CF8" w:rsidRPr="00213C74">
        <w:rPr>
          <w:rFonts w:ascii="Arial Narrow" w:hAnsi="Arial Narrow"/>
          <w:sz w:val="22"/>
          <w:szCs w:val="22"/>
          <w:lang w:val="en-US"/>
        </w:rPr>
        <w:t>The reason could possibly be</w:t>
      </w:r>
      <w:r w:rsidR="008A7F62" w:rsidRPr="00213C74">
        <w:rPr>
          <w:rFonts w:ascii="Arial Narrow" w:hAnsi="Arial Narrow"/>
          <w:sz w:val="22"/>
          <w:szCs w:val="22"/>
          <w:lang w:val="en-US"/>
        </w:rPr>
        <w:t xml:space="preserve"> because </w:t>
      </w:r>
      <w:r w:rsidR="00D04CF8" w:rsidRPr="00213C74">
        <w:rPr>
          <w:rFonts w:ascii="Arial Narrow" w:hAnsi="Arial Narrow"/>
          <w:sz w:val="22"/>
          <w:szCs w:val="22"/>
          <w:lang w:val="en-US"/>
        </w:rPr>
        <w:t xml:space="preserve">of the skew prediction class </w:t>
      </w:r>
      <w:r w:rsidR="008A7F62" w:rsidRPr="00213C74">
        <w:rPr>
          <w:rFonts w:ascii="Arial Narrow" w:hAnsi="Arial Narrow"/>
          <w:sz w:val="22"/>
          <w:szCs w:val="22"/>
          <w:lang w:val="en-US"/>
        </w:rPr>
        <w:t xml:space="preserve">and </w:t>
      </w:r>
      <w:r w:rsidR="00D04CF8" w:rsidRPr="00213C74">
        <w:rPr>
          <w:rFonts w:ascii="Arial Narrow" w:hAnsi="Arial Narrow"/>
          <w:sz w:val="22"/>
          <w:szCs w:val="22"/>
          <w:lang w:val="en-US"/>
        </w:rPr>
        <w:t xml:space="preserve">that the </w:t>
      </w:r>
      <w:r w:rsidR="008A7F62" w:rsidRPr="00213C74">
        <w:rPr>
          <w:rFonts w:ascii="Arial Narrow" w:hAnsi="Arial Narrow"/>
          <w:sz w:val="22"/>
          <w:szCs w:val="22"/>
          <w:lang w:val="en-US"/>
        </w:rPr>
        <w:t>missing values were introduced randomly, which mean</w:t>
      </w:r>
      <w:r w:rsidR="00D04CF8" w:rsidRPr="00213C74">
        <w:rPr>
          <w:rFonts w:ascii="Arial Narrow" w:hAnsi="Arial Narrow"/>
          <w:sz w:val="22"/>
          <w:szCs w:val="22"/>
          <w:lang w:val="en-US"/>
        </w:rPr>
        <w:t>t</w:t>
      </w:r>
      <w:r w:rsidR="008A7F62" w:rsidRPr="00213C74">
        <w:rPr>
          <w:rFonts w:ascii="Arial Narrow" w:hAnsi="Arial Narrow"/>
          <w:sz w:val="22"/>
          <w:szCs w:val="22"/>
          <w:lang w:val="en-US"/>
        </w:rPr>
        <w:t xml:space="preserve"> that on average the skewed class distributions would be maintained, and mode imputation would still guess the correct prediction class quite often.</w:t>
      </w:r>
      <w:r w:rsidR="001B4010">
        <w:rPr>
          <w:rFonts w:ascii="Arial Narrow" w:hAnsi="Arial Narrow"/>
          <w:sz w:val="22"/>
          <w:szCs w:val="22"/>
          <w:lang w:val="en-US"/>
        </w:rPr>
        <w:t xml:space="preserve"> </w:t>
      </w:r>
    </w:p>
    <w:p w14:paraId="71CCC47C" w14:textId="625CE9C7" w:rsidR="007E78FE" w:rsidRDefault="007E78FE" w:rsidP="00FA623D">
      <w:pPr>
        <w:jc w:val="both"/>
        <w:rPr>
          <w:rFonts w:ascii="Arial Narrow" w:hAnsi="Arial Narrow"/>
          <w:sz w:val="22"/>
          <w:szCs w:val="22"/>
        </w:rPr>
      </w:pPr>
    </w:p>
    <w:p w14:paraId="1F20BA6D" w14:textId="660E0A42" w:rsidR="0029112F" w:rsidRPr="0029112F" w:rsidRDefault="00FA623D" w:rsidP="00FA623D">
      <w:pPr>
        <w:jc w:val="both"/>
        <w:rPr>
          <w:rFonts w:ascii="Arial Narrow" w:hAnsi="Arial Narrow"/>
          <w:spacing w:val="-2"/>
          <w:sz w:val="22"/>
          <w:szCs w:val="22"/>
        </w:rPr>
      </w:pPr>
      <w:r w:rsidRPr="00762413">
        <w:rPr>
          <w:rFonts w:ascii="Arial Narrow" w:hAnsi="Arial Narrow"/>
          <w:i/>
          <w:iCs/>
          <w:noProof/>
          <w:color w:val="FF0000"/>
          <w:sz w:val="22"/>
          <w:szCs w:val="22"/>
        </w:rPr>
        <mc:AlternateContent>
          <mc:Choice Requires="wps">
            <w:drawing>
              <wp:anchor distT="0" distB="0" distL="114300" distR="114300" simplePos="0" relativeHeight="251667456" behindDoc="0" locked="0" layoutInCell="1" allowOverlap="1" wp14:anchorId="4DD43BE1" wp14:editId="6140E09A">
                <wp:simplePos x="0" y="0"/>
                <wp:positionH relativeFrom="column">
                  <wp:posOffset>4180205</wp:posOffset>
                </wp:positionH>
                <wp:positionV relativeFrom="page">
                  <wp:posOffset>3495138</wp:posOffset>
                </wp:positionV>
                <wp:extent cx="462280" cy="289560"/>
                <wp:effectExtent l="0" t="0" r="0" b="2540"/>
                <wp:wrapNone/>
                <wp:docPr id="1058391461" name="Text Box 1"/>
                <wp:cNvGraphicFramePr/>
                <a:graphic xmlns:a="http://schemas.openxmlformats.org/drawingml/2006/main">
                  <a:graphicData uri="http://schemas.microsoft.com/office/word/2010/wordprocessingShape">
                    <wps:wsp>
                      <wps:cNvSpPr txBox="1"/>
                      <wps:spPr>
                        <a:xfrm>
                          <a:off x="0" y="0"/>
                          <a:ext cx="462280" cy="289560"/>
                        </a:xfrm>
                        <a:prstGeom prst="rect">
                          <a:avLst/>
                        </a:prstGeom>
                        <a:solidFill>
                          <a:schemeClr val="lt1"/>
                        </a:solidFill>
                        <a:ln w="6350">
                          <a:noFill/>
                        </a:ln>
                      </wps:spPr>
                      <wps:txbx>
                        <w:txbxContent>
                          <w:p w14:paraId="3A5D0F39" w14:textId="190722BC" w:rsidR="008A7F62" w:rsidRPr="008A7F62" w:rsidRDefault="008A7F62" w:rsidP="008A7F62">
                            <w:pPr>
                              <w:rPr>
                                <w:b/>
                                <w:bCs/>
                                <w:sz w:val="28"/>
                                <w:szCs w:val="28"/>
                              </w:rPr>
                            </w:pPr>
                            <w:r w:rsidRPr="008A7F62">
                              <w:rPr>
                                <w:b/>
                                <w:bCs/>
                                <w:sz w:val="28"/>
                                <w:szCs w:val="28"/>
                              </w:rPr>
                              <w:t>1</w:t>
                            </w:r>
                            <w:r>
                              <w:rPr>
                                <w:b/>
                                <w:bCs/>
                                <w:sz w:val="28"/>
                                <w:szCs w:val="28"/>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D43BE1" id="_x0000_s1028" type="#_x0000_t202" style="position:absolute;left:0;text-align:left;margin-left:329.15pt;margin-top:275.2pt;width:36.4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" fillcolor="white [3201]" stroked="f" strokeweight=".5pt">
                <v:textbox>
                  <w:txbxContent>
                    <w:p w14:paraId="3A5D0F39" w14:textId="190722BC" w:rsidR="008A7F62" w:rsidRPr="008A7F62" w:rsidRDefault="008A7F62" w:rsidP="008A7F62">
                      <w:pPr>
                        <w:rPr>
                          <w:b/>
                          <w:bCs/>
                          <w:sz w:val="28"/>
                          <w:szCs w:val="28"/>
                        </w:rPr>
                      </w:pPr>
                      <w:r w:rsidRPr="008A7F62">
                        <w:rPr>
                          <w:b/>
                          <w:bCs/>
                          <w:sz w:val="28"/>
                          <w:szCs w:val="28"/>
                        </w:rPr>
                        <w:t>1</w:t>
                      </w:r>
                      <w:r>
                        <w:rPr>
                          <w:b/>
                          <w:bCs/>
                          <w:sz w:val="28"/>
                          <w:szCs w:val="28"/>
                        </w:rPr>
                        <w:t>B</w:t>
                      </w:r>
                    </w:p>
                  </w:txbxContent>
                </v:textbox>
                <w10:wrap anchory="page"/>
              </v:shape>
            </w:pict>
          </mc:Fallback>
        </mc:AlternateContent>
      </w:r>
      <w:r>
        <w:rPr>
          <w:noProof/>
        </w:rPr>
        <w:drawing>
          <wp:anchor distT="0" distB="0" distL="114300" distR="114300" simplePos="0" relativeHeight="251671552" behindDoc="0" locked="0" layoutInCell="1" allowOverlap="1" wp14:anchorId="76CB6E00" wp14:editId="7718F318">
            <wp:simplePos x="0" y="0"/>
            <wp:positionH relativeFrom="column">
              <wp:posOffset>4101465</wp:posOffset>
            </wp:positionH>
            <wp:positionV relativeFrom="page">
              <wp:posOffset>4300855</wp:posOffset>
            </wp:positionV>
            <wp:extent cx="2673350" cy="1695450"/>
            <wp:effectExtent l="0" t="0" r="6350" b="6350"/>
            <wp:wrapSquare wrapText="bothSides"/>
            <wp:docPr id="288804442" name="Chart 1">
              <a:extLst xmlns:a="http://schemas.openxmlformats.org/drawingml/2006/main">
                <a:ext uri="{FF2B5EF4-FFF2-40B4-BE49-F238E27FC236}">
                  <a16:creationId xmlns:a16="http://schemas.microsoft.com/office/drawing/2014/main" id="{44B21085-D9AB-944D-8F3B-444797770A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Pr="00213C74">
        <w:rPr>
          <w:rFonts w:ascii="Arial Narrow" w:hAnsi="Arial Narrow"/>
          <w:noProof/>
          <w:sz w:val="22"/>
          <w:szCs w:val="22"/>
        </w:rPr>
        <mc:AlternateContent>
          <mc:Choice Requires="wps">
            <w:drawing>
              <wp:anchor distT="0" distB="0" distL="114300" distR="114300" simplePos="0" relativeHeight="251674624" behindDoc="0" locked="0" layoutInCell="1" allowOverlap="1" wp14:anchorId="4C8D2A8A" wp14:editId="04BD8EB9">
                <wp:simplePos x="0" y="0"/>
                <wp:positionH relativeFrom="column">
                  <wp:posOffset>4147185</wp:posOffset>
                </wp:positionH>
                <wp:positionV relativeFrom="page">
                  <wp:posOffset>7386955</wp:posOffset>
                </wp:positionV>
                <wp:extent cx="424815" cy="349885"/>
                <wp:effectExtent l="0" t="0" r="0" b="5715"/>
                <wp:wrapNone/>
                <wp:docPr id="922686162" name="Text Box 1"/>
                <wp:cNvGraphicFramePr/>
                <a:graphic xmlns:a="http://schemas.openxmlformats.org/drawingml/2006/main">
                  <a:graphicData uri="http://schemas.microsoft.com/office/word/2010/wordprocessingShape">
                    <wps:wsp>
                      <wps:cNvSpPr txBox="1"/>
                      <wps:spPr>
                        <a:xfrm>
                          <a:off x="0" y="0"/>
                          <a:ext cx="424815" cy="349885"/>
                        </a:xfrm>
                        <a:prstGeom prst="rect">
                          <a:avLst/>
                        </a:prstGeom>
                        <a:solidFill>
                          <a:schemeClr val="lt1"/>
                        </a:solidFill>
                        <a:ln w="6350">
                          <a:noFill/>
                        </a:ln>
                      </wps:spPr>
                      <wps:txbx>
                        <w:txbxContent>
                          <w:p w14:paraId="57000A18" w14:textId="6C2E44CB" w:rsidR="008A7F62" w:rsidRPr="008A7F62" w:rsidRDefault="008A7F62" w:rsidP="008A7F62">
                            <w:pPr>
                              <w:rPr>
                                <w:b/>
                                <w:bCs/>
                                <w:sz w:val="28"/>
                                <w:szCs w:val="28"/>
                              </w:rPr>
                            </w:pPr>
                            <w:r>
                              <w:rPr>
                                <w:b/>
                                <w:bCs/>
                                <w:sz w:val="28"/>
                                <w:szCs w:val="28"/>
                              </w:rP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D2A8A" id="_x0000_s1029" type="#_x0000_t202" style="position:absolute;left:0;text-align:left;margin-left:326.55pt;margin-top:581.65pt;width:33.45pt;height:27.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" fillcolor="white [3201]" stroked="f" strokeweight=".5pt">
                <v:textbox>
                  <w:txbxContent>
                    <w:p w14:paraId="57000A18" w14:textId="6C2E44CB" w:rsidR="008A7F62" w:rsidRPr="008A7F62" w:rsidRDefault="008A7F62" w:rsidP="008A7F62">
                      <w:pPr>
                        <w:rPr>
                          <w:b/>
                          <w:bCs/>
                          <w:sz w:val="28"/>
                          <w:szCs w:val="28"/>
                        </w:rPr>
                      </w:pPr>
                      <w:r>
                        <w:rPr>
                          <w:b/>
                          <w:bCs/>
                          <w:sz w:val="28"/>
                          <w:szCs w:val="28"/>
                        </w:rPr>
                        <w:t>2B</w:t>
                      </w:r>
                    </w:p>
                  </w:txbxContent>
                </v:textbox>
                <w10:wrap anchory="page"/>
              </v:shape>
            </w:pict>
          </mc:Fallback>
        </mc:AlternateContent>
      </w:r>
      <w:r w:rsidRPr="00213C74">
        <w:rPr>
          <w:rFonts w:ascii="Arial Narrow" w:hAnsi="Arial Narrow"/>
          <w:noProof/>
          <w:sz w:val="22"/>
          <w:szCs w:val="22"/>
        </w:rPr>
        <mc:AlternateContent>
          <mc:Choice Requires="wps">
            <w:drawing>
              <wp:anchor distT="0" distB="0" distL="114300" distR="114300" simplePos="0" relativeHeight="251672576" behindDoc="0" locked="0" layoutInCell="1" allowOverlap="1" wp14:anchorId="126CA5E7" wp14:editId="05CC2BEB">
                <wp:simplePos x="0" y="0"/>
                <wp:positionH relativeFrom="column">
                  <wp:posOffset>4139565</wp:posOffset>
                </wp:positionH>
                <wp:positionV relativeFrom="page">
                  <wp:posOffset>5753735</wp:posOffset>
                </wp:positionV>
                <wp:extent cx="499110" cy="297180"/>
                <wp:effectExtent l="0" t="0" r="0" b="0"/>
                <wp:wrapNone/>
                <wp:docPr id="1236455565" name="Text Box 1"/>
                <wp:cNvGraphicFramePr/>
                <a:graphic xmlns:a="http://schemas.openxmlformats.org/drawingml/2006/main">
                  <a:graphicData uri="http://schemas.microsoft.com/office/word/2010/wordprocessingShape">
                    <wps:wsp>
                      <wps:cNvSpPr txBox="1"/>
                      <wps:spPr>
                        <a:xfrm>
                          <a:off x="0" y="0"/>
                          <a:ext cx="499110" cy="297180"/>
                        </a:xfrm>
                        <a:prstGeom prst="rect">
                          <a:avLst/>
                        </a:prstGeom>
                        <a:solidFill>
                          <a:schemeClr val="lt1"/>
                        </a:solidFill>
                        <a:ln w="6350">
                          <a:noFill/>
                        </a:ln>
                      </wps:spPr>
                      <wps:txbx>
                        <w:txbxContent>
                          <w:p w14:paraId="22BB9EAB" w14:textId="33A795C3" w:rsidR="008A7F62" w:rsidRPr="008A7F62" w:rsidRDefault="008A7F62" w:rsidP="008A7F62">
                            <w:pPr>
                              <w:rPr>
                                <w:b/>
                                <w:bCs/>
                                <w:sz w:val="28"/>
                                <w:szCs w:val="28"/>
                              </w:rPr>
                            </w:pPr>
                            <w:r>
                              <w:rPr>
                                <w:b/>
                                <w:bCs/>
                                <w:sz w:val="28"/>
                                <w:szCs w:val="28"/>
                              </w:rP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CA5E7" id="_x0000_s1030" type="#_x0000_t202" style="position:absolute;left:0;text-align:left;margin-left:325.95pt;margin-top:453.05pt;width:39.3pt;height:23.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" fillcolor="white [3201]" stroked="f" strokeweight=".5pt">
                <v:textbox>
                  <w:txbxContent>
                    <w:p w14:paraId="22BB9EAB" w14:textId="33A795C3" w:rsidR="008A7F62" w:rsidRPr="008A7F62" w:rsidRDefault="008A7F62" w:rsidP="008A7F62">
                      <w:pPr>
                        <w:rPr>
                          <w:b/>
                          <w:bCs/>
                          <w:sz w:val="28"/>
                          <w:szCs w:val="28"/>
                        </w:rPr>
                      </w:pPr>
                      <w:r>
                        <w:rPr>
                          <w:b/>
                          <w:bCs/>
                          <w:sz w:val="28"/>
                          <w:szCs w:val="28"/>
                        </w:rPr>
                        <w:t>2A</w:t>
                      </w:r>
                    </w:p>
                  </w:txbxContent>
                </v:textbox>
                <w10:wrap anchory="page"/>
              </v:shape>
            </w:pict>
          </mc:Fallback>
        </mc:AlternateContent>
      </w:r>
      <w:r w:rsidRPr="00213C74">
        <w:rPr>
          <w:rFonts w:ascii="Arial Narrow" w:hAnsi="Arial Narrow"/>
          <w:noProof/>
          <w:sz w:val="22"/>
          <w:szCs w:val="22"/>
        </w:rPr>
        <mc:AlternateContent>
          <mc:Choice Requires="wps">
            <w:drawing>
              <wp:anchor distT="0" distB="0" distL="114300" distR="114300" simplePos="0" relativeHeight="251664384" behindDoc="0" locked="0" layoutInCell="1" allowOverlap="1" wp14:anchorId="4163BA4F" wp14:editId="0528B59E">
                <wp:simplePos x="0" y="0"/>
                <wp:positionH relativeFrom="column">
                  <wp:posOffset>4101465</wp:posOffset>
                </wp:positionH>
                <wp:positionV relativeFrom="page">
                  <wp:posOffset>7664450</wp:posOffset>
                </wp:positionV>
                <wp:extent cx="2673350" cy="325755"/>
                <wp:effectExtent l="0" t="0" r="19050" b="17145"/>
                <wp:wrapSquare wrapText="bothSides"/>
                <wp:docPr id="196500552" name="Text Box 1"/>
                <wp:cNvGraphicFramePr/>
                <a:graphic xmlns:a="http://schemas.openxmlformats.org/drawingml/2006/main">
                  <a:graphicData uri="http://schemas.microsoft.com/office/word/2010/wordprocessingShape">
                    <wps:wsp>
                      <wps:cNvSpPr txBox="1"/>
                      <wps:spPr>
                        <a:xfrm>
                          <a:off x="0" y="0"/>
                          <a:ext cx="2673350" cy="325755"/>
                        </a:xfrm>
                        <a:prstGeom prst="rect">
                          <a:avLst/>
                        </a:prstGeom>
                        <a:solidFill>
                          <a:schemeClr val="lt1"/>
                        </a:solidFill>
                        <a:ln w="6350">
                          <a:solidFill>
                            <a:prstClr val="black"/>
                          </a:solidFill>
                        </a:ln>
                      </wps:spPr>
                      <wps:txbx>
                        <w:txbxContent>
                          <w:p w14:paraId="2E3883FD" w14:textId="73D064C5" w:rsidR="002201EE" w:rsidRPr="00D5025A" w:rsidRDefault="002201EE" w:rsidP="002201EE">
                            <w:pPr>
                              <w:rPr>
                                <w:sz w:val="16"/>
                                <w:szCs w:val="16"/>
                              </w:rPr>
                            </w:pPr>
                            <w:r w:rsidRPr="00D5025A">
                              <w:rPr>
                                <w:i/>
                                <w:iCs/>
                                <w:sz w:val="16"/>
                                <w:szCs w:val="16"/>
                              </w:rPr>
                              <w:t xml:space="preserve">Figure </w:t>
                            </w:r>
                            <w:r>
                              <w:rPr>
                                <w:i/>
                                <w:iCs/>
                                <w:sz w:val="16"/>
                                <w:szCs w:val="16"/>
                              </w:rPr>
                              <w:t>2</w:t>
                            </w:r>
                            <w:r w:rsidRPr="00D5025A">
                              <w:rPr>
                                <w:i/>
                                <w:iCs/>
                                <w:sz w:val="16"/>
                                <w:szCs w:val="16"/>
                              </w:rPr>
                              <w:t xml:space="preserve"> A&amp;B:</w:t>
                            </w:r>
                            <w:r w:rsidRPr="00D5025A">
                              <w:rPr>
                                <w:sz w:val="16"/>
                                <w:szCs w:val="16"/>
                              </w:rPr>
                              <w:t xml:space="preserve"> Bar charts visualising the Accuracy (A) and F1 Scores(B) for the classification tree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3BA4F" id="_x0000_s1031" type="#_x0000_t202" style="position:absolute;left:0;text-align:left;margin-left:322.95pt;margin-top:603.5pt;width:210.5pt;height:25.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" fillcolor="white [3201]" strokeweight=".5pt">
                <v:textbox>
                  <w:txbxContent>
                    <w:p w14:paraId="2E3883FD" w14:textId="73D064C5" w:rsidR="002201EE" w:rsidRPr="00D5025A" w:rsidRDefault="002201EE" w:rsidP="002201EE">
                      <w:pPr>
                        <w:rPr>
                          <w:sz w:val="16"/>
                          <w:szCs w:val="16"/>
                        </w:rPr>
                      </w:pPr>
                      <w:r w:rsidRPr="00D5025A">
                        <w:rPr>
                          <w:i/>
                          <w:iCs/>
                          <w:sz w:val="16"/>
                          <w:szCs w:val="16"/>
                        </w:rPr>
                        <w:t xml:space="preserve">Figure </w:t>
                      </w:r>
                      <w:r>
                        <w:rPr>
                          <w:i/>
                          <w:iCs/>
                          <w:sz w:val="16"/>
                          <w:szCs w:val="16"/>
                        </w:rPr>
                        <w:t>2</w:t>
                      </w:r>
                      <w:r w:rsidRPr="00D5025A">
                        <w:rPr>
                          <w:i/>
                          <w:iCs/>
                          <w:sz w:val="16"/>
                          <w:szCs w:val="16"/>
                        </w:rPr>
                        <w:t xml:space="preserve"> A&amp;B:</w:t>
                      </w:r>
                      <w:r w:rsidRPr="00D5025A">
                        <w:rPr>
                          <w:sz w:val="16"/>
                          <w:szCs w:val="16"/>
                        </w:rPr>
                        <w:t xml:space="preserve"> Bar charts visualising the Accuracy (A) and F1 Scores(B) for the classification tree model.</w:t>
                      </w:r>
                    </w:p>
                  </w:txbxContent>
                </v:textbox>
                <w10:wrap type="square" anchory="page"/>
              </v:shape>
            </w:pict>
          </mc:Fallback>
        </mc:AlternateContent>
      </w:r>
      <w:r w:rsidR="0029112F">
        <w:rPr>
          <w:rFonts w:ascii="Arial Narrow" w:hAnsi="Arial Narrow"/>
          <w:i/>
          <w:iCs/>
          <w:sz w:val="22"/>
          <w:szCs w:val="22"/>
        </w:rPr>
        <w:t>k-Nearest Neighbour</w:t>
      </w:r>
      <w:r w:rsidR="0029112F" w:rsidRPr="00213C74">
        <w:rPr>
          <w:rFonts w:ascii="Arial Narrow" w:hAnsi="Arial Narrow"/>
          <w:i/>
          <w:iCs/>
          <w:sz w:val="22"/>
          <w:szCs w:val="22"/>
        </w:rPr>
        <w:t xml:space="preserve"> results:</w:t>
      </w:r>
      <w:r w:rsidR="0029112F" w:rsidRPr="00213C74">
        <w:rPr>
          <w:rFonts w:ascii="Arial Narrow" w:hAnsi="Arial Narrow"/>
          <w:sz w:val="22"/>
          <w:szCs w:val="22"/>
        </w:rPr>
        <w:t xml:space="preserve"> </w:t>
      </w:r>
      <w:r w:rsidR="0029112F" w:rsidRPr="0029112F">
        <w:rPr>
          <w:rFonts w:ascii="Arial Narrow" w:hAnsi="Arial Narrow"/>
          <w:spacing w:val="-2"/>
          <w:sz w:val="22"/>
          <w:szCs w:val="22"/>
        </w:rPr>
        <w:t>During the analysis of accuracy</w:t>
      </w:r>
      <w:r w:rsidR="0029112F">
        <w:rPr>
          <w:rFonts w:ascii="Arial Narrow" w:hAnsi="Arial Narrow"/>
          <w:spacing w:val="-2"/>
          <w:sz w:val="22"/>
          <w:szCs w:val="22"/>
        </w:rPr>
        <w:t xml:space="preserve"> (Figure 2A)</w:t>
      </w:r>
      <w:r w:rsidR="0029112F" w:rsidRPr="0029112F">
        <w:rPr>
          <w:rFonts w:ascii="Arial Narrow" w:hAnsi="Arial Narrow"/>
          <w:spacing w:val="-2"/>
          <w:sz w:val="22"/>
          <w:szCs w:val="22"/>
        </w:rPr>
        <w:t xml:space="preserve"> levels across various datasets with differing proportions of missing values, noticeable instabilities were observed. Specifically, the accuracy trends varied across different datasets, with K-NN initially exhibiting high accuracy for the mode data at 10%, but significantly underperforming for mode 40% and mode 70%. A similar trend was noted for Naïve Bayes. The model's performance decreased notably for Naïve Bayes at 40% and 70% missing </w:t>
      </w:r>
      <w:proofErr w:type="spellStart"/>
      <w:proofErr w:type="gramStart"/>
      <w:r w:rsidR="0029112F" w:rsidRPr="0029112F">
        <w:rPr>
          <w:rFonts w:ascii="Arial Narrow" w:hAnsi="Arial Narrow"/>
          <w:spacing w:val="-2"/>
          <w:sz w:val="22"/>
          <w:szCs w:val="22"/>
        </w:rPr>
        <w:t>values.Similarly</w:t>
      </w:r>
      <w:proofErr w:type="spellEnd"/>
      <w:proofErr w:type="gramEnd"/>
      <w:r w:rsidR="0029112F" w:rsidRPr="0029112F">
        <w:rPr>
          <w:rFonts w:ascii="Arial Narrow" w:hAnsi="Arial Narrow"/>
          <w:spacing w:val="-2"/>
          <w:sz w:val="22"/>
          <w:szCs w:val="22"/>
        </w:rPr>
        <w:t>, the F1 score</w:t>
      </w:r>
      <w:r w:rsidR="0029112F">
        <w:rPr>
          <w:rFonts w:ascii="Arial Narrow" w:hAnsi="Arial Narrow"/>
          <w:spacing w:val="-2"/>
          <w:sz w:val="22"/>
          <w:szCs w:val="22"/>
        </w:rPr>
        <w:t xml:space="preserve"> (Figure 2B)</w:t>
      </w:r>
      <w:r w:rsidR="0029112F" w:rsidRPr="0029112F">
        <w:rPr>
          <w:rFonts w:ascii="Arial Narrow" w:hAnsi="Arial Narrow"/>
          <w:spacing w:val="-2"/>
          <w:sz w:val="22"/>
          <w:szCs w:val="22"/>
        </w:rPr>
        <w:t xml:space="preserve"> mirrored the accuracy trends, with the K-NN model performing well initially at 10% missing values but experiencing a decline for mode and Naïve Bayes at 40% and 70%. It's important to note that a higher F1 score indicates better model performance, yet in this scenario, there was a significant decrease in K-NN performance. This decline could be attributed to the skewed distribution of data and the sensitivity of K-NN to missing values. </w:t>
      </w:r>
      <w:proofErr w:type="gramStart"/>
      <w:r w:rsidR="0029112F">
        <w:rPr>
          <w:rFonts w:ascii="Arial Narrow" w:hAnsi="Arial Narrow"/>
          <w:spacing w:val="-2"/>
          <w:sz w:val="22"/>
          <w:szCs w:val="22"/>
        </w:rPr>
        <w:t>Overall</w:t>
      </w:r>
      <w:proofErr w:type="gramEnd"/>
      <w:r w:rsidR="0029112F">
        <w:rPr>
          <w:rFonts w:ascii="Arial Narrow" w:hAnsi="Arial Narrow"/>
          <w:spacing w:val="-2"/>
          <w:sz w:val="22"/>
          <w:szCs w:val="22"/>
        </w:rPr>
        <w:t xml:space="preserve"> it would seem that the Naïve Bayes imputation performed much better that the mean imputation for the k-NN model.</w:t>
      </w:r>
    </w:p>
    <w:p w14:paraId="1B72342A" w14:textId="71A42DCC" w:rsidR="007E78FE" w:rsidRPr="00213C74" w:rsidRDefault="00AB2EC8" w:rsidP="00FA623D">
      <w:pPr>
        <w:jc w:val="both"/>
        <w:rPr>
          <w:rFonts w:ascii="Arial Narrow" w:hAnsi="Arial Narrow"/>
          <w:spacing w:val="-2"/>
          <w:sz w:val="22"/>
          <w:szCs w:val="22"/>
        </w:rPr>
      </w:pPr>
      <w:r w:rsidRPr="00AB2EC8">
        <w:rPr>
          <w:noProof/>
        </w:rPr>
        <w:t xml:space="preserve"> </w:t>
      </w:r>
    </w:p>
    <w:p w14:paraId="2E29B4B1" w14:textId="770253E7" w:rsidR="007E78FE" w:rsidRPr="001B4010" w:rsidRDefault="00213C74" w:rsidP="00FA623D">
      <w:pPr>
        <w:jc w:val="both"/>
        <w:rPr>
          <w:rFonts w:ascii="Arial Narrow" w:hAnsi="Arial Narrow"/>
          <w:spacing w:val="-2"/>
          <w:sz w:val="22"/>
          <w:szCs w:val="22"/>
        </w:rPr>
      </w:pPr>
      <w:proofErr w:type="spellStart"/>
      <w:r w:rsidRPr="00213C74">
        <w:rPr>
          <w:rFonts w:ascii="Arial Narrow" w:hAnsi="Arial Narrow"/>
          <w:spacing w:val="-2"/>
          <w:sz w:val="22"/>
          <w:szCs w:val="22"/>
          <w:lang w:val="en-US"/>
        </w:rPr>
        <w:t>Farhangfar</w:t>
      </w:r>
      <w:proofErr w:type="spellEnd"/>
      <w:r w:rsidRPr="00213C74">
        <w:rPr>
          <w:rFonts w:ascii="Arial Narrow" w:hAnsi="Arial Narrow"/>
          <w:spacing w:val="-2"/>
          <w:sz w:val="22"/>
          <w:szCs w:val="22"/>
          <w:lang w:val="en-US"/>
        </w:rPr>
        <w:t xml:space="preserve"> </w:t>
      </w:r>
      <w:r w:rsidRPr="001B4010">
        <w:rPr>
          <w:rFonts w:ascii="Arial Narrow" w:hAnsi="Arial Narrow"/>
          <w:i/>
          <w:iCs/>
          <w:spacing w:val="-2"/>
          <w:sz w:val="22"/>
          <w:szCs w:val="22"/>
          <w:lang w:val="en-US"/>
        </w:rPr>
        <w:t>et.al</w:t>
      </w:r>
      <w:r w:rsidR="001B4010" w:rsidRPr="001B4010">
        <w:rPr>
          <w:rFonts w:ascii="Arial Narrow" w:hAnsi="Arial Narrow"/>
          <w:i/>
          <w:iCs/>
          <w:spacing w:val="-2"/>
          <w:sz w:val="22"/>
          <w:szCs w:val="22"/>
          <w:lang w:val="en-US"/>
        </w:rPr>
        <w:t>.</w:t>
      </w:r>
      <w:r w:rsidRPr="00213C74">
        <w:rPr>
          <w:rFonts w:ascii="Arial Narrow" w:hAnsi="Arial Narrow"/>
          <w:spacing w:val="-2"/>
          <w:sz w:val="22"/>
          <w:szCs w:val="22"/>
          <w:lang w:val="en-US"/>
        </w:rPr>
        <w:t xml:space="preserve"> conducted a similar (albeit infinitely more complex) study</w:t>
      </w:r>
      <w:r w:rsidR="00C06DB0">
        <w:rPr>
          <w:rFonts w:ascii="Arial Narrow" w:hAnsi="Arial Narrow"/>
          <w:spacing w:val="-2"/>
          <w:sz w:val="22"/>
          <w:szCs w:val="22"/>
          <w:lang w:val="en-US"/>
        </w:rPr>
        <w:t xml:space="preserve"> [3]</w:t>
      </w:r>
      <w:r w:rsidRPr="00213C74">
        <w:rPr>
          <w:rFonts w:ascii="Arial Narrow" w:hAnsi="Arial Narrow"/>
          <w:spacing w:val="-2"/>
          <w:sz w:val="22"/>
          <w:szCs w:val="22"/>
          <w:lang w:val="en-US"/>
        </w:rPr>
        <w:t xml:space="preserve">. In it they tested </w:t>
      </w:r>
      <w:r w:rsidR="00C06DB0">
        <w:rPr>
          <w:rFonts w:ascii="Arial Narrow" w:hAnsi="Arial Narrow"/>
          <w:spacing w:val="-2"/>
          <w:sz w:val="22"/>
          <w:szCs w:val="22"/>
          <w:lang w:val="en-US"/>
        </w:rPr>
        <w:t>6</w:t>
      </w:r>
      <w:r w:rsidRPr="00213C74">
        <w:rPr>
          <w:rFonts w:ascii="Arial Narrow" w:hAnsi="Arial Narrow"/>
          <w:spacing w:val="-2"/>
          <w:sz w:val="22"/>
          <w:szCs w:val="22"/>
          <w:lang w:val="en-US"/>
        </w:rPr>
        <w:t xml:space="preserve"> different imputation methods with </w:t>
      </w:r>
      <w:r w:rsidR="00C06DB0">
        <w:rPr>
          <w:rFonts w:ascii="Arial Narrow" w:hAnsi="Arial Narrow"/>
          <w:spacing w:val="-2"/>
          <w:sz w:val="22"/>
          <w:szCs w:val="22"/>
          <w:lang w:val="en-US"/>
        </w:rPr>
        <w:t xml:space="preserve">6 </w:t>
      </w:r>
      <w:r w:rsidRPr="00213C74">
        <w:rPr>
          <w:rFonts w:ascii="Arial Narrow" w:hAnsi="Arial Narrow"/>
          <w:spacing w:val="-2"/>
          <w:sz w:val="22"/>
          <w:szCs w:val="22"/>
          <w:lang w:val="en-US"/>
        </w:rPr>
        <w:t>different</w:t>
      </w:r>
      <w:r w:rsidR="00C06DB0">
        <w:rPr>
          <w:rFonts w:ascii="Arial Narrow" w:hAnsi="Arial Narrow"/>
          <w:spacing w:val="-2"/>
          <w:sz w:val="22"/>
          <w:szCs w:val="22"/>
          <w:lang w:val="en-US"/>
        </w:rPr>
        <w:t xml:space="preserve"> classification models</w:t>
      </w:r>
      <w:r w:rsidRPr="00213C74">
        <w:rPr>
          <w:rFonts w:ascii="Arial Narrow" w:hAnsi="Arial Narrow"/>
          <w:spacing w:val="-2"/>
          <w:sz w:val="22"/>
          <w:szCs w:val="22"/>
          <w:lang w:val="en-US"/>
        </w:rPr>
        <w:t xml:space="preserve"> using the </w:t>
      </w:r>
      <w:r w:rsidR="001B4010">
        <w:rPr>
          <w:rFonts w:ascii="Arial Narrow" w:hAnsi="Arial Narrow"/>
          <w:spacing w:val="-2"/>
          <w:sz w:val="22"/>
          <w:szCs w:val="22"/>
          <w:lang w:val="en-US"/>
        </w:rPr>
        <w:t>aggregated</w:t>
      </w:r>
      <w:r w:rsidRPr="00213C74">
        <w:rPr>
          <w:rFonts w:ascii="Arial Narrow" w:hAnsi="Arial Narrow"/>
          <w:spacing w:val="-2"/>
          <w:sz w:val="22"/>
          <w:szCs w:val="22"/>
          <w:lang w:val="en-US"/>
        </w:rPr>
        <w:t xml:space="preserve"> scores of 15 datasets</w:t>
      </w:r>
      <w:r w:rsidR="001B4010">
        <w:rPr>
          <w:rFonts w:ascii="Arial Narrow" w:hAnsi="Arial Narrow"/>
          <w:spacing w:val="-2"/>
          <w:sz w:val="22"/>
          <w:szCs w:val="22"/>
          <w:lang w:val="en-US"/>
        </w:rPr>
        <w:t xml:space="preserve"> (of which the ‘Nursery” dataset used in this assignment was one)</w:t>
      </w:r>
      <w:r w:rsidRPr="00213C74">
        <w:rPr>
          <w:rFonts w:ascii="Arial Narrow" w:hAnsi="Arial Narrow"/>
          <w:spacing w:val="-2"/>
          <w:sz w:val="22"/>
          <w:szCs w:val="22"/>
          <w:lang w:val="en-US"/>
        </w:rPr>
        <w:t xml:space="preserve">. As their study was much more nuanced and they used a unique way to measure model performance, direct comparisons were tricky. </w:t>
      </w:r>
      <w:r w:rsidR="00C06DB0">
        <w:rPr>
          <w:rFonts w:ascii="Arial Narrow" w:hAnsi="Arial Narrow"/>
          <w:spacing w:val="-2"/>
          <w:sz w:val="22"/>
          <w:szCs w:val="22"/>
          <w:lang w:val="en-US"/>
        </w:rPr>
        <w:t>What was clear from their study however was that different imputation methods worked better for some models than others</w:t>
      </w:r>
      <w:r w:rsidR="00762413">
        <w:rPr>
          <w:rFonts w:ascii="Arial Narrow" w:hAnsi="Arial Narrow"/>
          <w:spacing w:val="-2"/>
          <w:sz w:val="22"/>
          <w:szCs w:val="22"/>
          <w:lang w:val="en-US"/>
        </w:rPr>
        <w:t>, and that there was no ‘universally better’ imputation method</w:t>
      </w:r>
      <w:r w:rsidR="00C06DB0">
        <w:rPr>
          <w:rFonts w:ascii="Arial Narrow" w:hAnsi="Arial Narrow"/>
          <w:spacing w:val="-2"/>
          <w:sz w:val="22"/>
          <w:szCs w:val="22"/>
          <w:lang w:val="en-US"/>
        </w:rPr>
        <w:t>.</w:t>
      </w:r>
      <w:r w:rsidR="0029112F">
        <w:rPr>
          <w:rFonts w:ascii="Arial Narrow" w:hAnsi="Arial Narrow"/>
          <w:spacing w:val="-2"/>
          <w:sz w:val="22"/>
          <w:szCs w:val="22"/>
          <w:lang w:val="en-US"/>
        </w:rPr>
        <w:t xml:space="preserve"> This was also observed during this </w:t>
      </w:r>
      <w:proofErr w:type="gramStart"/>
      <w:r w:rsidR="0029112F">
        <w:rPr>
          <w:rFonts w:ascii="Arial Narrow" w:hAnsi="Arial Narrow"/>
          <w:spacing w:val="-2"/>
          <w:sz w:val="22"/>
          <w:szCs w:val="22"/>
          <w:lang w:val="en-US"/>
        </w:rPr>
        <w:t>study</w:t>
      </w:r>
      <w:r w:rsidR="00FA623D">
        <w:rPr>
          <w:rFonts w:ascii="Arial Narrow" w:hAnsi="Arial Narrow"/>
          <w:spacing w:val="-2"/>
          <w:sz w:val="22"/>
          <w:szCs w:val="22"/>
          <w:lang w:val="en-US"/>
        </w:rPr>
        <w:t>, and</w:t>
      </w:r>
      <w:proofErr w:type="gramEnd"/>
      <w:r w:rsidR="00FA623D">
        <w:rPr>
          <w:rFonts w:ascii="Arial Narrow" w:hAnsi="Arial Narrow"/>
          <w:spacing w:val="-2"/>
          <w:sz w:val="22"/>
          <w:szCs w:val="22"/>
          <w:lang w:val="en-US"/>
        </w:rPr>
        <w:t xml:space="preserve"> supporting our findings</w:t>
      </w:r>
      <w:r w:rsidR="0029112F">
        <w:rPr>
          <w:rFonts w:ascii="Arial Narrow" w:hAnsi="Arial Narrow"/>
          <w:spacing w:val="-2"/>
          <w:sz w:val="22"/>
          <w:szCs w:val="22"/>
          <w:lang w:val="en-US"/>
        </w:rPr>
        <w:t xml:space="preserve">. </w:t>
      </w:r>
      <w:r w:rsidR="00762413">
        <w:rPr>
          <w:rFonts w:ascii="Arial Narrow" w:hAnsi="Arial Narrow"/>
          <w:spacing w:val="-2"/>
          <w:sz w:val="22"/>
          <w:szCs w:val="22"/>
          <w:lang w:val="en-US"/>
        </w:rPr>
        <w:t xml:space="preserve"> </w:t>
      </w:r>
      <w:r w:rsidR="001B4010">
        <w:rPr>
          <w:rFonts w:ascii="Arial Narrow" w:hAnsi="Arial Narrow"/>
          <w:spacing w:val="-2"/>
          <w:sz w:val="22"/>
          <w:szCs w:val="22"/>
          <w:lang w:val="en-US"/>
        </w:rPr>
        <w:t>Of all the imputation methods in their study, the mean imputation performed the worst.</w:t>
      </w:r>
      <w:r w:rsidR="00C06DB0">
        <w:rPr>
          <w:rFonts w:ascii="Arial Narrow" w:hAnsi="Arial Narrow"/>
          <w:spacing w:val="-2"/>
          <w:sz w:val="22"/>
          <w:szCs w:val="22"/>
          <w:lang w:val="en-US"/>
        </w:rPr>
        <w:t xml:space="preserve"> </w:t>
      </w:r>
      <w:r w:rsidR="00CF0E67">
        <w:rPr>
          <w:rFonts w:ascii="Arial Narrow" w:hAnsi="Arial Narrow"/>
          <w:spacing w:val="-2"/>
          <w:sz w:val="22"/>
          <w:szCs w:val="22"/>
          <w:lang w:val="en-US"/>
        </w:rPr>
        <w:t>For the k-NN model, we found similar results whereas we did not see this response in the classification tree model.</w:t>
      </w:r>
      <w:r w:rsidR="00C06DB0">
        <w:rPr>
          <w:rFonts w:ascii="Arial Narrow" w:hAnsi="Arial Narrow"/>
          <w:spacing w:val="-2"/>
          <w:sz w:val="22"/>
          <w:szCs w:val="22"/>
          <w:lang w:val="en-US"/>
        </w:rPr>
        <w:t xml:space="preserve"> </w:t>
      </w:r>
      <w:r w:rsidR="001B4010">
        <w:rPr>
          <w:rFonts w:ascii="Arial Narrow" w:hAnsi="Arial Narrow"/>
          <w:spacing w:val="-2"/>
          <w:sz w:val="22"/>
          <w:szCs w:val="22"/>
          <w:lang w:val="en-US"/>
        </w:rPr>
        <w:t xml:space="preserve">This could simply be explained by the different methodologies used for calculating the performance. </w:t>
      </w:r>
      <w:proofErr w:type="spellStart"/>
      <w:r w:rsidR="001B4010" w:rsidRPr="00213C74">
        <w:rPr>
          <w:rFonts w:ascii="Arial Narrow" w:hAnsi="Arial Narrow"/>
          <w:spacing w:val="-2"/>
          <w:sz w:val="22"/>
          <w:szCs w:val="22"/>
          <w:lang w:val="en-US"/>
        </w:rPr>
        <w:t>Farhangfar</w:t>
      </w:r>
      <w:proofErr w:type="spellEnd"/>
      <w:r w:rsidR="001B4010" w:rsidRPr="00213C74">
        <w:rPr>
          <w:rFonts w:ascii="Arial Narrow" w:hAnsi="Arial Narrow"/>
          <w:spacing w:val="-2"/>
          <w:sz w:val="22"/>
          <w:szCs w:val="22"/>
          <w:lang w:val="en-US"/>
        </w:rPr>
        <w:t xml:space="preserve"> </w:t>
      </w:r>
      <w:r w:rsidR="001B4010" w:rsidRPr="001B4010">
        <w:rPr>
          <w:rFonts w:ascii="Arial Narrow" w:hAnsi="Arial Narrow"/>
          <w:i/>
          <w:iCs/>
          <w:spacing w:val="-2"/>
          <w:sz w:val="22"/>
          <w:szCs w:val="22"/>
          <w:lang w:val="en-US"/>
        </w:rPr>
        <w:t>et.al.</w:t>
      </w:r>
      <w:r w:rsidR="001B4010">
        <w:rPr>
          <w:rFonts w:ascii="Arial Narrow" w:hAnsi="Arial Narrow"/>
          <w:i/>
          <w:iCs/>
          <w:spacing w:val="-2"/>
          <w:sz w:val="22"/>
          <w:szCs w:val="22"/>
          <w:lang w:val="en-US"/>
        </w:rPr>
        <w:t xml:space="preserve"> </w:t>
      </w:r>
      <w:r w:rsidR="00AD5869">
        <w:rPr>
          <w:rFonts w:ascii="Arial Narrow" w:hAnsi="Arial Narrow"/>
          <w:spacing w:val="-2"/>
          <w:sz w:val="22"/>
          <w:szCs w:val="22"/>
          <w:lang w:val="en-US"/>
        </w:rPr>
        <w:t>measured their performance by calculating the classification error which was based on a zero-one loss [3].</w:t>
      </w:r>
      <w:r w:rsidR="001B4010">
        <w:rPr>
          <w:rFonts w:ascii="Arial Narrow" w:hAnsi="Arial Narrow"/>
          <w:spacing w:val="-2"/>
          <w:sz w:val="22"/>
          <w:szCs w:val="22"/>
          <w:lang w:val="en-US"/>
        </w:rPr>
        <w:t xml:space="preserve"> </w:t>
      </w:r>
    </w:p>
    <w:p w14:paraId="16AAD5F7" w14:textId="09FD2F58" w:rsidR="005455D0" w:rsidRPr="00D04CF8" w:rsidRDefault="005455D0" w:rsidP="00FA623D">
      <w:pPr>
        <w:jc w:val="both"/>
        <w:rPr>
          <w:rFonts w:ascii="Arial Narrow" w:hAnsi="Arial Narrow"/>
        </w:rPr>
      </w:pPr>
    </w:p>
    <w:p w14:paraId="69E015D4" w14:textId="1C53B5C7" w:rsidR="005455D0" w:rsidRPr="00AD5869" w:rsidRDefault="005455D0" w:rsidP="00FA623D">
      <w:pPr>
        <w:pStyle w:val="ListParagraph"/>
        <w:numPr>
          <w:ilvl w:val="0"/>
          <w:numId w:val="4"/>
        </w:numPr>
        <w:jc w:val="both"/>
        <w:rPr>
          <w:rFonts w:ascii="Arial Narrow" w:hAnsi="Arial Narrow"/>
          <w:b/>
          <w:bCs/>
          <w:sz w:val="22"/>
          <w:szCs w:val="22"/>
          <w:u w:val="single"/>
        </w:rPr>
      </w:pPr>
      <w:r w:rsidRPr="00AD5869">
        <w:rPr>
          <w:rFonts w:ascii="Arial Narrow" w:hAnsi="Arial Narrow"/>
          <w:b/>
          <w:bCs/>
          <w:sz w:val="22"/>
          <w:szCs w:val="22"/>
          <w:u w:val="single"/>
        </w:rPr>
        <w:t xml:space="preserve">Conclusion </w:t>
      </w:r>
    </w:p>
    <w:p w14:paraId="6B3E5F25" w14:textId="0C70AE89" w:rsidR="00D04CF8" w:rsidRPr="00AD5869" w:rsidRDefault="005455D0" w:rsidP="00FA623D">
      <w:pPr>
        <w:jc w:val="both"/>
        <w:rPr>
          <w:rFonts w:ascii="Arial Narrow" w:hAnsi="Arial Narrow"/>
          <w:sz w:val="22"/>
          <w:szCs w:val="22"/>
        </w:rPr>
      </w:pPr>
      <w:r w:rsidRPr="00AD5869">
        <w:rPr>
          <w:rFonts w:ascii="Arial Narrow" w:hAnsi="Arial Narrow"/>
          <w:sz w:val="22"/>
          <w:szCs w:val="22"/>
        </w:rPr>
        <w:t>In conclusion, the</w:t>
      </w:r>
      <w:r w:rsidR="00FA623D">
        <w:rPr>
          <w:rFonts w:ascii="Arial Narrow" w:hAnsi="Arial Narrow"/>
          <w:sz w:val="22"/>
          <w:szCs w:val="22"/>
        </w:rPr>
        <w:t xml:space="preserve"> effectiveness of an imputation method is highly dependent on the type of model to be used. In this study it was found that the Naïve Bayes imputation suited the k-NN model better whereas the classification tree was more robust and the different imputation techniques performed about the same. In these cases, the simpler mean imputation would be recommended.</w:t>
      </w:r>
    </w:p>
    <w:p w14:paraId="32635422" w14:textId="4A44A3CD" w:rsidR="005455D0" w:rsidRPr="00D04CF8" w:rsidRDefault="005455D0" w:rsidP="00FA623D">
      <w:pPr>
        <w:jc w:val="both"/>
        <w:rPr>
          <w:rFonts w:ascii="Arial Narrow" w:hAnsi="Arial Narrow"/>
          <w:sz w:val="22"/>
          <w:szCs w:val="22"/>
        </w:rPr>
      </w:pPr>
    </w:p>
    <w:p w14:paraId="56D53462" w14:textId="5FFE7F01" w:rsidR="005455D0" w:rsidRPr="00AD5869" w:rsidRDefault="005455D0" w:rsidP="00FA623D">
      <w:pPr>
        <w:pStyle w:val="ListParagraph"/>
        <w:numPr>
          <w:ilvl w:val="0"/>
          <w:numId w:val="4"/>
        </w:numPr>
        <w:jc w:val="both"/>
        <w:rPr>
          <w:b/>
          <w:bCs/>
          <w:sz w:val="22"/>
          <w:szCs w:val="22"/>
          <w:u w:val="single"/>
        </w:rPr>
      </w:pPr>
      <w:r w:rsidRPr="00AD5869">
        <w:rPr>
          <w:b/>
          <w:bCs/>
          <w:sz w:val="22"/>
          <w:szCs w:val="22"/>
          <w:u w:val="single"/>
        </w:rPr>
        <w:t>References</w:t>
      </w:r>
    </w:p>
    <w:p w14:paraId="76AC285E" w14:textId="7614423F" w:rsidR="002E050A" w:rsidRPr="00213C74" w:rsidRDefault="002C0225" w:rsidP="00FA623D">
      <w:pPr>
        <w:pStyle w:val="NormalWeb"/>
        <w:numPr>
          <w:ilvl w:val="0"/>
          <w:numId w:val="6"/>
        </w:numPr>
        <w:jc w:val="both"/>
        <w:rPr>
          <w:rFonts w:ascii="Arial Narrow" w:hAnsi="Arial Narrow"/>
          <w:sz w:val="22"/>
          <w:szCs w:val="22"/>
        </w:rPr>
      </w:pPr>
      <w:r w:rsidRPr="00213C74">
        <w:rPr>
          <w:rFonts w:ascii="Arial Narrow" w:hAnsi="Arial Narrow"/>
          <w:sz w:val="22"/>
          <w:szCs w:val="22"/>
        </w:rPr>
        <w:t xml:space="preserve">J. D. Kelleher, D. Aoife, and M. N. Brian, “Data Exploration,” in Fundamentals of Machine Learning for Predictive Data Analytics, 2nd ed, Cambridge, Massachusetts: The MIT Press, 2020, p. 63 </w:t>
      </w:r>
    </w:p>
    <w:p w14:paraId="29206CC1" w14:textId="1F4B2543" w:rsidR="002E050A" w:rsidRPr="00213C74" w:rsidRDefault="000A0D4E" w:rsidP="00FA623D">
      <w:pPr>
        <w:pStyle w:val="NormalWeb"/>
        <w:numPr>
          <w:ilvl w:val="0"/>
          <w:numId w:val="6"/>
        </w:numPr>
        <w:jc w:val="both"/>
        <w:rPr>
          <w:rFonts w:ascii="Arial Narrow" w:hAnsi="Arial Narrow"/>
          <w:sz w:val="22"/>
          <w:szCs w:val="22"/>
        </w:rPr>
      </w:pPr>
      <w:r w:rsidRPr="00213C74">
        <w:rPr>
          <w:rFonts w:ascii="Arial Narrow" w:hAnsi="Arial Narrow"/>
          <w:sz w:val="22"/>
          <w:szCs w:val="22"/>
        </w:rPr>
        <w:t xml:space="preserve">A. Farhangfar, L. Kurgan, and J. Dy, “Impact of imputation of missing values on classification error for discrete data,” Pattern Recognition, vol. 41, no. 12, pp. 3692–3705, Dec. 2008. doi:10.1016/j.patcog.2008.05.019 </w:t>
      </w:r>
    </w:p>
    <w:p w14:paraId="70C8492E" w14:textId="654B5CB1" w:rsidR="008779F0" w:rsidRPr="00FA623D" w:rsidRDefault="002E050A" w:rsidP="00FA623D">
      <w:pPr>
        <w:pStyle w:val="NormalWeb"/>
        <w:numPr>
          <w:ilvl w:val="0"/>
          <w:numId w:val="6"/>
        </w:numPr>
        <w:jc w:val="both"/>
        <w:rPr>
          <w:rFonts w:ascii="Arial Narrow" w:hAnsi="Arial Narrow"/>
          <w:sz w:val="22"/>
          <w:szCs w:val="22"/>
        </w:rPr>
      </w:pPr>
      <w:r w:rsidRPr="00213C74">
        <w:rPr>
          <w:rFonts w:ascii="Arial Narrow" w:hAnsi="Arial Narrow"/>
          <w:sz w:val="22"/>
          <w:szCs w:val="22"/>
        </w:rPr>
        <w:t xml:space="preserve"> J. L. Schafer, Analysis of incomplete multivariate data, Aug. 1997. doi:10.1201/9781439821862 </w:t>
      </w:r>
    </w:p>
    <w:sectPr w:rsidR="008779F0" w:rsidRPr="00FA623D" w:rsidSect="00FA623D">
      <w:pgSz w:w="11906" w:h="16838"/>
      <w:pgMar w:top="794" w:right="794" w:bottom="816" w:left="79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13110"/>
    <w:multiLevelType w:val="hybridMultilevel"/>
    <w:tmpl w:val="D6BEBC90"/>
    <w:lvl w:ilvl="0" w:tplc="BAC6DB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496059"/>
    <w:multiLevelType w:val="multilevel"/>
    <w:tmpl w:val="0809001D"/>
    <w:styleLink w:val="Custom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ascii="Times New Roman" w:hAnsi="Times New Roman"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2B035F9"/>
    <w:multiLevelType w:val="hybridMultilevel"/>
    <w:tmpl w:val="AF3AD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6E1BAE"/>
    <w:multiLevelType w:val="multilevel"/>
    <w:tmpl w:val="10086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617AB6"/>
    <w:multiLevelType w:val="multilevel"/>
    <w:tmpl w:val="033C88F6"/>
    <w:lvl w:ilvl="0">
      <w:start w:val="1"/>
      <w:numFmt w:val="decimal"/>
      <w:lvlText w:val="%1."/>
      <w:lvlJc w:val="left"/>
      <w:pPr>
        <w:ind w:left="397" w:hanging="397"/>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893696C"/>
    <w:multiLevelType w:val="hybridMultilevel"/>
    <w:tmpl w:val="34D8C97A"/>
    <w:lvl w:ilvl="0" w:tplc="BAC6DB9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7949742">
    <w:abstractNumId w:val="1"/>
  </w:num>
  <w:num w:numId="2" w16cid:durableId="2140609404">
    <w:abstractNumId w:val="1"/>
  </w:num>
  <w:num w:numId="3" w16cid:durableId="2122800572">
    <w:abstractNumId w:val="2"/>
  </w:num>
  <w:num w:numId="4" w16cid:durableId="1960526713">
    <w:abstractNumId w:val="4"/>
  </w:num>
  <w:num w:numId="5" w16cid:durableId="443499904">
    <w:abstractNumId w:val="5"/>
  </w:num>
  <w:num w:numId="6" w16cid:durableId="603926027">
    <w:abstractNumId w:val="0"/>
  </w:num>
  <w:num w:numId="7" w16cid:durableId="21224502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18"/>
    <w:rsid w:val="00004672"/>
    <w:rsid w:val="000056D1"/>
    <w:rsid w:val="0003279A"/>
    <w:rsid w:val="00064F3E"/>
    <w:rsid w:val="000A0D4E"/>
    <w:rsid w:val="000E6C86"/>
    <w:rsid w:val="000F646A"/>
    <w:rsid w:val="00103A54"/>
    <w:rsid w:val="00114798"/>
    <w:rsid w:val="00131DB2"/>
    <w:rsid w:val="00155543"/>
    <w:rsid w:val="00166982"/>
    <w:rsid w:val="001A1AD8"/>
    <w:rsid w:val="001B4010"/>
    <w:rsid w:val="001B57F0"/>
    <w:rsid w:val="001C4C86"/>
    <w:rsid w:val="001E5592"/>
    <w:rsid w:val="00213C74"/>
    <w:rsid w:val="002201EE"/>
    <w:rsid w:val="00226157"/>
    <w:rsid w:val="00232A13"/>
    <w:rsid w:val="0029112F"/>
    <w:rsid w:val="00295590"/>
    <w:rsid w:val="002A43F4"/>
    <w:rsid w:val="002C0225"/>
    <w:rsid w:val="002E050A"/>
    <w:rsid w:val="002E5A2F"/>
    <w:rsid w:val="003213D8"/>
    <w:rsid w:val="00331418"/>
    <w:rsid w:val="0033351E"/>
    <w:rsid w:val="0037786D"/>
    <w:rsid w:val="003B78E8"/>
    <w:rsid w:val="003C306D"/>
    <w:rsid w:val="003E3C42"/>
    <w:rsid w:val="003F5302"/>
    <w:rsid w:val="00432F70"/>
    <w:rsid w:val="00442C62"/>
    <w:rsid w:val="0047657C"/>
    <w:rsid w:val="004C38B3"/>
    <w:rsid w:val="004F4445"/>
    <w:rsid w:val="00506CD4"/>
    <w:rsid w:val="00536887"/>
    <w:rsid w:val="005455D0"/>
    <w:rsid w:val="00582D71"/>
    <w:rsid w:val="0059062E"/>
    <w:rsid w:val="005C45CB"/>
    <w:rsid w:val="005F1BDF"/>
    <w:rsid w:val="005F1F3C"/>
    <w:rsid w:val="006201FB"/>
    <w:rsid w:val="006774B0"/>
    <w:rsid w:val="0067758D"/>
    <w:rsid w:val="00682A4E"/>
    <w:rsid w:val="0068619F"/>
    <w:rsid w:val="006865EC"/>
    <w:rsid w:val="006D050F"/>
    <w:rsid w:val="006D6C56"/>
    <w:rsid w:val="006E221C"/>
    <w:rsid w:val="006E7BC6"/>
    <w:rsid w:val="00701EC2"/>
    <w:rsid w:val="007020EE"/>
    <w:rsid w:val="00734211"/>
    <w:rsid w:val="00762413"/>
    <w:rsid w:val="00774F18"/>
    <w:rsid w:val="007E1D34"/>
    <w:rsid w:val="007E78FE"/>
    <w:rsid w:val="008327BA"/>
    <w:rsid w:val="00840F73"/>
    <w:rsid w:val="008446E5"/>
    <w:rsid w:val="008779F0"/>
    <w:rsid w:val="00880A9D"/>
    <w:rsid w:val="008A7F62"/>
    <w:rsid w:val="00924F1A"/>
    <w:rsid w:val="00937651"/>
    <w:rsid w:val="00953DB5"/>
    <w:rsid w:val="00967466"/>
    <w:rsid w:val="00976726"/>
    <w:rsid w:val="00993AB5"/>
    <w:rsid w:val="009C24CB"/>
    <w:rsid w:val="009D384F"/>
    <w:rsid w:val="00A42C82"/>
    <w:rsid w:val="00A94934"/>
    <w:rsid w:val="00AB2EC8"/>
    <w:rsid w:val="00AD5869"/>
    <w:rsid w:val="00AD627A"/>
    <w:rsid w:val="00AD6974"/>
    <w:rsid w:val="00AF19E3"/>
    <w:rsid w:val="00B77799"/>
    <w:rsid w:val="00BA2D8B"/>
    <w:rsid w:val="00BC4C3D"/>
    <w:rsid w:val="00BD2D47"/>
    <w:rsid w:val="00BF7434"/>
    <w:rsid w:val="00C06DB0"/>
    <w:rsid w:val="00C16A13"/>
    <w:rsid w:val="00C62802"/>
    <w:rsid w:val="00C866DE"/>
    <w:rsid w:val="00CA7679"/>
    <w:rsid w:val="00CC7439"/>
    <w:rsid w:val="00CD69CC"/>
    <w:rsid w:val="00CF0E67"/>
    <w:rsid w:val="00CF1D21"/>
    <w:rsid w:val="00D04CF8"/>
    <w:rsid w:val="00D26AEF"/>
    <w:rsid w:val="00D47FC4"/>
    <w:rsid w:val="00D5025A"/>
    <w:rsid w:val="00DE139B"/>
    <w:rsid w:val="00DF31C9"/>
    <w:rsid w:val="00E615B1"/>
    <w:rsid w:val="00E863C0"/>
    <w:rsid w:val="00EE1C3E"/>
    <w:rsid w:val="00F04BDA"/>
    <w:rsid w:val="00F057B6"/>
    <w:rsid w:val="00F0778B"/>
    <w:rsid w:val="00F22266"/>
    <w:rsid w:val="00F3588B"/>
    <w:rsid w:val="00F373F0"/>
    <w:rsid w:val="00F7015C"/>
    <w:rsid w:val="00FA623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C00A0"/>
  <w15:chartTrackingRefBased/>
  <w15:docId w15:val="{00AE6346-1A89-034F-9449-D070DD72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74F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F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F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F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F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F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F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F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F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ustomstyle1">
    <w:name w:val="Custom style1"/>
    <w:uiPriority w:val="99"/>
    <w:rsid w:val="003C306D"/>
    <w:pPr>
      <w:numPr>
        <w:numId w:val="1"/>
      </w:numPr>
    </w:pPr>
  </w:style>
  <w:style w:type="character" w:customStyle="1" w:styleId="Heading1Char">
    <w:name w:val="Heading 1 Char"/>
    <w:basedOn w:val="DefaultParagraphFont"/>
    <w:link w:val="Heading1"/>
    <w:uiPriority w:val="9"/>
    <w:rsid w:val="00774F18"/>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774F18"/>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74F18"/>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74F18"/>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74F18"/>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74F1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74F1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74F1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74F1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74F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F1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74F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F1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74F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4F18"/>
    <w:rPr>
      <w:i/>
      <w:iCs/>
      <w:color w:val="404040" w:themeColor="text1" w:themeTint="BF"/>
      <w:lang w:val="en-GB"/>
    </w:rPr>
  </w:style>
  <w:style w:type="paragraph" w:styleId="ListParagraph">
    <w:name w:val="List Paragraph"/>
    <w:basedOn w:val="Normal"/>
    <w:uiPriority w:val="34"/>
    <w:qFormat/>
    <w:rsid w:val="00774F18"/>
    <w:pPr>
      <w:ind w:left="720"/>
      <w:contextualSpacing/>
    </w:pPr>
  </w:style>
  <w:style w:type="character" w:styleId="IntenseEmphasis">
    <w:name w:val="Intense Emphasis"/>
    <w:basedOn w:val="DefaultParagraphFont"/>
    <w:uiPriority w:val="21"/>
    <w:qFormat/>
    <w:rsid w:val="00774F18"/>
    <w:rPr>
      <w:i/>
      <w:iCs/>
      <w:color w:val="0F4761" w:themeColor="accent1" w:themeShade="BF"/>
    </w:rPr>
  </w:style>
  <w:style w:type="paragraph" w:styleId="IntenseQuote">
    <w:name w:val="Intense Quote"/>
    <w:basedOn w:val="Normal"/>
    <w:next w:val="Normal"/>
    <w:link w:val="IntenseQuoteChar"/>
    <w:uiPriority w:val="30"/>
    <w:qFormat/>
    <w:rsid w:val="00774F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F18"/>
    <w:rPr>
      <w:i/>
      <w:iCs/>
      <w:color w:val="0F4761" w:themeColor="accent1" w:themeShade="BF"/>
      <w:lang w:val="en-GB"/>
    </w:rPr>
  </w:style>
  <w:style w:type="character" w:styleId="IntenseReference">
    <w:name w:val="Intense Reference"/>
    <w:basedOn w:val="DefaultParagraphFont"/>
    <w:uiPriority w:val="32"/>
    <w:qFormat/>
    <w:rsid w:val="00774F18"/>
    <w:rPr>
      <w:b/>
      <w:bCs/>
      <w:smallCaps/>
      <w:color w:val="0F4761" w:themeColor="accent1" w:themeShade="BF"/>
      <w:spacing w:val="5"/>
    </w:rPr>
  </w:style>
  <w:style w:type="character" w:styleId="Hyperlink">
    <w:name w:val="Hyperlink"/>
    <w:basedOn w:val="DefaultParagraphFont"/>
    <w:uiPriority w:val="99"/>
    <w:unhideWhenUsed/>
    <w:rsid w:val="00734211"/>
    <w:rPr>
      <w:color w:val="467886" w:themeColor="hyperlink"/>
      <w:u w:val="single"/>
    </w:rPr>
  </w:style>
  <w:style w:type="character" w:styleId="UnresolvedMention">
    <w:name w:val="Unresolved Mention"/>
    <w:basedOn w:val="DefaultParagraphFont"/>
    <w:uiPriority w:val="99"/>
    <w:semiHidden/>
    <w:unhideWhenUsed/>
    <w:rsid w:val="00734211"/>
    <w:rPr>
      <w:color w:val="605E5C"/>
      <w:shd w:val="clear" w:color="auto" w:fill="E1DFDD"/>
    </w:rPr>
  </w:style>
  <w:style w:type="paragraph" w:styleId="NormalWeb">
    <w:name w:val="Normal (Web)"/>
    <w:basedOn w:val="Normal"/>
    <w:uiPriority w:val="99"/>
    <w:unhideWhenUsed/>
    <w:rsid w:val="008779F0"/>
    <w:pPr>
      <w:spacing w:before="100" w:beforeAutospacing="1" w:after="100" w:afterAutospacing="1"/>
    </w:pPr>
    <w:rPr>
      <w:rFonts w:ascii="Times New Roman" w:eastAsia="Times New Roman" w:hAnsi="Times New Roman" w:cs="Times New Roman"/>
      <w:kern w:val="0"/>
      <w:lang w:val="en-ZA"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598806">
      <w:bodyDiv w:val="1"/>
      <w:marLeft w:val="0"/>
      <w:marRight w:val="0"/>
      <w:marTop w:val="0"/>
      <w:marBottom w:val="0"/>
      <w:divBdr>
        <w:top w:val="none" w:sz="0" w:space="0" w:color="auto"/>
        <w:left w:val="none" w:sz="0" w:space="0" w:color="auto"/>
        <w:bottom w:val="none" w:sz="0" w:space="0" w:color="auto"/>
        <w:right w:val="none" w:sz="0" w:space="0" w:color="auto"/>
      </w:divBdr>
    </w:div>
    <w:div w:id="515967943">
      <w:bodyDiv w:val="1"/>
      <w:marLeft w:val="0"/>
      <w:marRight w:val="0"/>
      <w:marTop w:val="0"/>
      <w:marBottom w:val="0"/>
      <w:divBdr>
        <w:top w:val="none" w:sz="0" w:space="0" w:color="auto"/>
        <w:left w:val="none" w:sz="0" w:space="0" w:color="auto"/>
        <w:bottom w:val="none" w:sz="0" w:space="0" w:color="auto"/>
        <w:right w:val="none" w:sz="0" w:space="0" w:color="auto"/>
      </w:divBdr>
      <w:divsChild>
        <w:div w:id="1629318599">
          <w:marLeft w:val="0"/>
          <w:marRight w:val="0"/>
          <w:marTop w:val="0"/>
          <w:marBottom w:val="0"/>
          <w:divBdr>
            <w:top w:val="none" w:sz="0" w:space="0" w:color="auto"/>
            <w:left w:val="none" w:sz="0" w:space="0" w:color="auto"/>
            <w:bottom w:val="none" w:sz="0" w:space="0" w:color="auto"/>
            <w:right w:val="none" w:sz="0" w:space="0" w:color="auto"/>
          </w:divBdr>
          <w:divsChild>
            <w:div w:id="782269655">
              <w:marLeft w:val="0"/>
              <w:marRight w:val="0"/>
              <w:marTop w:val="0"/>
              <w:marBottom w:val="0"/>
              <w:divBdr>
                <w:top w:val="none" w:sz="0" w:space="0" w:color="auto"/>
                <w:left w:val="none" w:sz="0" w:space="0" w:color="auto"/>
                <w:bottom w:val="none" w:sz="0" w:space="0" w:color="auto"/>
                <w:right w:val="none" w:sz="0" w:space="0" w:color="auto"/>
              </w:divBdr>
              <w:divsChild>
                <w:div w:id="82007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20637">
      <w:bodyDiv w:val="1"/>
      <w:marLeft w:val="0"/>
      <w:marRight w:val="0"/>
      <w:marTop w:val="0"/>
      <w:marBottom w:val="0"/>
      <w:divBdr>
        <w:top w:val="none" w:sz="0" w:space="0" w:color="auto"/>
        <w:left w:val="none" w:sz="0" w:space="0" w:color="auto"/>
        <w:bottom w:val="none" w:sz="0" w:space="0" w:color="auto"/>
        <w:right w:val="none" w:sz="0" w:space="0" w:color="auto"/>
      </w:divBdr>
    </w:div>
    <w:div w:id="2028479282">
      <w:bodyDiv w:val="1"/>
      <w:marLeft w:val="0"/>
      <w:marRight w:val="0"/>
      <w:marTop w:val="0"/>
      <w:marBottom w:val="0"/>
      <w:divBdr>
        <w:top w:val="none" w:sz="0" w:space="0" w:color="auto"/>
        <w:left w:val="none" w:sz="0" w:space="0" w:color="auto"/>
        <w:bottom w:val="none" w:sz="0" w:space="0" w:color="auto"/>
        <w:right w:val="none" w:sz="0" w:space="0" w:color="auto"/>
      </w:divBdr>
      <w:divsChild>
        <w:div w:id="477259019">
          <w:marLeft w:val="0"/>
          <w:marRight w:val="0"/>
          <w:marTop w:val="0"/>
          <w:marBottom w:val="0"/>
          <w:divBdr>
            <w:top w:val="none" w:sz="0" w:space="0" w:color="auto"/>
            <w:left w:val="none" w:sz="0" w:space="0" w:color="auto"/>
            <w:bottom w:val="none" w:sz="0" w:space="0" w:color="auto"/>
            <w:right w:val="none" w:sz="0" w:space="0" w:color="auto"/>
          </w:divBdr>
          <w:divsChild>
            <w:div w:id="1904369254">
              <w:marLeft w:val="0"/>
              <w:marRight w:val="0"/>
              <w:marTop w:val="0"/>
              <w:marBottom w:val="0"/>
              <w:divBdr>
                <w:top w:val="none" w:sz="0" w:space="0" w:color="auto"/>
                <w:left w:val="none" w:sz="0" w:space="0" w:color="auto"/>
                <w:bottom w:val="none" w:sz="0" w:space="0" w:color="auto"/>
                <w:right w:val="none" w:sz="0" w:space="0" w:color="auto"/>
              </w:divBdr>
              <w:divsChild>
                <w:div w:id="19292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28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Users/isabel/SUN/03_DataScience/00_PostBlock/PBA3_19May/ds-group-42-pba-3/05.Report/PGDip_model_results_SV.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isabel/SUN/03_DataScience/00_PostBlock/PBA3_19May/ds-group-42-pba-3/05.Report/PGDip_model_results_SV.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ebaabetswe.tlhoaele\Downloads\PGDip_model_results_K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ebaabetswe.tlhoaele\Downloads\PGDip_model_results_K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r>
              <a:rPr lang="en-GB"/>
              <a:t>Classification Tree: Accuracy</a:t>
            </a:r>
          </a:p>
        </c:rich>
      </c:tx>
      <c:layout>
        <c:manualLayout>
          <c:xMode val="edge"/>
          <c:yMode val="edge"/>
          <c:x val="0.22186203422747575"/>
          <c:y val="0"/>
        </c:manualLayout>
      </c:layout>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448467518170473"/>
          <c:y val="0.11308251506942651"/>
          <c:w val="0.84715304739468567"/>
          <c:h val="0.6009852135545164"/>
        </c:manualLayout>
      </c:layout>
      <c:barChart>
        <c:barDir val="col"/>
        <c:grouping val="clustered"/>
        <c:varyColors val="0"/>
        <c:ser>
          <c:idx val="0"/>
          <c:order val="0"/>
          <c:tx>
            <c:strRef>
              <c:f>'NewResults_End)'!$B$3</c:f>
              <c:strCache>
                <c:ptCount val="1"/>
                <c:pt idx="0">
                  <c:v>Control</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8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'NewResults_End)'!$A$4:$A$6</c:f>
              <c:numCache>
                <c:formatCode>0%</c:formatCode>
                <c:ptCount val="3"/>
                <c:pt idx="0">
                  <c:v>0.1</c:v>
                </c:pt>
                <c:pt idx="1">
                  <c:v>0.4</c:v>
                </c:pt>
                <c:pt idx="2">
                  <c:v>0.7</c:v>
                </c:pt>
              </c:numCache>
            </c:numRef>
          </c:cat>
          <c:val>
            <c:numRef>
              <c:f>'NewResults_End)'!$B$4:$B$6</c:f>
              <c:numCache>
                <c:formatCode>0%</c:formatCode>
                <c:ptCount val="3"/>
                <c:pt idx="0">
                  <c:v>0.98019547325102796</c:v>
                </c:pt>
                <c:pt idx="1">
                  <c:v>0.98019547325102796</c:v>
                </c:pt>
                <c:pt idx="2">
                  <c:v>0.98019547325102796</c:v>
                </c:pt>
              </c:numCache>
            </c:numRef>
          </c:val>
          <c:extLst>
            <c:ext xmlns:c16="http://schemas.microsoft.com/office/drawing/2014/chart" uri="{C3380CC4-5D6E-409C-BE32-E72D297353CC}">
              <c16:uniqueId val="{00000000-812F-0C4A-826C-38DE1D0132DA}"/>
            </c:ext>
          </c:extLst>
        </c:ser>
        <c:ser>
          <c:idx val="1"/>
          <c:order val="1"/>
          <c:tx>
            <c:strRef>
              <c:f>'NewResults_End)'!$C$3</c:f>
              <c:strCache>
                <c:ptCount val="1"/>
                <c:pt idx="0">
                  <c:v>Mode</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8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'NewResults_End)'!$A$4:$A$6</c:f>
              <c:numCache>
                <c:formatCode>0%</c:formatCode>
                <c:ptCount val="3"/>
                <c:pt idx="0">
                  <c:v>0.1</c:v>
                </c:pt>
                <c:pt idx="1">
                  <c:v>0.4</c:v>
                </c:pt>
                <c:pt idx="2">
                  <c:v>0.7</c:v>
                </c:pt>
              </c:numCache>
            </c:numRef>
          </c:cat>
          <c:val>
            <c:numRef>
              <c:f>'NewResults_End)'!$C$4:$C$6</c:f>
              <c:numCache>
                <c:formatCode>0%</c:formatCode>
                <c:ptCount val="3"/>
                <c:pt idx="0">
                  <c:v>0.92849794238683103</c:v>
                </c:pt>
                <c:pt idx="1">
                  <c:v>0.82844650205761305</c:v>
                </c:pt>
                <c:pt idx="2">
                  <c:v>0.70216049382715995</c:v>
                </c:pt>
              </c:numCache>
            </c:numRef>
          </c:val>
          <c:extLst>
            <c:ext xmlns:c16="http://schemas.microsoft.com/office/drawing/2014/chart" uri="{C3380CC4-5D6E-409C-BE32-E72D297353CC}">
              <c16:uniqueId val="{00000001-812F-0C4A-826C-38DE1D0132DA}"/>
            </c:ext>
          </c:extLst>
        </c:ser>
        <c:ser>
          <c:idx val="2"/>
          <c:order val="2"/>
          <c:tx>
            <c:strRef>
              <c:f>'NewResults_End)'!$D$3</c:f>
              <c:strCache>
                <c:ptCount val="1"/>
                <c:pt idx="0">
                  <c:v>Naïve Bayes</c:v>
                </c:pt>
              </c:strCache>
            </c:strRef>
          </c:tx>
          <c:spPr>
            <a:solidFill>
              <a:schemeClr val="accent3"/>
            </a:solidFill>
            <a:ln>
              <a:noFill/>
            </a:ln>
            <a:effectLst/>
          </c:spPr>
          <c:invertIfNegative val="0"/>
          <c:dLbls>
            <c:spPr>
              <a:noFill/>
              <a:ln>
                <a:noFill/>
              </a:ln>
              <a:effectLst/>
            </c:spPr>
            <c:txPr>
              <a:bodyPr rot="0" spcFirstLastPara="1" vertOverflow="ellipsis" vert="horz" wrap="square" anchor="ctr" anchorCtr="1"/>
              <a:lstStyle/>
              <a:p>
                <a:pPr>
                  <a:defRPr sz="8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'NewResults_End)'!$A$4:$A$6</c:f>
              <c:numCache>
                <c:formatCode>0%</c:formatCode>
                <c:ptCount val="3"/>
                <c:pt idx="0">
                  <c:v>0.1</c:v>
                </c:pt>
                <c:pt idx="1">
                  <c:v>0.4</c:v>
                </c:pt>
                <c:pt idx="2">
                  <c:v>0.7</c:v>
                </c:pt>
              </c:numCache>
            </c:numRef>
          </c:cat>
          <c:val>
            <c:numRef>
              <c:f>'NewResults_End)'!$D$4:$D$6</c:f>
              <c:numCache>
                <c:formatCode>0%</c:formatCode>
                <c:ptCount val="3"/>
                <c:pt idx="0">
                  <c:v>0.967849794238683</c:v>
                </c:pt>
                <c:pt idx="1">
                  <c:v>0.85956790123456694</c:v>
                </c:pt>
                <c:pt idx="2">
                  <c:v>0.687242798353909</c:v>
                </c:pt>
              </c:numCache>
            </c:numRef>
          </c:val>
          <c:extLst>
            <c:ext xmlns:c16="http://schemas.microsoft.com/office/drawing/2014/chart" uri="{C3380CC4-5D6E-409C-BE32-E72D297353CC}">
              <c16:uniqueId val="{00000002-812F-0C4A-826C-38DE1D0132DA}"/>
            </c:ext>
          </c:extLst>
        </c:ser>
        <c:dLbls>
          <c:dLblPos val="inEnd"/>
          <c:showLegendKey val="0"/>
          <c:showVal val="1"/>
          <c:showCatName val="0"/>
          <c:showSerName val="0"/>
          <c:showPercent val="0"/>
          <c:showBubbleSize val="0"/>
        </c:dLbls>
        <c:gapWidth val="150"/>
        <c:axId val="397713664"/>
        <c:axId val="397715392"/>
      </c:barChart>
      <c:catAx>
        <c:axId val="397713664"/>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GB"/>
                  <a:t>Proportion of Missing Values Imputed</a:t>
                </a:r>
              </a:p>
            </c:rich>
          </c:tx>
          <c:layout>
            <c:manualLayout>
              <c:xMode val="edge"/>
              <c:yMode val="edge"/>
              <c:x val="0.22720369450411357"/>
              <c:y val="0.80293028319568527"/>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397715392"/>
        <c:crosses val="autoZero"/>
        <c:auto val="1"/>
        <c:lblAlgn val="ctr"/>
        <c:lblOffset val="100"/>
        <c:noMultiLvlLbl val="0"/>
      </c:catAx>
      <c:valAx>
        <c:axId val="397715392"/>
        <c:scaling>
          <c:orientation val="minMax"/>
          <c:max val="1"/>
        </c:scaling>
        <c:delete val="1"/>
        <c:axPos val="l"/>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GB"/>
                  <a:t>Calculated Accuracy</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crossAx val="397713664"/>
        <c:crosses val="autoZero"/>
        <c:crossBetween val="between"/>
      </c:valAx>
      <c:spPr>
        <a:noFill/>
        <a:ln>
          <a:noFill/>
        </a:ln>
        <a:effectLst/>
      </c:spPr>
    </c:plotArea>
    <c:legend>
      <c:legendPos val="b"/>
      <c:layout>
        <c:manualLayout>
          <c:xMode val="edge"/>
          <c:yMode val="edge"/>
          <c:x val="0.19492801913719898"/>
          <c:y val="0.88840091841549607"/>
          <c:w val="0.60135047418918752"/>
          <c:h val="0.10490340029893318"/>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sz="80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r>
              <a:rPr lang="en-GB"/>
              <a:t>Classification Tree: F1</a:t>
            </a:r>
          </a:p>
        </c:rich>
      </c:tx>
      <c:layout>
        <c:manualLayout>
          <c:xMode val="edge"/>
          <c:yMode val="edge"/>
          <c:x val="0.33253527061535104"/>
          <c:y val="0"/>
        </c:manualLayout>
      </c:layout>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448467518170473"/>
          <c:y val="0.11195179109474389"/>
          <c:w val="0.84715304739468567"/>
          <c:h val="0.58202868598572821"/>
        </c:manualLayout>
      </c:layout>
      <c:barChart>
        <c:barDir val="col"/>
        <c:grouping val="clustered"/>
        <c:varyColors val="0"/>
        <c:ser>
          <c:idx val="0"/>
          <c:order val="0"/>
          <c:tx>
            <c:strRef>
              <c:f>'NewResults_End)'!$N$3</c:f>
              <c:strCache>
                <c:ptCount val="1"/>
                <c:pt idx="0">
                  <c:v>Control</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7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'NewResults_End)'!$A$4:$A$6</c:f>
              <c:numCache>
                <c:formatCode>0%</c:formatCode>
                <c:ptCount val="3"/>
                <c:pt idx="0">
                  <c:v>0.1</c:v>
                </c:pt>
                <c:pt idx="1">
                  <c:v>0.4</c:v>
                </c:pt>
                <c:pt idx="2">
                  <c:v>0.7</c:v>
                </c:pt>
              </c:numCache>
            </c:numRef>
          </c:cat>
          <c:val>
            <c:numRef>
              <c:f>'NewResults_End)'!$N$4:$N$6</c:f>
              <c:numCache>
                <c:formatCode>0%</c:formatCode>
                <c:ptCount val="3"/>
                <c:pt idx="0">
                  <c:v>0.98055924754326396</c:v>
                </c:pt>
                <c:pt idx="1">
                  <c:v>0.98055924754326396</c:v>
                </c:pt>
                <c:pt idx="2">
                  <c:v>0.98055924754326396</c:v>
                </c:pt>
              </c:numCache>
            </c:numRef>
          </c:val>
          <c:extLst>
            <c:ext xmlns:c16="http://schemas.microsoft.com/office/drawing/2014/chart" uri="{C3380CC4-5D6E-409C-BE32-E72D297353CC}">
              <c16:uniqueId val="{00000000-640A-6C4D-BCBC-9B2879BCECDE}"/>
            </c:ext>
          </c:extLst>
        </c:ser>
        <c:ser>
          <c:idx val="1"/>
          <c:order val="1"/>
          <c:tx>
            <c:strRef>
              <c:f>'NewResults_End)'!$O$3</c:f>
              <c:strCache>
                <c:ptCount val="1"/>
                <c:pt idx="0">
                  <c:v>Mode</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6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'NewResults_End)'!$A$4:$A$6</c:f>
              <c:numCache>
                <c:formatCode>0%</c:formatCode>
                <c:ptCount val="3"/>
                <c:pt idx="0">
                  <c:v>0.1</c:v>
                </c:pt>
                <c:pt idx="1">
                  <c:v>0.4</c:v>
                </c:pt>
                <c:pt idx="2">
                  <c:v>0.7</c:v>
                </c:pt>
              </c:numCache>
            </c:numRef>
          </c:cat>
          <c:val>
            <c:numRef>
              <c:f>'NewResults_End)'!$O$4:$O$6</c:f>
              <c:numCache>
                <c:formatCode>0%</c:formatCode>
                <c:ptCount val="3"/>
                <c:pt idx="0">
                  <c:v>0.92865829243073394</c:v>
                </c:pt>
                <c:pt idx="1">
                  <c:v>0.824126322396732</c:v>
                </c:pt>
                <c:pt idx="2">
                  <c:v>0.69909138229110002</c:v>
                </c:pt>
              </c:numCache>
            </c:numRef>
          </c:val>
          <c:extLst>
            <c:ext xmlns:c16="http://schemas.microsoft.com/office/drawing/2014/chart" uri="{C3380CC4-5D6E-409C-BE32-E72D297353CC}">
              <c16:uniqueId val="{00000001-640A-6C4D-BCBC-9B2879BCECDE}"/>
            </c:ext>
          </c:extLst>
        </c:ser>
        <c:ser>
          <c:idx val="2"/>
          <c:order val="2"/>
          <c:tx>
            <c:strRef>
              <c:f>'NewResults_End)'!$P$3</c:f>
              <c:strCache>
                <c:ptCount val="1"/>
                <c:pt idx="0">
                  <c:v>Naïve Bayes</c:v>
                </c:pt>
              </c:strCache>
            </c:strRef>
          </c:tx>
          <c:spPr>
            <a:solidFill>
              <a:schemeClr val="accent3"/>
            </a:solidFill>
            <a:ln>
              <a:noFill/>
            </a:ln>
            <a:effectLst/>
          </c:spPr>
          <c:invertIfNegative val="0"/>
          <c:dLbls>
            <c:spPr>
              <a:noFill/>
              <a:ln>
                <a:noFill/>
              </a:ln>
              <a:effectLst/>
            </c:spPr>
            <c:txPr>
              <a:bodyPr rot="0" spcFirstLastPara="1" vertOverflow="ellipsis" vert="horz" wrap="square" anchor="ctr" anchorCtr="1"/>
              <a:lstStyle/>
              <a:p>
                <a:pPr>
                  <a:defRPr sz="6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'NewResults_End)'!$A$4:$A$6</c:f>
              <c:numCache>
                <c:formatCode>0%</c:formatCode>
                <c:ptCount val="3"/>
                <c:pt idx="0">
                  <c:v>0.1</c:v>
                </c:pt>
                <c:pt idx="1">
                  <c:v>0.4</c:v>
                </c:pt>
                <c:pt idx="2">
                  <c:v>0.7</c:v>
                </c:pt>
              </c:numCache>
            </c:numRef>
          </c:cat>
          <c:val>
            <c:numRef>
              <c:f>'NewResults_End)'!$P$4:$P$6</c:f>
              <c:numCache>
                <c:formatCode>0%</c:formatCode>
                <c:ptCount val="3"/>
                <c:pt idx="0">
                  <c:v>0.96686284907592202</c:v>
                </c:pt>
                <c:pt idx="1">
                  <c:v>0.85326667492389097</c:v>
                </c:pt>
                <c:pt idx="2">
                  <c:v>0.69015193232586103</c:v>
                </c:pt>
              </c:numCache>
            </c:numRef>
          </c:val>
          <c:extLst>
            <c:ext xmlns:c16="http://schemas.microsoft.com/office/drawing/2014/chart" uri="{C3380CC4-5D6E-409C-BE32-E72D297353CC}">
              <c16:uniqueId val="{00000002-640A-6C4D-BCBC-9B2879BCECDE}"/>
            </c:ext>
          </c:extLst>
        </c:ser>
        <c:dLbls>
          <c:dLblPos val="inEnd"/>
          <c:showLegendKey val="0"/>
          <c:showVal val="1"/>
          <c:showCatName val="0"/>
          <c:showSerName val="0"/>
          <c:showPercent val="0"/>
          <c:showBubbleSize val="0"/>
        </c:dLbls>
        <c:gapWidth val="150"/>
        <c:axId val="397713664"/>
        <c:axId val="397715392"/>
      </c:barChart>
      <c:catAx>
        <c:axId val="397713664"/>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GB"/>
                  <a:t>Proportion of Missing Values Imputed</a:t>
                </a:r>
              </a:p>
            </c:rich>
          </c:tx>
          <c:layout>
            <c:manualLayout>
              <c:xMode val="edge"/>
              <c:yMode val="edge"/>
              <c:x val="0.21401398247949277"/>
              <c:y val="0.8096259644812561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397715392"/>
        <c:crosses val="autoZero"/>
        <c:auto val="1"/>
        <c:lblAlgn val="ctr"/>
        <c:lblOffset val="100"/>
        <c:noMultiLvlLbl val="0"/>
      </c:catAx>
      <c:valAx>
        <c:axId val="397715392"/>
        <c:scaling>
          <c:orientation val="minMax"/>
          <c:max val="1"/>
          <c:min val="0"/>
        </c:scaling>
        <c:delete val="1"/>
        <c:axPos val="l"/>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GB"/>
                  <a:t>Calculated Accuracy</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crossAx val="397713664"/>
        <c:crosses val="autoZero"/>
        <c:crossBetween val="between"/>
      </c:valAx>
      <c:spPr>
        <a:noFill/>
        <a:ln>
          <a:noFill/>
        </a:ln>
        <a:effectLst/>
      </c:spPr>
    </c:plotArea>
    <c:legend>
      <c:legendPos val="b"/>
      <c:layout>
        <c:manualLayout>
          <c:xMode val="edge"/>
          <c:yMode val="edge"/>
          <c:x val="0.19932458981207257"/>
          <c:y val="0.89509659970106681"/>
          <c:w val="0.60135047418918752"/>
          <c:h val="0.10490340029893318"/>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sz="800"/>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n-GB"/>
              <a:t>k-Nearest Neighbour: F1</a:t>
            </a:r>
          </a:p>
        </c:rich>
      </c:tx>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707838479809977"/>
          <c:y val="0.16984732824427481"/>
          <c:w val="0.8406650831353919"/>
          <c:h val="0.55981246618981784"/>
        </c:manualLayout>
      </c:layout>
      <c:barChart>
        <c:barDir val="col"/>
        <c:grouping val="clustered"/>
        <c:varyColors val="0"/>
        <c:ser>
          <c:idx val="0"/>
          <c:order val="0"/>
          <c:tx>
            <c:strRef>
              <c:f>'NewResults_End)'!$N$3</c:f>
              <c:strCache>
                <c:ptCount val="1"/>
                <c:pt idx="0">
                  <c:v>Control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'NewResults_End)'!$A$27:$A$29</c:f>
              <c:numCache>
                <c:formatCode>0%</c:formatCode>
                <c:ptCount val="3"/>
                <c:pt idx="0">
                  <c:v>0.1</c:v>
                </c:pt>
                <c:pt idx="1">
                  <c:v>0.4</c:v>
                </c:pt>
                <c:pt idx="2">
                  <c:v>0.7</c:v>
                </c:pt>
              </c:numCache>
            </c:numRef>
          </c:cat>
          <c:val>
            <c:numRef>
              <c:f>'NewResults_End)'!$N$27:$N$29</c:f>
              <c:numCache>
                <c:formatCode>0%</c:formatCode>
                <c:ptCount val="3"/>
                <c:pt idx="0">
                  <c:v>0.94</c:v>
                </c:pt>
                <c:pt idx="1">
                  <c:v>0.94</c:v>
                </c:pt>
                <c:pt idx="2">
                  <c:v>0.94</c:v>
                </c:pt>
              </c:numCache>
            </c:numRef>
          </c:val>
          <c:extLst>
            <c:ext xmlns:c16="http://schemas.microsoft.com/office/drawing/2014/chart" uri="{C3380CC4-5D6E-409C-BE32-E72D297353CC}">
              <c16:uniqueId val="{00000000-726E-7245-80BC-A290B56AEB2F}"/>
            </c:ext>
          </c:extLst>
        </c:ser>
        <c:ser>
          <c:idx val="1"/>
          <c:order val="1"/>
          <c:tx>
            <c:strRef>
              <c:f>'NewResults_End)'!$O$3</c:f>
              <c:strCache>
                <c:ptCount val="1"/>
                <c:pt idx="0">
                  <c:v>Mode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'NewResults_End)'!$A$27:$A$29</c:f>
              <c:numCache>
                <c:formatCode>0%</c:formatCode>
                <c:ptCount val="3"/>
                <c:pt idx="0">
                  <c:v>0.1</c:v>
                </c:pt>
                <c:pt idx="1">
                  <c:v>0.4</c:v>
                </c:pt>
                <c:pt idx="2">
                  <c:v>0.7</c:v>
                </c:pt>
              </c:numCache>
            </c:numRef>
          </c:cat>
          <c:val>
            <c:numRef>
              <c:f>'NewResults_End)'!$O$27:$O$29</c:f>
              <c:numCache>
                <c:formatCode>0%</c:formatCode>
                <c:ptCount val="3"/>
                <c:pt idx="0">
                  <c:v>0.82</c:v>
                </c:pt>
                <c:pt idx="1">
                  <c:v>0.44</c:v>
                </c:pt>
                <c:pt idx="2">
                  <c:v>0.22</c:v>
                </c:pt>
              </c:numCache>
            </c:numRef>
          </c:val>
          <c:extLst>
            <c:ext xmlns:c16="http://schemas.microsoft.com/office/drawing/2014/chart" uri="{C3380CC4-5D6E-409C-BE32-E72D297353CC}">
              <c16:uniqueId val="{00000001-726E-7245-80BC-A290B56AEB2F}"/>
            </c:ext>
          </c:extLst>
        </c:ser>
        <c:ser>
          <c:idx val="2"/>
          <c:order val="2"/>
          <c:tx>
            <c:strRef>
              <c:f>'NewResults_End)'!$P$3</c:f>
              <c:strCache>
                <c:ptCount val="1"/>
                <c:pt idx="0">
                  <c:v>Naïve Bayes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'NewResults_End)'!$A$27:$A$29</c:f>
              <c:numCache>
                <c:formatCode>0%</c:formatCode>
                <c:ptCount val="3"/>
                <c:pt idx="0">
                  <c:v>0.1</c:v>
                </c:pt>
                <c:pt idx="1">
                  <c:v>0.4</c:v>
                </c:pt>
                <c:pt idx="2">
                  <c:v>0.7</c:v>
                </c:pt>
              </c:numCache>
            </c:numRef>
          </c:cat>
          <c:val>
            <c:numRef>
              <c:f>'NewResults_End)'!$P$27:$P$29</c:f>
              <c:numCache>
                <c:formatCode>0%</c:formatCode>
                <c:ptCount val="3"/>
                <c:pt idx="0">
                  <c:v>0.9</c:v>
                </c:pt>
                <c:pt idx="1">
                  <c:v>0.81</c:v>
                </c:pt>
                <c:pt idx="2">
                  <c:v>0.59</c:v>
                </c:pt>
              </c:numCache>
            </c:numRef>
          </c:val>
          <c:extLst>
            <c:ext xmlns:c16="http://schemas.microsoft.com/office/drawing/2014/chart" uri="{C3380CC4-5D6E-409C-BE32-E72D297353CC}">
              <c16:uniqueId val="{00000002-726E-7245-80BC-A290B56AEB2F}"/>
            </c:ext>
          </c:extLst>
        </c:ser>
        <c:dLbls>
          <c:dLblPos val="inEnd"/>
          <c:showLegendKey val="0"/>
          <c:showVal val="1"/>
          <c:showCatName val="0"/>
          <c:showSerName val="0"/>
          <c:showPercent val="0"/>
          <c:showBubbleSize val="0"/>
        </c:dLbls>
        <c:gapWidth val="150"/>
        <c:axId val="397713664"/>
        <c:axId val="397715392"/>
      </c:barChart>
      <c:catAx>
        <c:axId val="397713664"/>
        <c:scaling>
          <c:orientation val="minMax"/>
        </c:scaling>
        <c:delete val="0"/>
        <c:axPos val="b"/>
        <c:title>
          <c:tx>
            <c:rich>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GB" b="1"/>
                  <a:t>Proportion of Missing Values Imputed</a:t>
                </a:r>
              </a:p>
            </c:rich>
          </c:tx>
          <c:layout>
            <c:manualLayout>
              <c:xMode val="edge"/>
              <c:yMode val="edge"/>
              <c:x val="0.24292142817064732"/>
              <c:y val="0.82446895473943616"/>
            </c:manualLayout>
          </c:layout>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397715392"/>
        <c:crosses val="autoZero"/>
        <c:auto val="1"/>
        <c:lblAlgn val="ctr"/>
        <c:lblOffset val="100"/>
        <c:noMultiLvlLbl val="0"/>
      </c:catAx>
      <c:valAx>
        <c:axId val="397715392"/>
        <c:scaling>
          <c:orientation val="minMax"/>
        </c:scaling>
        <c:delete val="1"/>
        <c:axPos val="l"/>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n-GB"/>
                  <a:t>Calculated Accuracy</a:t>
                </a:r>
              </a:p>
            </c:rich>
          </c:tx>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crossAx val="397713664"/>
        <c:crosses val="autoZero"/>
        <c:crossBetween val="between"/>
      </c:valAx>
      <c:spPr>
        <a:noFill/>
        <a:ln>
          <a:noFill/>
        </a:ln>
        <a:effectLst/>
      </c:spPr>
    </c:plotArea>
    <c:legend>
      <c:legendPos val="b"/>
      <c:layout>
        <c:manualLayout>
          <c:xMode val="edge"/>
          <c:yMode val="edge"/>
          <c:x val="0.24900779920324687"/>
          <c:y val="0.88965979443409271"/>
          <c:w val="0.56849271513269872"/>
          <c:h val="0.11034020556590732"/>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sz="700"/>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n-GB"/>
              <a:t>k-Nearest Neighbour: Accuracy</a:t>
            </a:r>
          </a:p>
        </c:rich>
      </c:tx>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657210401891253"/>
          <c:y val="0.15168539325842698"/>
          <c:w val="0.84141843971631203"/>
          <c:h val="0.53060249491285505"/>
        </c:manualLayout>
      </c:layout>
      <c:barChart>
        <c:barDir val="col"/>
        <c:grouping val="clustered"/>
        <c:varyColors val="0"/>
        <c:ser>
          <c:idx val="0"/>
          <c:order val="0"/>
          <c:tx>
            <c:strRef>
              <c:f>'NewResults_End)'!$B$3</c:f>
              <c:strCache>
                <c:ptCount val="1"/>
                <c:pt idx="0">
                  <c:v>Control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'NewResults_End)'!$A$27:$A$29</c:f>
              <c:numCache>
                <c:formatCode>0%</c:formatCode>
                <c:ptCount val="3"/>
                <c:pt idx="0">
                  <c:v>0.1</c:v>
                </c:pt>
                <c:pt idx="1">
                  <c:v>0.4</c:v>
                </c:pt>
                <c:pt idx="2">
                  <c:v>0.7</c:v>
                </c:pt>
              </c:numCache>
            </c:numRef>
          </c:cat>
          <c:val>
            <c:numRef>
              <c:f>'NewResults_End)'!$B$27:$B$29</c:f>
              <c:numCache>
                <c:formatCode>0%</c:formatCode>
                <c:ptCount val="3"/>
                <c:pt idx="0">
                  <c:v>0.95</c:v>
                </c:pt>
                <c:pt idx="1">
                  <c:v>0.95</c:v>
                </c:pt>
                <c:pt idx="2">
                  <c:v>0.95</c:v>
                </c:pt>
              </c:numCache>
            </c:numRef>
          </c:val>
          <c:extLst>
            <c:ext xmlns:c16="http://schemas.microsoft.com/office/drawing/2014/chart" uri="{C3380CC4-5D6E-409C-BE32-E72D297353CC}">
              <c16:uniqueId val="{00000000-0052-DC4E-8C10-022356055030}"/>
            </c:ext>
          </c:extLst>
        </c:ser>
        <c:ser>
          <c:idx val="1"/>
          <c:order val="1"/>
          <c:tx>
            <c:strRef>
              <c:f>'NewResults_End)'!$C$3</c:f>
              <c:strCache>
                <c:ptCount val="1"/>
                <c:pt idx="0">
                  <c:v>Mode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'NewResults_End)'!$A$27:$A$29</c:f>
              <c:numCache>
                <c:formatCode>0%</c:formatCode>
                <c:ptCount val="3"/>
                <c:pt idx="0">
                  <c:v>0.1</c:v>
                </c:pt>
                <c:pt idx="1">
                  <c:v>0.4</c:v>
                </c:pt>
                <c:pt idx="2">
                  <c:v>0.7</c:v>
                </c:pt>
              </c:numCache>
            </c:numRef>
          </c:cat>
          <c:val>
            <c:numRef>
              <c:f>'NewResults_End)'!$C$27:$C$29</c:f>
              <c:numCache>
                <c:formatCode>0%</c:formatCode>
                <c:ptCount val="3"/>
                <c:pt idx="0">
                  <c:v>0.84</c:v>
                </c:pt>
                <c:pt idx="1">
                  <c:v>0.49</c:v>
                </c:pt>
                <c:pt idx="2">
                  <c:v>0.35</c:v>
                </c:pt>
              </c:numCache>
            </c:numRef>
          </c:val>
          <c:extLst>
            <c:ext xmlns:c16="http://schemas.microsoft.com/office/drawing/2014/chart" uri="{C3380CC4-5D6E-409C-BE32-E72D297353CC}">
              <c16:uniqueId val="{00000001-0052-DC4E-8C10-022356055030}"/>
            </c:ext>
          </c:extLst>
        </c:ser>
        <c:ser>
          <c:idx val="2"/>
          <c:order val="2"/>
          <c:tx>
            <c:strRef>
              <c:f>'NewResults_End)'!$D$3</c:f>
              <c:strCache>
                <c:ptCount val="1"/>
                <c:pt idx="0">
                  <c:v>Naïve Bayes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'NewResults_End)'!$A$27:$A$29</c:f>
              <c:numCache>
                <c:formatCode>0%</c:formatCode>
                <c:ptCount val="3"/>
                <c:pt idx="0">
                  <c:v>0.1</c:v>
                </c:pt>
                <c:pt idx="1">
                  <c:v>0.4</c:v>
                </c:pt>
                <c:pt idx="2">
                  <c:v>0.7</c:v>
                </c:pt>
              </c:numCache>
            </c:numRef>
          </c:cat>
          <c:val>
            <c:numRef>
              <c:f>'NewResults_End)'!$D$27:$D$29</c:f>
              <c:numCache>
                <c:formatCode>0%</c:formatCode>
                <c:ptCount val="3"/>
                <c:pt idx="0">
                  <c:v>0.91</c:v>
                </c:pt>
                <c:pt idx="1">
                  <c:v>0.82</c:v>
                </c:pt>
                <c:pt idx="2">
                  <c:v>0.59</c:v>
                </c:pt>
              </c:numCache>
            </c:numRef>
          </c:val>
          <c:extLst>
            <c:ext xmlns:c16="http://schemas.microsoft.com/office/drawing/2014/chart" uri="{C3380CC4-5D6E-409C-BE32-E72D297353CC}">
              <c16:uniqueId val="{00000002-0052-DC4E-8C10-022356055030}"/>
            </c:ext>
          </c:extLst>
        </c:ser>
        <c:dLbls>
          <c:dLblPos val="inEnd"/>
          <c:showLegendKey val="0"/>
          <c:showVal val="1"/>
          <c:showCatName val="0"/>
          <c:showSerName val="0"/>
          <c:showPercent val="0"/>
          <c:showBubbleSize val="0"/>
        </c:dLbls>
        <c:gapWidth val="150"/>
        <c:axId val="397713664"/>
        <c:axId val="397715392"/>
      </c:barChart>
      <c:catAx>
        <c:axId val="397713664"/>
        <c:scaling>
          <c:orientation val="minMax"/>
        </c:scaling>
        <c:delete val="0"/>
        <c:axPos val="b"/>
        <c:title>
          <c:tx>
            <c:rich>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GB" b="1"/>
                  <a:t>Proportion of Missing Values Imputed</a:t>
                </a:r>
              </a:p>
            </c:rich>
          </c:tx>
          <c:layout>
            <c:manualLayout>
              <c:xMode val="edge"/>
              <c:yMode val="edge"/>
              <c:x val="0.23239924796634462"/>
              <c:y val="0.80528414285292993"/>
            </c:manualLayout>
          </c:layout>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397715392"/>
        <c:crosses val="autoZero"/>
        <c:auto val="1"/>
        <c:lblAlgn val="ctr"/>
        <c:lblOffset val="100"/>
        <c:noMultiLvlLbl val="0"/>
      </c:catAx>
      <c:valAx>
        <c:axId val="397715392"/>
        <c:scaling>
          <c:orientation val="minMax"/>
        </c:scaling>
        <c:delete val="1"/>
        <c:axPos val="l"/>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n-GB"/>
                  <a:t>Calculated Accuracy</a:t>
                </a:r>
              </a:p>
            </c:rich>
          </c:tx>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crossAx val="397713664"/>
        <c:crosses val="autoZero"/>
        <c:crossBetween val="between"/>
      </c:valAx>
      <c:spPr>
        <a:noFill/>
        <a:ln>
          <a:noFill/>
        </a:ln>
        <a:effectLst/>
      </c:spPr>
    </c:plotArea>
    <c:legend>
      <c:legendPos val="b"/>
      <c:layout>
        <c:manualLayout>
          <c:xMode val="edge"/>
          <c:yMode val="edge"/>
          <c:x val="0.21236946445524096"/>
          <c:y val="0.89172609041847295"/>
          <c:w val="0.56849271513269872"/>
          <c:h val="0.10827390958152702"/>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Eme24</b:Tag>
    <b:SourceType>InternetSite</b:SourceType>
    <b:Guid>{92160FEC-CFE2-4F5F-B848-5AD73AD74802}</b:Guid>
    <b:Title>Medium</b:Title>
    <b:Year>2024</b:Year>
    <b:Author>
      <b:Author>
        <b:NameList>
          <b:Person>
            <b:Last>Analytics</b:Last>
            <b:First>Emering</b:First>
            <b:Middle>India</b:Middle>
          </b:Person>
        </b:NameList>
      </b:Author>
    </b:Author>
    <b:ProductionCompany>Medium</b:ProductionCompany>
    <b:Month>Feburary</b:Month>
    <b:Day>14</b:Day>
    <b:YearAccessed>2024</b:YearAccessed>
    <b:MonthAccessed>May</b:MonthAccessed>
    <b:DayAccessed>2</b:DayAccessed>
    <b:URL>https://medium.com/@analyticsemergingindia/the-impact-of-data-science-on-business-decision-making-7d8535740ea1</b:URL>
    <b:RefOrder>1</b:RefOrder>
  </b:Source>
  <b:Source>
    <b:Tag>Pas18</b:Tag>
    <b:SourceType>JournalArticle</b:SourceType>
    <b:Guid>{C5B174E3-7E2D-4906-B8C2-387AF0A3E72E}</b:Guid>
    <b:Title>Examining the Performance of K-Means</b:Title>
    <b:Year>2018</b:Year>
    <b:Author>
      <b:Author>
        <b:NameList>
          <b:Person>
            <b:Last>Effendi</b:Last>
            <b:First>Pascal</b:First>
            <b:Middle>Maniriho &amp; Ari</b:Middle>
          </b:Person>
        </b:NameList>
      </b:Author>
    </b:Author>
    <b:JournalName>International Journal of Research in Engineering, Science and Management</b:JournalName>
    <b:Pages>1-2</b:Pages>
    <b:Volume>1</b:Volume>
    <b:Issue>3</b:Issue>
    <b:RefOrder>2</b:RefOrder>
  </b:Source>
  <b:Source>
    <b:Tag>MAS17</b:Tag>
    <b:SourceType>JournalArticle</b:SourceType>
    <b:Guid>{D1FCF2D1-CAAF-4DB9-AB26-6BB555638C5B}</b:Guid>
    <b:Author>
      <b:Author>
        <b:NameList>
          <b:Person>
            <b:Last>M A Syakur</b:Last>
            <b:First>B</b:First>
            <b:Middle>K Khotimah, E M S Rochman and B D Satoto</b:Middle>
          </b:Person>
        </b:NameList>
      </b:Author>
    </b:Author>
    <b:Title>Integration K-Means Clustering Method and Elbow Method For Identification of The Best Customer Profile Cluster</b:Title>
    <b:JournalName>IOP Conference Series: Materials Science and Engineering</b:JournalName>
    <b:Year>2017</b:Year>
    <b:Pages>1-2</b:Pages>
    <b:Volume>336</b:Volume>
    <b:RefOrder>3</b:RefOrder>
  </b:Source>
</b:Sources>
</file>

<file path=customXml/itemProps1.xml><?xml version="1.0" encoding="utf-8"?>
<ds:datastoreItem xmlns:ds="http://schemas.openxmlformats.org/officeDocument/2006/customXml" ds:itemID="{7657953E-2B13-E048-8A98-688556084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2</Pages>
  <Words>1443</Words>
  <Characters>8228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Waal, I, Mrs [20805055@sun.ac.za]</dc:creator>
  <cp:keywords/>
  <dc:description/>
  <cp:lastModifiedBy>De Waal, I, Mrs [20805055@sun.ac.za]</cp:lastModifiedBy>
  <cp:revision>32</cp:revision>
  <dcterms:created xsi:type="dcterms:W3CDTF">2024-05-13T07:48:00Z</dcterms:created>
  <dcterms:modified xsi:type="dcterms:W3CDTF">2024-05-18T22:57:00Z</dcterms:modified>
</cp:coreProperties>
</file>