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B5B51" w14:textId="241E3AD5" w:rsidR="00E863C0" w:rsidRPr="00734211" w:rsidRDefault="00774F18">
      <w:r w:rsidRPr="00734211">
        <w:t xml:space="preserve">Data Science Post Block Assignment 2: Task </w:t>
      </w:r>
      <w:r w:rsidR="00BA2D8B" w:rsidRPr="00734211">
        <w:t>B</w:t>
      </w:r>
      <w:r w:rsidRPr="00734211">
        <w:t xml:space="preserve"> Report</w:t>
      </w:r>
    </w:p>
    <w:p w14:paraId="41A4AE88" w14:textId="77777777" w:rsidR="00734211" w:rsidRPr="00734211" w:rsidRDefault="00734211"/>
    <w:p w14:paraId="582B72D9" w14:textId="2447BA0B" w:rsidR="00734211" w:rsidRPr="00734211" w:rsidRDefault="00734211">
      <w:r w:rsidRPr="00734211">
        <w:t>Datasets:</w:t>
      </w:r>
    </w:p>
    <w:p w14:paraId="484AE5D3" w14:textId="4E4141A1" w:rsidR="00734211" w:rsidRPr="00734211" w:rsidRDefault="00734211">
      <w:r w:rsidRPr="00734211">
        <w:t>General comments on the dataset used.</w:t>
      </w:r>
    </w:p>
    <w:p w14:paraId="11E02310" w14:textId="77777777" w:rsidR="00734211" w:rsidRPr="00734211" w:rsidRDefault="00734211"/>
    <w:p w14:paraId="4C6D2071" w14:textId="7EA9C668" w:rsidR="00734211" w:rsidRPr="00734211" w:rsidRDefault="00734211" w:rsidP="00734211">
      <w:pPr>
        <w:pStyle w:val="ListParagraph"/>
        <w:numPr>
          <w:ilvl w:val="0"/>
          <w:numId w:val="3"/>
        </w:numPr>
      </w:pPr>
      <w:r w:rsidRPr="00734211">
        <w:t>The dataset used is the Concrete Compressive Strength dataset from the UCI machine learning repository (</w:t>
      </w:r>
      <w:hyperlink r:id="rId6" w:history="1">
        <w:r w:rsidRPr="00734211">
          <w:rPr>
            <w:rStyle w:val="Hyperlink"/>
          </w:rPr>
          <w:t>https://archive.ics.uci.edu/dataset/165/concrete+compressive+strength</w:t>
        </w:r>
      </w:hyperlink>
      <w:r w:rsidRPr="00734211">
        <w:t>).</w:t>
      </w:r>
    </w:p>
    <w:p w14:paraId="7E7C8AB4" w14:textId="77777777" w:rsidR="00734211" w:rsidRPr="00734211" w:rsidRDefault="00734211" w:rsidP="00734211">
      <w:pPr>
        <w:pStyle w:val="ListParagraph"/>
        <w:numPr>
          <w:ilvl w:val="0"/>
          <w:numId w:val="3"/>
        </w:numPr>
      </w:pPr>
      <w:r w:rsidRPr="00734211">
        <w:rPr>
          <w:rFonts w:cs="Segoe UI"/>
          <w:color w:val="303030"/>
          <w:shd w:val="clear" w:color="auto" w:fill="FAFAFA"/>
        </w:rPr>
        <w:t>Number of instances: 1030</w:t>
      </w:r>
    </w:p>
    <w:p w14:paraId="6929FBF2" w14:textId="77777777" w:rsidR="00734211" w:rsidRPr="00734211" w:rsidRDefault="00734211" w:rsidP="00734211">
      <w:pPr>
        <w:pStyle w:val="ListParagraph"/>
        <w:numPr>
          <w:ilvl w:val="0"/>
          <w:numId w:val="3"/>
        </w:numPr>
      </w:pPr>
      <w:r w:rsidRPr="00734211">
        <w:rPr>
          <w:rFonts w:cs="Segoe UI"/>
          <w:color w:val="303030"/>
          <w:shd w:val="clear" w:color="auto" w:fill="FAFAFA"/>
        </w:rPr>
        <w:t>Number of Attributes: 9</w:t>
      </w:r>
    </w:p>
    <w:p w14:paraId="5FC428C0" w14:textId="7372C5C9" w:rsidR="00734211" w:rsidRPr="00734211" w:rsidRDefault="00734211" w:rsidP="00734211">
      <w:pPr>
        <w:pStyle w:val="ListParagraph"/>
        <w:numPr>
          <w:ilvl w:val="0"/>
          <w:numId w:val="3"/>
        </w:numPr>
      </w:pPr>
      <w:r w:rsidRPr="00734211">
        <w:rPr>
          <w:rFonts w:cs="Segoe UI"/>
          <w:color w:val="303030"/>
          <w:shd w:val="clear" w:color="auto" w:fill="FAFAFA"/>
        </w:rPr>
        <w:t xml:space="preserve">Attribute breakdown: 8 quantitative input variables, and 1 quantitative output variable. </w:t>
      </w:r>
    </w:p>
    <w:p w14:paraId="737F6045" w14:textId="035C43C4" w:rsidR="00734211" w:rsidRPr="00734211" w:rsidRDefault="00734211" w:rsidP="00734211">
      <w:pPr>
        <w:pStyle w:val="ListParagraph"/>
        <w:numPr>
          <w:ilvl w:val="0"/>
          <w:numId w:val="3"/>
        </w:numPr>
      </w:pPr>
      <w:r w:rsidRPr="00734211">
        <w:rPr>
          <w:rFonts w:cs="Segoe UI"/>
          <w:color w:val="303030"/>
          <w:shd w:val="clear" w:color="auto" w:fill="FAFAFA"/>
        </w:rPr>
        <w:t>Missing Attribute Values: None</w:t>
      </w:r>
    </w:p>
    <w:p w14:paraId="0BA73604" w14:textId="0CE85CA9" w:rsidR="00734211" w:rsidRPr="00734211" w:rsidRDefault="00734211" w:rsidP="00734211">
      <w:pPr>
        <w:pStyle w:val="ListParagraph"/>
        <w:numPr>
          <w:ilvl w:val="0"/>
          <w:numId w:val="3"/>
        </w:numPr>
      </w:pPr>
      <w:r>
        <w:rPr>
          <w:rFonts w:cs="Segoe UI"/>
          <w:color w:val="303030"/>
          <w:shd w:val="clear" w:color="auto" w:fill="FAFAFA"/>
        </w:rPr>
        <w:t xml:space="preserve">The data is in raw from, not </w:t>
      </w:r>
      <w:proofErr w:type="gramStart"/>
      <w:r>
        <w:rPr>
          <w:rFonts w:cs="Segoe UI"/>
          <w:color w:val="303030"/>
          <w:shd w:val="clear" w:color="auto" w:fill="FAFAFA"/>
        </w:rPr>
        <w:t>scaled</w:t>
      </w:r>
      <w:proofErr w:type="gramEnd"/>
    </w:p>
    <w:p w14:paraId="6F024966" w14:textId="7A0ED748" w:rsidR="00734211" w:rsidRPr="00734211" w:rsidRDefault="00734211" w:rsidP="00734211">
      <w:pPr>
        <w:pStyle w:val="ListParagraph"/>
        <w:numPr>
          <w:ilvl w:val="0"/>
          <w:numId w:val="3"/>
        </w:numPr>
      </w:pPr>
      <w:proofErr w:type="gramStart"/>
      <w:r>
        <w:rPr>
          <w:rFonts w:cs="Segoe UI"/>
          <w:color w:val="303030"/>
          <w:shd w:val="clear" w:color="auto" w:fill="FAFAFA"/>
        </w:rPr>
        <w:t>All of</w:t>
      </w:r>
      <w:proofErr w:type="gramEnd"/>
      <w:r>
        <w:rPr>
          <w:rFonts w:cs="Segoe UI"/>
          <w:color w:val="303030"/>
          <w:shd w:val="clear" w:color="auto" w:fill="FAFAFA"/>
        </w:rPr>
        <w:t xml:space="preserve"> the quantitative input variables are in the same unit (where applicable)</w:t>
      </w:r>
    </w:p>
    <w:p w14:paraId="2F647D6D" w14:textId="6938CB13" w:rsidR="00734211" w:rsidRDefault="00734211" w:rsidP="00734211">
      <w:pPr>
        <w:pStyle w:val="ListParagraph"/>
        <w:numPr>
          <w:ilvl w:val="0"/>
          <w:numId w:val="3"/>
        </w:numPr>
      </w:pPr>
      <w:r w:rsidRPr="00734211">
        <w:t>kg in a m3 mixture</w:t>
      </w:r>
    </w:p>
    <w:p w14:paraId="469102BF" w14:textId="64B8125F" w:rsidR="00734211" w:rsidRDefault="00734211" w:rsidP="00734211">
      <w:pPr>
        <w:pStyle w:val="ListParagraph"/>
        <w:numPr>
          <w:ilvl w:val="0"/>
          <w:numId w:val="3"/>
        </w:numPr>
      </w:pPr>
      <w:r>
        <w:t xml:space="preserve">Ager is measured in </w:t>
      </w:r>
      <w:proofErr w:type="gramStart"/>
      <w:r>
        <w:t>days</w:t>
      </w:r>
      <w:proofErr w:type="gramEnd"/>
    </w:p>
    <w:p w14:paraId="621C41D2" w14:textId="1C841D7A" w:rsidR="00734211" w:rsidRDefault="00734211" w:rsidP="00734211">
      <w:pPr>
        <w:pStyle w:val="ListParagraph"/>
        <w:numPr>
          <w:ilvl w:val="0"/>
          <w:numId w:val="3"/>
        </w:numPr>
      </w:pPr>
      <w:r>
        <w:t xml:space="preserve">The output Concrete compressive strength is measured in </w:t>
      </w:r>
      <w:proofErr w:type="spellStart"/>
      <w:r>
        <w:t>MegaPascal</w:t>
      </w:r>
      <w:proofErr w:type="spellEnd"/>
      <w:r>
        <w:t xml:space="preserve"> (MPa)</w:t>
      </w:r>
    </w:p>
    <w:p w14:paraId="1E1D3FEE" w14:textId="77777777" w:rsidR="00734211" w:rsidRDefault="00734211" w:rsidP="00734211"/>
    <w:p w14:paraId="6723FA55" w14:textId="77777777" w:rsidR="00734211" w:rsidRDefault="00734211" w:rsidP="00734211"/>
    <w:p w14:paraId="53E4A5D9" w14:textId="03D876D9" w:rsidR="00734211" w:rsidRDefault="00734211" w:rsidP="00734211">
      <w:r>
        <w:t>Possible pre-imputation cleaning steps</w:t>
      </w:r>
    </w:p>
    <w:p w14:paraId="20E703C2" w14:textId="1E2EA0AA" w:rsidR="00BD2D47" w:rsidRDefault="00BD2D47" w:rsidP="00734211">
      <w:r>
        <w:t>Scale data.</w:t>
      </w:r>
    </w:p>
    <w:p w14:paraId="6883BB54" w14:textId="20B664E7" w:rsidR="00D35180" w:rsidRDefault="00D35180">
      <w:r>
        <w:br w:type="page"/>
      </w:r>
    </w:p>
    <w:p w14:paraId="63835E84" w14:textId="77777777" w:rsidR="00D35180" w:rsidRDefault="00D35180" w:rsidP="00734211"/>
    <w:p w14:paraId="0156AB8F" w14:textId="40F4064C" w:rsidR="00D35180" w:rsidRPr="00FA231A" w:rsidRDefault="00D35180" w:rsidP="00D35180">
      <w:pPr>
        <w:jc w:val="center"/>
        <w:rPr>
          <w:rFonts w:ascii="Arial Narrow" w:hAnsi="Arial Narrow"/>
          <w:b/>
          <w:bCs/>
        </w:rPr>
      </w:pPr>
      <w:r w:rsidRPr="00FA231A">
        <w:rPr>
          <w:rFonts w:ascii="Arial Narrow" w:hAnsi="Arial Narrow"/>
          <w:b/>
          <w:bCs/>
        </w:rPr>
        <w:t xml:space="preserve">Data Science Post Block Assignment </w:t>
      </w:r>
      <w:r>
        <w:rPr>
          <w:rFonts w:ascii="Arial Narrow" w:hAnsi="Arial Narrow"/>
          <w:b/>
          <w:bCs/>
        </w:rPr>
        <w:t>3</w:t>
      </w:r>
      <w:r w:rsidRPr="00FA231A">
        <w:rPr>
          <w:rFonts w:ascii="Arial Narrow" w:hAnsi="Arial Narrow"/>
          <w:b/>
          <w:bCs/>
        </w:rPr>
        <w:t xml:space="preserve">: Task </w:t>
      </w:r>
      <w:r>
        <w:rPr>
          <w:rFonts w:ascii="Arial Narrow" w:hAnsi="Arial Narrow"/>
          <w:b/>
          <w:bCs/>
        </w:rPr>
        <w:t>B</w:t>
      </w:r>
    </w:p>
    <w:p w14:paraId="268EDD72" w14:textId="75AB363B" w:rsidR="00D35180" w:rsidRDefault="00D35180" w:rsidP="00D35180">
      <w:pPr>
        <w:jc w:val="center"/>
        <w:rPr>
          <w:rFonts w:ascii="Arial Narrow" w:hAnsi="Arial Narrow"/>
          <w:sz w:val="20"/>
          <w:szCs w:val="20"/>
        </w:rPr>
      </w:pPr>
      <w:proofErr w:type="spellStart"/>
      <w:r w:rsidRPr="00FA231A">
        <w:rPr>
          <w:rFonts w:ascii="Arial Narrow" w:hAnsi="Arial Narrow"/>
          <w:sz w:val="20"/>
          <w:szCs w:val="20"/>
        </w:rPr>
        <w:t>Difedile</w:t>
      </w:r>
      <w:proofErr w:type="spellEnd"/>
      <w:r w:rsidRPr="00FA231A">
        <w:rPr>
          <w:rFonts w:ascii="Arial Narrow" w:hAnsi="Arial Narrow"/>
          <w:sz w:val="20"/>
          <w:szCs w:val="20"/>
        </w:rPr>
        <w:t xml:space="preserve"> </w:t>
      </w:r>
      <w:proofErr w:type="spellStart"/>
      <w:r w:rsidRPr="00FA231A">
        <w:rPr>
          <w:rFonts w:ascii="Arial Narrow" w:hAnsi="Arial Narrow"/>
          <w:sz w:val="20"/>
          <w:szCs w:val="20"/>
        </w:rPr>
        <w:t>Rasenyalo</w:t>
      </w:r>
      <w:proofErr w:type="spellEnd"/>
      <w:r w:rsidRPr="00FA231A">
        <w:rPr>
          <w:rFonts w:ascii="Arial Narrow" w:hAnsi="Arial Narrow"/>
          <w:sz w:val="20"/>
          <w:szCs w:val="20"/>
        </w:rPr>
        <w:t xml:space="preserve"> [28294882] &amp; Isabel de Waal</w:t>
      </w:r>
      <w:r w:rsidRPr="00FA231A">
        <w:rPr>
          <w:rFonts w:ascii="Arial Narrow" w:hAnsi="Arial Narrow"/>
          <w:sz w:val="20"/>
          <w:szCs w:val="20"/>
        </w:rPr>
        <w:tab/>
        <w:t>[20805055]</w:t>
      </w:r>
    </w:p>
    <w:p w14:paraId="51D216AF" w14:textId="77777777" w:rsidR="00D35180" w:rsidRPr="00FA231A" w:rsidRDefault="00D35180" w:rsidP="00D35180">
      <w:pPr>
        <w:jc w:val="center"/>
        <w:rPr>
          <w:rFonts w:ascii="Arial Narrow" w:hAnsi="Arial Narrow"/>
          <w:sz w:val="20"/>
          <w:szCs w:val="20"/>
        </w:rPr>
      </w:pPr>
    </w:p>
    <w:p w14:paraId="415224E8" w14:textId="77777777" w:rsidR="00017776" w:rsidRPr="00FA231A" w:rsidRDefault="00017776" w:rsidP="00017776">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Introduction </w:t>
      </w:r>
    </w:p>
    <w:p w14:paraId="075E9CB2" w14:textId="77777777" w:rsidR="00017776" w:rsidRPr="00FA231A" w:rsidRDefault="00017776" w:rsidP="00017776">
      <w:pPr>
        <w:pStyle w:val="ListParagraph"/>
        <w:numPr>
          <w:ilvl w:val="1"/>
          <w:numId w:val="4"/>
        </w:numPr>
        <w:spacing w:after="160"/>
        <w:jc w:val="both"/>
        <w:rPr>
          <w:rFonts w:ascii="Arial Narrow" w:hAnsi="Arial Narrow"/>
          <w:b/>
          <w:bCs/>
        </w:rPr>
      </w:pPr>
      <w:r w:rsidRPr="00FA231A">
        <w:rPr>
          <w:rFonts w:ascii="Arial Narrow" w:hAnsi="Arial Narrow"/>
          <w:b/>
          <w:bCs/>
        </w:rPr>
        <w:t>Background</w:t>
      </w:r>
    </w:p>
    <w:p w14:paraId="6CE137BD" w14:textId="50F6A787" w:rsidR="00017776" w:rsidRDefault="00017776" w:rsidP="00017776">
      <w:pPr>
        <w:jc w:val="both"/>
        <w:rPr>
          <w:rFonts w:ascii="Arial Narrow" w:hAnsi="Arial Narrow"/>
        </w:rPr>
      </w:pPr>
      <w:r>
        <w:rPr>
          <w:rFonts w:ascii="Arial Narrow" w:hAnsi="Arial Narrow"/>
        </w:rPr>
        <w:t>Many of the recent studies have focused on the imputation of categorical variables</w:t>
      </w:r>
    </w:p>
    <w:p w14:paraId="172445D9" w14:textId="77777777" w:rsidR="00017776" w:rsidRPr="00FA231A" w:rsidRDefault="00017776" w:rsidP="00017776">
      <w:pPr>
        <w:jc w:val="both"/>
        <w:rPr>
          <w:rFonts w:ascii="Arial Narrow" w:hAnsi="Arial Narrow"/>
        </w:rPr>
      </w:pPr>
    </w:p>
    <w:p w14:paraId="659856CB" w14:textId="77777777" w:rsidR="00017776" w:rsidRPr="00FA231A" w:rsidRDefault="00017776" w:rsidP="00017776">
      <w:pPr>
        <w:pStyle w:val="ListParagraph"/>
        <w:numPr>
          <w:ilvl w:val="1"/>
          <w:numId w:val="4"/>
        </w:numPr>
        <w:spacing w:after="160"/>
        <w:jc w:val="both"/>
        <w:rPr>
          <w:rFonts w:ascii="Arial Narrow" w:hAnsi="Arial Narrow"/>
          <w:b/>
          <w:bCs/>
        </w:rPr>
      </w:pPr>
      <w:r w:rsidRPr="00FA231A">
        <w:rPr>
          <w:rFonts w:ascii="Arial Narrow" w:hAnsi="Arial Narrow"/>
          <w:b/>
          <w:bCs/>
        </w:rPr>
        <w:t xml:space="preserve">Objectives </w:t>
      </w:r>
    </w:p>
    <w:p w14:paraId="20469618" w14:textId="77777777" w:rsidR="00017776" w:rsidRPr="00FA231A" w:rsidRDefault="00017776" w:rsidP="00017776">
      <w:pPr>
        <w:jc w:val="both"/>
        <w:rPr>
          <w:rFonts w:ascii="Arial Narrow" w:hAnsi="Arial Narrow"/>
        </w:rPr>
      </w:pPr>
      <w:r w:rsidRPr="00FA231A">
        <w:rPr>
          <w:rFonts w:ascii="Arial Narrow" w:hAnsi="Arial Narrow"/>
          <w:b/>
          <w:bCs/>
        </w:rPr>
        <w:t>Task A:</w:t>
      </w:r>
      <w:r w:rsidRPr="00FA231A">
        <w:rPr>
          <w:rFonts w:ascii="Arial Narrow" w:hAnsi="Arial Narrow"/>
        </w:rPr>
        <w:t xml:space="preserve"> The objective was to </w:t>
      </w:r>
      <w:r>
        <w:rPr>
          <w:rFonts w:ascii="Arial Narrow" w:hAnsi="Arial Narrow"/>
        </w:rPr>
        <w:t xml:space="preserve">evaluate the effectiveness of a baseline imputation versus that of a Naïve Bayes imputation on the performance of classification models. For this study we also decided to look at the influence </w:t>
      </w:r>
      <w:proofErr w:type="gramStart"/>
      <w:r>
        <w:rPr>
          <w:rFonts w:ascii="Arial Narrow" w:hAnsi="Arial Narrow"/>
        </w:rPr>
        <w:t>of  the</w:t>
      </w:r>
      <w:proofErr w:type="gramEnd"/>
      <w:r>
        <w:rPr>
          <w:rFonts w:ascii="Arial Narrow" w:hAnsi="Arial Narrow"/>
        </w:rPr>
        <w:t xml:space="preserve"> proportion of missing values on the effectiveness of the imputation method.</w:t>
      </w:r>
    </w:p>
    <w:p w14:paraId="4EF8E338" w14:textId="77777777" w:rsidR="00017776" w:rsidRPr="00FA231A" w:rsidRDefault="00017776" w:rsidP="00017776">
      <w:pPr>
        <w:pStyle w:val="ListParagraph"/>
        <w:ind w:left="1440"/>
        <w:jc w:val="both"/>
        <w:rPr>
          <w:rFonts w:ascii="Arial Narrow" w:hAnsi="Arial Narrow"/>
        </w:rPr>
      </w:pPr>
    </w:p>
    <w:p w14:paraId="3D31C6A4" w14:textId="77777777" w:rsidR="00017776" w:rsidRPr="00FA231A" w:rsidRDefault="00017776" w:rsidP="00017776">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Methodology</w:t>
      </w:r>
    </w:p>
    <w:p w14:paraId="399E5F9D" w14:textId="77777777" w:rsidR="00017776" w:rsidRPr="00FA231A" w:rsidRDefault="00017776" w:rsidP="00017776">
      <w:pPr>
        <w:jc w:val="both"/>
        <w:rPr>
          <w:rFonts w:ascii="Arial Narrow" w:hAnsi="Arial Narrow"/>
        </w:rPr>
      </w:pPr>
      <w:r w:rsidRPr="00FA231A">
        <w:rPr>
          <w:rFonts w:ascii="Arial Narrow" w:hAnsi="Arial Narrow"/>
        </w:rPr>
        <w:t>In this study, we leveraged R Studio</w:t>
      </w:r>
      <w:r>
        <w:rPr>
          <w:rFonts w:ascii="Arial Narrow" w:hAnsi="Arial Narrow"/>
        </w:rPr>
        <w:t xml:space="preserve"> and Python</w:t>
      </w:r>
      <w:r w:rsidRPr="00FA231A">
        <w:rPr>
          <w:rFonts w:ascii="Arial Narrow" w:hAnsi="Arial Narrow"/>
        </w:rPr>
        <w:t xml:space="preserve"> as the primary tool</w:t>
      </w:r>
      <w:r>
        <w:rPr>
          <w:rFonts w:ascii="Arial Narrow" w:hAnsi="Arial Narrow"/>
        </w:rPr>
        <w:t>s</w:t>
      </w:r>
      <w:r w:rsidRPr="00FA231A">
        <w:rPr>
          <w:rFonts w:ascii="Arial Narrow" w:hAnsi="Arial Narrow"/>
        </w:rPr>
        <w:t xml:space="preserve"> for </w:t>
      </w:r>
      <w:r>
        <w:rPr>
          <w:rFonts w:ascii="Arial Narrow" w:hAnsi="Arial Narrow"/>
        </w:rPr>
        <w:t xml:space="preserve">imputation, </w:t>
      </w:r>
      <w:proofErr w:type="gramStart"/>
      <w:r>
        <w:rPr>
          <w:rFonts w:ascii="Arial Narrow" w:hAnsi="Arial Narrow"/>
        </w:rPr>
        <w:t>modelling</w:t>
      </w:r>
      <w:proofErr w:type="gramEnd"/>
      <w:r>
        <w:rPr>
          <w:rFonts w:ascii="Arial Narrow" w:hAnsi="Arial Narrow"/>
        </w:rPr>
        <w:t xml:space="preserve"> and evaluation</w:t>
      </w:r>
      <w:r w:rsidRPr="00FA231A">
        <w:rPr>
          <w:rFonts w:ascii="Arial Narrow" w:hAnsi="Arial Narrow"/>
        </w:rPr>
        <w:t>. The methodology involved several key steps:</w:t>
      </w:r>
    </w:p>
    <w:p w14:paraId="0BC6E24E" w14:textId="77777777" w:rsidR="00017776" w:rsidRPr="00FA231A" w:rsidRDefault="00017776" w:rsidP="00017776">
      <w:pPr>
        <w:jc w:val="both"/>
        <w:rPr>
          <w:rFonts w:ascii="Arial Narrow" w:hAnsi="Arial Narrow"/>
        </w:rPr>
      </w:pPr>
      <w:r w:rsidRPr="00FA231A">
        <w:rPr>
          <w:rFonts w:ascii="Arial Narrow" w:hAnsi="Arial Narrow"/>
          <w:b/>
          <w:bCs/>
        </w:rPr>
        <w:t>Data Exploration:</w:t>
      </w:r>
      <w:r w:rsidRPr="00FA231A">
        <w:rPr>
          <w:rFonts w:ascii="Arial Narrow" w:hAnsi="Arial Narrow"/>
        </w:rPr>
        <w:t xml:space="preserve"> The first phase of the analysis involved exploring the two provided datasets to gain a comprehensive understanding of their structure, variables, and content. This exploration aimed to identify any potential data inconsistencies, missing values, or outliers that could affect the quality of the analysis. This was done primarily by calculating the count, cardinality and % missing values of the dataset.</w:t>
      </w:r>
    </w:p>
    <w:p w14:paraId="67E47CC3" w14:textId="77777777" w:rsidR="00017776" w:rsidRPr="00FA231A" w:rsidRDefault="00017776" w:rsidP="00017776">
      <w:pPr>
        <w:jc w:val="both"/>
        <w:rPr>
          <w:rFonts w:ascii="Arial Narrow" w:hAnsi="Arial Narrow"/>
        </w:rPr>
      </w:pPr>
      <w:r w:rsidRPr="00FA231A">
        <w:rPr>
          <w:rFonts w:ascii="Arial Narrow" w:hAnsi="Arial Narrow"/>
          <w:b/>
          <w:bCs/>
        </w:rPr>
        <w:t>Data Pre-processing:</w:t>
      </w:r>
      <w:r w:rsidRPr="00FA231A">
        <w:rPr>
          <w:rFonts w:ascii="Arial Narrow" w:hAnsi="Arial Narrow"/>
        </w:rPr>
        <w:t xml:space="preserve"> Following the data exploration phase, the datasets underwent thorough cleaning and pre-processing. This step involved handling missing </w:t>
      </w:r>
      <w:proofErr w:type="gramStart"/>
      <w:r w:rsidRPr="00FA231A">
        <w:rPr>
          <w:rFonts w:ascii="Arial Narrow" w:hAnsi="Arial Narrow"/>
        </w:rPr>
        <w:t>values,</w:t>
      </w:r>
      <w:r>
        <w:rPr>
          <w:rFonts w:ascii="Arial Narrow" w:hAnsi="Arial Narrow"/>
        </w:rPr>
        <w:t>.</w:t>
      </w:r>
      <w:proofErr w:type="gramEnd"/>
    </w:p>
    <w:p w14:paraId="4393280C" w14:textId="77777777" w:rsidR="00017776" w:rsidRPr="00944DA9" w:rsidRDefault="00017776" w:rsidP="00017776">
      <w:pPr>
        <w:jc w:val="both"/>
        <w:rPr>
          <w:rFonts w:ascii="Arial Narrow" w:hAnsi="Arial Narrow"/>
        </w:rPr>
      </w:pPr>
      <w:r w:rsidRPr="00FA231A">
        <w:rPr>
          <w:rFonts w:ascii="Arial Narrow" w:hAnsi="Arial Narrow"/>
          <w:b/>
          <w:bCs/>
        </w:rPr>
        <w:t xml:space="preserve">Modelling: </w:t>
      </w:r>
      <w:r w:rsidRPr="00FA231A">
        <w:rPr>
          <w:rFonts w:ascii="Arial Narrow" w:hAnsi="Arial Narrow"/>
        </w:rPr>
        <w:t>K-</w:t>
      </w:r>
      <w:r>
        <w:rPr>
          <w:rFonts w:ascii="Arial Narrow" w:hAnsi="Arial Narrow"/>
        </w:rPr>
        <w:t>Nearest Neighbours</w:t>
      </w:r>
    </w:p>
    <w:p w14:paraId="7F741AB7" w14:textId="77777777" w:rsidR="00017776" w:rsidRPr="00FA231A" w:rsidRDefault="00017776" w:rsidP="00017776">
      <w:pPr>
        <w:jc w:val="both"/>
        <w:rPr>
          <w:rFonts w:ascii="Arial Narrow" w:hAnsi="Arial Narrow"/>
        </w:rPr>
      </w:pPr>
      <w:r w:rsidRPr="00FA231A">
        <w:rPr>
          <w:rFonts w:ascii="Arial Narrow" w:hAnsi="Arial Narrow"/>
          <w:b/>
          <w:bCs/>
        </w:rPr>
        <w:t>Visualization:</w:t>
      </w:r>
      <w:r w:rsidRPr="00FA231A">
        <w:rPr>
          <w:rFonts w:ascii="Arial Narrow" w:hAnsi="Arial Narrow"/>
        </w:rPr>
        <w:t xml:space="preserve"> We </w:t>
      </w:r>
    </w:p>
    <w:p w14:paraId="2431CDD3" w14:textId="77777777" w:rsidR="00017776" w:rsidRPr="00FA231A" w:rsidRDefault="00017776" w:rsidP="00017776">
      <w:pPr>
        <w:jc w:val="both"/>
        <w:rPr>
          <w:rFonts w:ascii="Arial Narrow" w:hAnsi="Arial Narrow"/>
        </w:rPr>
      </w:pPr>
    </w:p>
    <w:p w14:paraId="25B1EE59" w14:textId="77777777" w:rsidR="00017776" w:rsidRPr="00944DA9" w:rsidRDefault="00017776" w:rsidP="00017776">
      <w:pPr>
        <w:pStyle w:val="ListParagraph"/>
        <w:numPr>
          <w:ilvl w:val="0"/>
          <w:numId w:val="4"/>
        </w:numPr>
        <w:spacing w:after="160"/>
        <w:jc w:val="both"/>
        <w:rPr>
          <w:rFonts w:ascii="Arial Narrow" w:hAnsi="Arial Narrow"/>
          <w:b/>
          <w:bCs/>
        </w:rPr>
      </w:pPr>
      <w:r w:rsidRPr="00944DA9">
        <w:rPr>
          <w:rFonts w:ascii="Arial Narrow" w:hAnsi="Arial Narrow"/>
          <w:b/>
          <w:bCs/>
          <w:u w:val="single"/>
        </w:rPr>
        <w:t>Results and Discussion</w:t>
      </w:r>
    </w:p>
    <w:p w14:paraId="361185E1" w14:textId="77777777" w:rsidR="00017776" w:rsidRDefault="00017776" w:rsidP="00017776">
      <w:pPr>
        <w:jc w:val="both"/>
        <w:rPr>
          <w:rFonts w:ascii="Arial Narrow" w:hAnsi="Arial Narrow"/>
        </w:rPr>
      </w:pPr>
      <w:r w:rsidRPr="00944DA9">
        <w:rPr>
          <w:rFonts w:ascii="Arial Narrow" w:hAnsi="Arial Narrow"/>
        </w:rPr>
        <w:t xml:space="preserve">After pre-processing, the optimal number of clusters were to be selected for the K-means clustering. </w:t>
      </w:r>
    </w:p>
    <w:p w14:paraId="5949CF65" w14:textId="77777777" w:rsidR="00017776" w:rsidRPr="00FA231A" w:rsidRDefault="00017776" w:rsidP="00017776">
      <w:pPr>
        <w:jc w:val="both"/>
        <w:rPr>
          <w:rFonts w:ascii="Arial Narrow" w:hAnsi="Arial Narrow"/>
        </w:rPr>
      </w:pPr>
    </w:p>
    <w:p w14:paraId="7FA63A8B" w14:textId="77777777" w:rsidR="00017776" w:rsidRPr="00FA231A" w:rsidRDefault="00017776" w:rsidP="00017776">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Conclusion </w:t>
      </w:r>
    </w:p>
    <w:p w14:paraId="2720D312" w14:textId="77777777" w:rsidR="00017776" w:rsidRDefault="00017776" w:rsidP="00017776">
      <w:pPr>
        <w:jc w:val="both"/>
        <w:rPr>
          <w:rFonts w:ascii="Arial Narrow" w:hAnsi="Arial Narrow"/>
        </w:rPr>
      </w:pPr>
      <w:r w:rsidRPr="00FA231A">
        <w:rPr>
          <w:rFonts w:ascii="Arial Narrow" w:hAnsi="Arial Narrow"/>
        </w:rPr>
        <w:t xml:space="preserve">In conclusion, the analysis of the </w:t>
      </w:r>
    </w:p>
    <w:p w14:paraId="314E14A9" w14:textId="77777777" w:rsidR="00017776" w:rsidRPr="00FA231A" w:rsidRDefault="00017776" w:rsidP="00017776">
      <w:pPr>
        <w:jc w:val="both"/>
        <w:rPr>
          <w:rFonts w:ascii="Arial Narrow" w:hAnsi="Arial Narrow"/>
        </w:rPr>
      </w:pPr>
    </w:p>
    <w:p w14:paraId="1B7B56F0" w14:textId="77777777" w:rsidR="00017776" w:rsidRPr="00FA231A" w:rsidRDefault="00017776" w:rsidP="00017776">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References</w:t>
      </w:r>
    </w:p>
    <w:p w14:paraId="49507133" w14:textId="77777777" w:rsidR="00D35180" w:rsidRPr="00734211" w:rsidRDefault="00D35180" w:rsidP="00D35180"/>
    <w:p w14:paraId="0FFD76D5" w14:textId="77777777" w:rsidR="00D35180" w:rsidRPr="00734211" w:rsidRDefault="00D35180" w:rsidP="00734211"/>
    <w:sectPr w:rsidR="00D35180" w:rsidRPr="0073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0"/>
  </w:num>
  <w:num w:numId="2" w16cid:durableId="2140609404">
    <w:abstractNumId w:val="0"/>
  </w:num>
  <w:num w:numId="3" w16cid:durableId="2122800572">
    <w:abstractNumId w:val="1"/>
  </w:num>
  <w:num w:numId="4" w16cid:durableId="1960526713">
    <w:abstractNumId w:val="2"/>
  </w:num>
  <w:num w:numId="5" w16cid:durableId="443499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17776"/>
    <w:rsid w:val="0003279A"/>
    <w:rsid w:val="00064F3E"/>
    <w:rsid w:val="000E6C86"/>
    <w:rsid w:val="00114798"/>
    <w:rsid w:val="00155543"/>
    <w:rsid w:val="00166982"/>
    <w:rsid w:val="001A1AD8"/>
    <w:rsid w:val="001B57F0"/>
    <w:rsid w:val="001C4C86"/>
    <w:rsid w:val="00226157"/>
    <w:rsid w:val="00295590"/>
    <w:rsid w:val="002E5A2F"/>
    <w:rsid w:val="003213D8"/>
    <w:rsid w:val="00331418"/>
    <w:rsid w:val="0033351E"/>
    <w:rsid w:val="0037786D"/>
    <w:rsid w:val="003B78E8"/>
    <w:rsid w:val="003C306D"/>
    <w:rsid w:val="0047657C"/>
    <w:rsid w:val="004C38B3"/>
    <w:rsid w:val="004F4445"/>
    <w:rsid w:val="00506CD4"/>
    <w:rsid w:val="00536887"/>
    <w:rsid w:val="00582D71"/>
    <w:rsid w:val="0059062E"/>
    <w:rsid w:val="005C45CB"/>
    <w:rsid w:val="005F1BDF"/>
    <w:rsid w:val="005F1F3C"/>
    <w:rsid w:val="0067758D"/>
    <w:rsid w:val="0068619F"/>
    <w:rsid w:val="007020EE"/>
    <w:rsid w:val="00734211"/>
    <w:rsid w:val="00774F18"/>
    <w:rsid w:val="008446E5"/>
    <w:rsid w:val="00924F1A"/>
    <w:rsid w:val="00937651"/>
    <w:rsid w:val="00953DB5"/>
    <w:rsid w:val="00967466"/>
    <w:rsid w:val="00976726"/>
    <w:rsid w:val="00993AB5"/>
    <w:rsid w:val="009D384F"/>
    <w:rsid w:val="00A42C82"/>
    <w:rsid w:val="00A94934"/>
    <w:rsid w:val="00BA2D8B"/>
    <w:rsid w:val="00BC4C3D"/>
    <w:rsid w:val="00BD2D47"/>
    <w:rsid w:val="00BF7434"/>
    <w:rsid w:val="00C16A13"/>
    <w:rsid w:val="00C62802"/>
    <w:rsid w:val="00C866DE"/>
    <w:rsid w:val="00CA7679"/>
    <w:rsid w:val="00CC7439"/>
    <w:rsid w:val="00CD69CC"/>
    <w:rsid w:val="00D26AEF"/>
    <w:rsid w:val="00D35180"/>
    <w:rsid w:val="00D47FC4"/>
    <w:rsid w:val="00DE139B"/>
    <w:rsid w:val="00E863C0"/>
    <w:rsid w:val="00F04BDA"/>
    <w:rsid w:val="00F057B6"/>
    <w:rsid w:val="00F0778B"/>
    <w:rsid w:val="00F22266"/>
    <w:rsid w:val="00F373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dataset/165/concrete+compressive+strengt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9E8C8977-C5DA-8C4D-8B3E-C06560F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6</cp:revision>
  <dcterms:created xsi:type="dcterms:W3CDTF">2024-05-13T07:48:00Z</dcterms:created>
  <dcterms:modified xsi:type="dcterms:W3CDTF">2024-05-14T11:01:00Z</dcterms:modified>
</cp:coreProperties>
</file>