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3C1FA" w14:textId="77777777" w:rsidR="008D05A9" w:rsidRDefault="008D05A9" w:rsidP="008D05A9">
      <w:pPr>
        <w:spacing w:line="360" w:lineRule="auto"/>
        <w:jc w:val="center"/>
        <w:rPr>
          <w:b/>
        </w:rPr>
      </w:pPr>
      <w:r>
        <w:rPr>
          <w:b/>
        </w:rPr>
        <w:t>Graduating Midwest Liberal Arts Colleges:</w:t>
      </w:r>
    </w:p>
    <w:p w14:paraId="1F353A7C" w14:textId="77777777" w:rsidR="008D05A9" w:rsidRDefault="008D05A9" w:rsidP="008D05A9">
      <w:pPr>
        <w:spacing w:line="480" w:lineRule="auto"/>
        <w:jc w:val="center"/>
      </w:pPr>
      <w:r>
        <w:rPr>
          <w:b/>
        </w:rPr>
        <w:t>The influence of student characteristics on graduation rates</w:t>
      </w:r>
    </w:p>
    <w:p w14:paraId="58117665" w14:textId="77777777" w:rsidR="008D05A9" w:rsidRDefault="008D05A9" w:rsidP="008D05A9">
      <w:pPr>
        <w:spacing w:line="480" w:lineRule="auto"/>
        <w:jc w:val="center"/>
      </w:pPr>
    </w:p>
    <w:p w14:paraId="30F7E83E" w14:textId="77777777" w:rsidR="008D05A9" w:rsidRDefault="008D05A9" w:rsidP="0046421D">
      <w:pPr>
        <w:spacing w:line="360" w:lineRule="auto"/>
        <w:jc w:val="center"/>
      </w:pPr>
      <w:r>
        <w:t>Sneha Verma</w:t>
      </w:r>
    </w:p>
    <w:p w14:paraId="31956D6A" w14:textId="77777777" w:rsidR="008D05A9" w:rsidRDefault="008D05A9" w:rsidP="0046421D">
      <w:pPr>
        <w:spacing w:line="360" w:lineRule="auto"/>
        <w:jc w:val="center"/>
      </w:pPr>
      <w:r>
        <w:t>Department of Economics, Accounting, and Management</w:t>
      </w:r>
    </w:p>
    <w:p w14:paraId="4C933BA5" w14:textId="77777777" w:rsidR="008D05A9" w:rsidRDefault="008D05A9" w:rsidP="0046421D">
      <w:pPr>
        <w:spacing w:line="360" w:lineRule="auto"/>
        <w:jc w:val="center"/>
      </w:pPr>
      <w:r>
        <w:t>ECON 493: Senior Honors Project</w:t>
      </w:r>
    </w:p>
    <w:p w14:paraId="4764155D" w14:textId="77777777" w:rsidR="008D05A9" w:rsidRDefault="008D05A9" w:rsidP="0046421D">
      <w:pPr>
        <w:spacing w:line="360" w:lineRule="auto"/>
        <w:jc w:val="center"/>
      </w:pPr>
      <w:r>
        <w:t>Professor Bird</w:t>
      </w:r>
    </w:p>
    <w:p w14:paraId="65946441" w14:textId="20F9A310" w:rsidR="008D05A9" w:rsidRDefault="0044654A" w:rsidP="0046421D">
      <w:pPr>
        <w:spacing w:line="360" w:lineRule="auto"/>
        <w:jc w:val="center"/>
        <w:sectPr w:rsidR="008D05A9" w:rsidSect="00E75FD1">
          <w:headerReference w:type="even" r:id="rId7"/>
          <w:headerReference w:type="default" r:id="rId8"/>
          <w:pgSz w:w="12240" w:h="15840"/>
          <w:pgMar w:top="360" w:right="1440" w:bottom="1440" w:left="1440" w:header="720" w:footer="720" w:gutter="0"/>
          <w:pgNumType w:start="1"/>
          <w:cols w:space="720"/>
          <w:vAlign w:val="center"/>
        </w:sectPr>
      </w:pPr>
      <w:r>
        <w:t>17 May</w:t>
      </w:r>
      <w:r w:rsidR="008D05A9">
        <w:t xml:space="preserve"> 2022</w:t>
      </w:r>
    </w:p>
    <w:p w14:paraId="62281B9A" w14:textId="20B806D6" w:rsidR="008D05A9" w:rsidRPr="00D11361" w:rsidRDefault="008D05A9" w:rsidP="008D05A9">
      <w:pPr>
        <w:spacing w:line="480" w:lineRule="auto"/>
        <w:jc w:val="center"/>
        <w:rPr>
          <w:u w:val="single"/>
        </w:rPr>
      </w:pPr>
      <w:r w:rsidRPr="00D11361">
        <w:rPr>
          <w:b/>
          <w:bCs/>
          <w:u w:val="single"/>
        </w:rPr>
        <w:lastRenderedPageBreak/>
        <w:t>Data Appendix</w:t>
      </w:r>
    </w:p>
    <w:p w14:paraId="4EEB1336" w14:textId="47FA1344" w:rsidR="008D05A9" w:rsidRDefault="000B4754" w:rsidP="008D05A9">
      <w:pPr>
        <w:spacing w:line="480" w:lineRule="auto"/>
      </w:pPr>
      <w:r>
        <w:rPr>
          <w:b/>
          <w:bCs/>
        </w:rPr>
        <w:t>Purpose</w:t>
      </w:r>
      <w:r w:rsidR="00F2227B">
        <w:rPr>
          <w:b/>
          <w:bCs/>
        </w:rPr>
        <w:t xml:space="preserve"> of Research:</w:t>
      </w:r>
    </w:p>
    <w:p w14:paraId="5FC1E028" w14:textId="4CFB49EE" w:rsidR="000B4754" w:rsidRDefault="000B4754" w:rsidP="008D05A9">
      <w:pPr>
        <w:spacing w:line="480" w:lineRule="auto"/>
      </w:pPr>
      <w:r>
        <w:t>The goal of this research is to quantify the relationships between race, gender, and Pell grant status with graduation rate of students at private, liberal arts colleges in the Midwest.</w:t>
      </w:r>
    </w:p>
    <w:p w14:paraId="5F5012E4" w14:textId="530BBACB" w:rsidR="000B4754" w:rsidRDefault="00F473BF" w:rsidP="008D05A9">
      <w:pPr>
        <w:spacing w:line="480" w:lineRule="auto"/>
      </w:pPr>
      <w:r>
        <w:rPr>
          <w:b/>
          <w:bCs/>
        </w:rPr>
        <w:t>Variables:</w:t>
      </w:r>
    </w:p>
    <w:p w14:paraId="0409CF46" w14:textId="2B4F8A36" w:rsidR="00F473BF" w:rsidRPr="0031041E" w:rsidRDefault="001C0E67" w:rsidP="001C0E67">
      <w:pPr>
        <w:pStyle w:val="ListParagraph"/>
        <w:numPr>
          <w:ilvl w:val="0"/>
          <w:numId w:val="1"/>
        </w:numPr>
        <w:spacing w:line="480" w:lineRule="auto"/>
        <w:ind w:left="360"/>
        <w:rPr>
          <w:u w:val="single"/>
        </w:rPr>
      </w:pPr>
      <w:r w:rsidRPr="0031041E">
        <w:rPr>
          <w:u w:val="single"/>
        </w:rPr>
        <w:t>Race</w:t>
      </w:r>
      <w:r w:rsidR="003D7CB7" w:rsidRPr="0031041E">
        <w:rPr>
          <w:u w:val="single"/>
        </w:rPr>
        <w:t xml:space="preserve"> Dataset</w:t>
      </w:r>
    </w:p>
    <w:p w14:paraId="2575FF61" w14:textId="1C335AB0" w:rsidR="003D7CB7" w:rsidRDefault="00393FB7" w:rsidP="00393FB7">
      <w:pPr>
        <w:pStyle w:val="ListParagraph"/>
        <w:numPr>
          <w:ilvl w:val="0"/>
          <w:numId w:val="2"/>
        </w:numPr>
        <w:spacing w:line="480" w:lineRule="auto"/>
      </w:pPr>
      <w:r>
        <w:t>college</w:t>
      </w:r>
    </w:p>
    <w:p w14:paraId="48D9A67D" w14:textId="22289C19" w:rsidR="001C0E67" w:rsidRDefault="002E0127" w:rsidP="005F6E39">
      <w:pPr>
        <w:pStyle w:val="ListParagraph"/>
        <w:spacing w:line="480" w:lineRule="auto"/>
        <w:ind w:firstLine="720"/>
      </w:pPr>
      <w:r>
        <w:rPr>
          <w:noProof/>
        </w:rPr>
        <w:drawing>
          <wp:anchor distT="0" distB="0" distL="114300" distR="114300" simplePos="0" relativeHeight="251687936" behindDoc="1" locked="0" layoutInCell="1" allowOverlap="1" wp14:anchorId="7E51128C" wp14:editId="35E5E2A1">
            <wp:simplePos x="0" y="0"/>
            <wp:positionH relativeFrom="column">
              <wp:posOffset>3236595</wp:posOffset>
            </wp:positionH>
            <wp:positionV relativeFrom="paragraph">
              <wp:posOffset>977265</wp:posOffset>
            </wp:positionV>
            <wp:extent cx="2621280" cy="2091055"/>
            <wp:effectExtent l="0" t="0" r="0" b="4445"/>
            <wp:wrapTight wrapText="bothSides">
              <wp:wrapPolygon edited="0">
                <wp:start x="0" y="0"/>
                <wp:lineTo x="0" y="21515"/>
                <wp:lineTo x="21453" y="21515"/>
                <wp:lineTo x="21453" y="0"/>
                <wp:lineTo x="0" y="0"/>
              </wp:wrapPolygon>
            </wp:wrapTight>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21280" cy="2091055"/>
                    </a:xfrm>
                    <a:prstGeom prst="rect">
                      <a:avLst/>
                    </a:prstGeom>
                  </pic:spPr>
                </pic:pic>
              </a:graphicData>
            </a:graphic>
            <wp14:sizeRelH relativeFrom="page">
              <wp14:pctWidth>0</wp14:pctWidth>
            </wp14:sizeRelH>
            <wp14:sizeRelV relativeFrom="page">
              <wp14:pctHeight>0</wp14:pctHeight>
            </wp14:sizeRelV>
          </wp:anchor>
        </w:drawing>
      </w:r>
      <w:r w:rsidR="00A27772">
        <w:t xml:space="preserve">This is a categorical variable that identifies </w:t>
      </w:r>
      <w:r w:rsidR="00121941">
        <w:t>the</w:t>
      </w:r>
      <w:r w:rsidR="00A27772">
        <w:t xml:space="preserve"> college of an individual observation. It has no unit of measurement. </w:t>
      </w:r>
      <w:r w:rsidR="00F13CB5">
        <w:t>It is a created variable to allow for the comparison of graduation rates among colleges</w:t>
      </w:r>
      <w:r w:rsidR="003A6E40">
        <w:t xml:space="preserve"> and there are no missing values.</w:t>
      </w:r>
    </w:p>
    <w:tbl>
      <w:tblPr>
        <w:tblStyle w:val="TableGrid"/>
        <w:tblW w:w="0" w:type="auto"/>
        <w:tblInd w:w="720" w:type="dxa"/>
        <w:tblLook w:val="04A0" w:firstRow="1" w:lastRow="0" w:firstColumn="1" w:lastColumn="0" w:noHBand="0" w:noVBand="1"/>
      </w:tblPr>
      <w:tblGrid>
        <w:gridCol w:w="2088"/>
        <w:gridCol w:w="2088"/>
      </w:tblGrid>
      <w:tr w:rsidR="002E0127" w14:paraId="009C462E" w14:textId="77777777" w:rsidTr="002E0127">
        <w:trPr>
          <w:trHeight w:val="457"/>
        </w:trPr>
        <w:tc>
          <w:tcPr>
            <w:tcW w:w="2088" w:type="dxa"/>
          </w:tcPr>
          <w:p w14:paraId="2E1A04D5" w14:textId="369FBE68" w:rsidR="002E0127" w:rsidRPr="002E0127" w:rsidRDefault="002E0127" w:rsidP="002E0127">
            <w:pPr>
              <w:pStyle w:val="ListParagraph"/>
              <w:spacing w:line="480" w:lineRule="auto"/>
              <w:ind w:left="0"/>
              <w:jc w:val="center"/>
              <w:rPr>
                <w:b/>
                <w:bCs/>
              </w:rPr>
            </w:pPr>
            <w:r>
              <w:rPr>
                <w:b/>
                <w:bCs/>
              </w:rPr>
              <w:t>College</w:t>
            </w:r>
          </w:p>
        </w:tc>
        <w:tc>
          <w:tcPr>
            <w:tcW w:w="2088" w:type="dxa"/>
          </w:tcPr>
          <w:p w14:paraId="3738297C" w14:textId="2EFF841A" w:rsidR="002E0127" w:rsidRPr="002E0127" w:rsidRDefault="002E0127" w:rsidP="002E0127">
            <w:pPr>
              <w:pStyle w:val="ListParagraph"/>
              <w:spacing w:line="480" w:lineRule="auto"/>
              <w:ind w:left="0"/>
              <w:jc w:val="center"/>
              <w:rPr>
                <w:b/>
                <w:bCs/>
              </w:rPr>
            </w:pPr>
            <w:r w:rsidRPr="002E0127">
              <w:rPr>
                <w:b/>
                <w:bCs/>
              </w:rPr>
              <w:t>Frequency</w:t>
            </w:r>
          </w:p>
        </w:tc>
      </w:tr>
      <w:tr w:rsidR="002E0127" w14:paraId="674FED6C" w14:textId="77777777" w:rsidTr="002E0127">
        <w:trPr>
          <w:trHeight w:val="457"/>
        </w:trPr>
        <w:tc>
          <w:tcPr>
            <w:tcW w:w="2088" w:type="dxa"/>
          </w:tcPr>
          <w:p w14:paraId="063CF4CF" w14:textId="1A9F568C" w:rsidR="002E0127" w:rsidRPr="002E0127" w:rsidRDefault="002E0127" w:rsidP="003A6E40">
            <w:pPr>
              <w:pStyle w:val="ListParagraph"/>
              <w:spacing w:line="480" w:lineRule="auto"/>
              <w:ind w:left="0"/>
              <w:rPr>
                <w:sz w:val="22"/>
                <w:szCs w:val="20"/>
              </w:rPr>
            </w:pPr>
            <w:r w:rsidRPr="002E0127">
              <w:rPr>
                <w:sz w:val="22"/>
                <w:szCs w:val="20"/>
              </w:rPr>
              <w:t>Carleton College</w:t>
            </w:r>
          </w:p>
        </w:tc>
        <w:tc>
          <w:tcPr>
            <w:tcW w:w="2088" w:type="dxa"/>
          </w:tcPr>
          <w:p w14:paraId="6B884F1D" w14:textId="67EDD248" w:rsidR="002E0127" w:rsidRDefault="002E0127" w:rsidP="003A6E40">
            <w:pPr>
              <w:pStyle w:val="ListParagraph"/>
              <w:spacing w:line="480" w:lineRule="auto"/>
              <w:ind w:left="0"/>
            </w:pPr>
            <w:r>
              <w:t>126</w:t>
            </w:r>
          </w:p>
        </w:tc>
      </w:tr>
      <w:tr w:rsidR="002E0127" w14:paraId="1F230A3F" w14:textId="77777777" w:rsidTr="002E0127">
        <w:trPr>
          <w:trHeight w:val="457"/>
        </w:trPr>
        <w:tc>
          <w:tcPr>
            <w:tcW w:w="2088" w:type="dxa"/>
          </w:tcPr>
          <w:p w14:paraId="005439C1" w14:textId="28F236F9" w:rsidR="002E0127" w:rsidRPr="002E0127" w:rsidRDefault="002E0127" w:rsidP="003A6E40">
            <w:pPr>
              <w:pStyle w:val="ListParagraph"/>
              <w:spacing w:line="480" w:lineRule="auto"/>
              <w:ind w:left="0"/>
              <w:rPr>
                <w:sz w:val="22"/>
                <w:szCs w:val="20"/>
              </w:rPr>
            </w:pPr>
            <w:r w:rsidRPr="002E0127">
              <w:rPr>
                <w:sz w:val="22"/>
                <w:szCs w:val="20"/>
              </w:rPr>
              <w:t>Grinnell College</w:t>
            </w:r>
          </w:p>
        </w:tc>
        <w:tc>
          <w:tcPr>
            <w:tcW w:w="2088" w:type="dxa"/>
          </w:tcPr>
          <w:p w14:paraId="3A385BB5" w14:textId="37A21378" w:rsidR="002E0127" w:rsidRDefault="002E0127" w:rsidP="003A6E40">
            <w:pPr>
              <w:pStyle w:val="ListParagraph"/>
              <w:spacing w:line="480" w:lineRule="auto"/>
              <w:ind w:left="0"/>
            </w:pPr>
            <w:r>
              <w:t>126</w:t>
            </w:r>
          </w:p>
        </w:tc>
      </w:tr>
      <w:tr w:rsidR="002E0127" w14:paraId="0339760B" w14:textId="77777777" w:rsidTr="002E0127">
        <w:trPr>
          <w:trHeight w:val="457"/>
        </w:trPr>
        <w:tc>
          <w:tcPr>
            <w:tcW w:w="2088" w:type="dxa"/>
          </w:tcPr>
          <w:p w14:paraId="1E4CCC6F" w14:textId="131F84BB" w:rsidR="002E0127" w:rsidRPr="002E0127" w:rsidRDefault="002E0127" w:rsidP="003A6E40">
            <w:pPr>
              <w:pStyle w:val="ListParagraph"/>
              <w:spacing w:line="480" w:lineRule="auto"/>
              <w:ind w:left="0"/>
              <w:rPr>
                <w:sz w:val="22"/>
                <w:szCs w:val="20"/>
              </w:rPr>
            </w:pPr>
            <w:r w:rsidRPr="002E0127">
              <w:rPr>
                <w:sz w:val="22"/>
                <w:szCs w:val="20"/>
              </w:rPr>
              <w:t>Lawrence University</w:t>
            </w:r>
          </w:p>
        </w:tc>
        <w:tc>
          <w:tcPr>
            <w:tcW w:w="2088" w:type="dxa"/>
          </w:tcPr>
          <w:p w14:paraId="034B84FC" w14:textId="63008DD8" w:rsidR="002E0127" w:rsidRDefault="002E0127" w:rsidP="003A6E40">
            <w:pPr>
              <w:pStyle w:val="ListParagraph"/>
              <w:spacing w:line="480" w:lineRule="auto"/>
              <w:ind w:left="0"/>
            </w:pPr>
            <w:r>
              <w:t>126</w:t>
            </w:r>
          </w:p>
        </w:tc>
      </w:tr>
      <w:tr w:rsidR="002E0127" w14:paraId="281F5AD1" w14:textId="77777777" w:rsidTr="002E0127">
        <w:trPr>
          <w:trHeight w:val="457"/>
        </w:trPr>
        <w:tc>
          <w:tcPr>
            <w:tcW w:w="2088" w:type="dxa"/>
          </w:tcPr>
          <w:p w14:paraId="4E7223D8" w14:textId="397F556C" w:rsidR="002E0127" w:rsidRPr="002E0127" w:rsidRDefault="002E0127" w:rsidP="003A6E40">
            <w:pPr>
              <w:pStyle w:val="ListParagraph"/>
              <w:spacing w:line="480" w:lineRule="auto"/>
              <w:ind w:left="0"/>
              <w:rPr>
                <w:sz w:val="22"/>
                <w:szCs w:val="20"/>
              </w:rPr>
            </w:pPr>
            <w:r w:rsidRPr="002E0127">
              <w:rPr>
                <w:sz w:val="22"/>
                <w:szCs w:val="20"/>
              </w:rPr>
              <w:t>Macalester College</w:t>
            </w:r>
          </w:p>
        </w:tc>
        <w:tc>
          <w:tcPr>
            <w:tcW w:w="2088" w:type="dxa"/>
          </w:tcPr>
          <w:p w14:paraId="0BD5E784" w14:textId="0A20D58F" w:rsidR="002E0127" w:rsidRDefault="002E0127" w:rsidP="003A6E40">
            <w:pPr>
              <w:pStyle w:val="ListParagraph"/>
              <w:spacing w:line="480" w:lineRule="auto"/>
              <w:ind w:left="0"/>
            </w:pPr>
            <w:r>
              <w:t>90</w:t>
            </w:r>
          </w:p>
        </w:tc>
      </w:tr>
    </w:tbl>
    <w:p w14:paraId="30620E75" w14:textId="02E0A16B" w:rsidR="0039761F" w:rsidRDefault="0039761F" w:rsidP="002E0127">
      <w:pPr>
        <w:spacing w:line="480" w:lineRule="auto"/>
      </w:pPr>
    </w:p>
    <w:p w14:paraId="2D5CE944" w14:textId="28AD9802" w:rsidR="007C5F3E" w:rsidRDefault="007C5F3E" w:rsidP="005F6E39">
      <w:pPr>
        <w:spacing w:line="480" w:lineRule="auto"/>
        <w:ind w:left="720" w:firstLine="720"/>
      </w:pPr>
      <w:r>
        <w:t>The reason that the frequency of Macalester College is less than those of the other colleges is because there are fewer categories of race in Macalester College.</w:t>
      </w:r>
    </w:p>
    <w:p w14:paraId="2E973EF5" w14:textId="70210F63" w:rsidR="0039761F" w:rsidRDefault="007C5F3E" w:rsidP="007C5F3E">
      <w:pPr>
        <w:spacing w:line="480" w:lineRule="auto"/>
        <w:ind w:left="720"/>
      </w:pPr>
      <w:r>
        <w:t>Macalester College is missing the categories of White and Non-resident Alien students due to which there are fewer instances of observations from Macalester College.</w:t>
      </w:r>
    </w:p>
    <w:p w14:paraId="7C57ED2C" w14:textId="77777777" w:rsidR="00A7241D" w:rsidRDefault="00A7241D" w:rsidP="00A7241D">
      <w:pPr>
        <w:pStyle w:val="ListParagraph"/>
        <w:spacing w:line="480" w:lineRule="auto"/>
      </w:pPr>
    </w:p>
    <w:p w14:paraId="35FE249E" w14:textId="77777777" w:rsidR="00A7241D" w:rsidRDefault="00A7241D" w:rsidP="00A7241D">
      <w:pPr>
        <w:pStyle w:val="ListParagraph"/>
        <w:spacing w:line="480" w:lineRule="auto"/>
      </w:pPr>
    </w:p>
    <w:p w14:paraId="45551B64" w14:textId="77777777" w:rsidR="00A7241D" w:rsidRDefault="00A7241D" w:rsidP="00A7241D">
      <w:pPr>
        <w:pStyle w:val="ListParagraph"/>
        <w:spacing w:line="480" w:lineRule="auto"/>
      </w:pPr>
    </w:p>
    <w:p w14:paraId="20A49E28" w14:textId="59809C97" w:rsidR="00AE6971" w:rsidRDefault="00AE6971" w:rsidP="00A7241D">
      <w:pPr>
        <w:pStyle w:val="ListParagraph"/>
        <w:numPr>
          <w:ilvl w:val="0"/>
          <w:numId w:val="2"/>
        </w:numPr>
        <w:spacing w:line="480" w:lineRule="auto"/>
      </w:pPr>
      <w:r>
        <w:lastRenderedPageBreak/>
        <w:t>r</w:t>
      </w:r>
      <w:r w:rsidR="004F7782">
        <w:t>ace</w:t>
      </w:r>
    </w:p>
    <w:p w14:paraId="138A93EE" w14:textId="596AA8A0" w:rsidR="004F7782" w:rsidRDefault="004F7782" w:rsidP="005F6E39">
      <w:pPr>
        <w:pStyle w:val="ListParagraph"/>
        <w:spacing w:line="480" w:lineRule="auto"/>
        <w:ind w:firstLine="720"/>
      </w:pPr>
      <w:r>
        <w:t xml:space="preserve">This is a categorical variable that </w:t>
      </w:r>
      <w:r w:rsidR="00121941">
        <w:t xml:space="preserve">identifies the race of an individual observation. It has no unit of measurement. </w:t>
      </w:r>
      <w:r w:rsidR="00B0024D">
        <w:t xml:space="preserve">This variable was extracted from the individual datasets </w:t>
      </w:r>
      <w:r w:rsidR="003C16A3">
        <w:t>of</w:t>
      </w:r>
      <w:r w:rsidR="00B0024D">
        <w:t xml:space="preserve"> each college</w:t>
      </w:r>
      <w:r w:rsidR="00372CFD">
        <w:t xml:space="preserve">. It was wrangled to ensure that </w:t>
      </w:r>
      <w:r w:rsidR="003215DB">
        <w:t xml:space="preserve">the factors of </w:t>
      </w:r>
      <w:r w:rsidR="00F6773F">
        <w:t xml:space="preserve">race are consistent </w:t>
      </w:r>
      <w:r w:rsidR="00A25941">
        <w:t>among all the colleges</w:t>
      </w:r>
      <w:r w:rsidR="000346E5">
        <w:t xml:space="preserve">. </w:t>
      </w:r>
      <w:r w:rsidR="006B5E9E">
        <w:t>There are no missing values.</w:t>
      </w:r>
    </w:p>
    <w:tbl>
      <w:tblPr>
        <w:tblStyle w:val="TableGrid"/>
        <w:tblpPr w:leftFromText="180" w:rightFromText="180" w:vertAnchor="text" w:horzAnchor="margin" w:tblpY="122"/>
        <w:tblW w:w="0" w:type="auto"/>
        <w:tblLook w:val="04A0" w:firstRow="1" w:lastRow="0" w:firstColumn="1" w:lastColumn="0" w:noHBand="0" w:noVBand="1"/>
      </w:tblPr>
      <w:tblGrid>
        <w:gridCol w:w="2155"/>
        <w:gridCol w:w="1440"/>
      </w:tblGrid>
      <w:tr w:rsidR="00732CCB" w14:paraId="3C2A5174" w14:textId="77777777" w:rsidTr="00732CCB">
        <w:trPr>
          <w:trHeight w:val="515"/>
        </w:trPr>
        <w:tc>
          <w:tcPr>
            <w:tcW w:w="2155" w:type="dxa"/>
          </w:tcPr>
          <w:p w14:paraId="28A01160" w14:textId="77777777" w:rsidR="00732CCB" w:rsidRPr="0080772B" w:rsidRDefault="00732CCB" w:rsidP="00732CCB">
            <w:pPr>
              <w:pStyle w:val="ListParagraph"/>
              <w:spacing w:line="480" w:lineRule="auto"/>
              <w:ind w:left="0"/>
              <w:jc w:val="center"/>
              <w:rPr>
                <w:b/>
                <w:bCs/>
              </w:rPr>
            </w:pPr>
            <w:r>
              <w:rPr>
                <w:b/>
                <w:bCs/>
              </w:rPr>
              <w:t>Race</w:t>
            </w:r>
          </w:p>
        </w:tc>
        <w:tc>
          <w:tcPr>
            <w:tcW w:w="1440" w:type="dxa"/>
          </w:tcPr>
          <w:p w14:paraId="1FC74EE4" w14:textId="77777777" w:rsidR="00732CCB" w:rsidRPr="0080772B" w:rsidRDefault="00732CCB" w:rsidP="00732CCB">
            <w:pPr>
              <w:pStyle w:val="ListParagraph"/>
              <w:spacing w:line="480" w:lineRule="auto"/>
              <w:ind w:left="0"/>
              <w:jc w:val="center"/>
              <w:rPr>
                <w:b/>
                <w:bCs/>
              </w:rPr>
            </w:pPr>
            <w:r>
              <w:rPr>
                <w:b/>
                <w:bCs/>
              </w:rPr>
              <w:t>Frequency</w:t>
            </w:r>
          </w:p>
        </w:tc>
      </w:tr>
      <w:tr w:rsidR="00732CCB" w14:paraId="431D1000" w14:textId="77777777" w:rsidTr="00732CCB">
        <w:trPr>
          <w:trHeight w:val="515"/>
        </w:trPr>
        <w:tc>
          <w:tcPr>
            <w:tcW w:w="2155" w:type="dxa"/>
          </w:tcPr>
          <w:p w14:paraId="3E8393B3" w14:textId="77777777" w:rsidR="00732CCB" w:rsidRPr="0080772B" w:rsidRDefault="00732CCB" w:rsidP="00732CCB">
            <w:pPr>
              <w:pStyle w:val="ListParagraph"/>
              <w:spacing w:line="480" w:lineRule="auto"/>
              <w:ind w:left="0"/>
              <w:rPr>
                <w:sz w:val="22"/>
                <w:szCs w:val="20"/>
              </w:rPr>
            </w:pPr>
            <w:r w:rsidRPr="0080772B">
              <w:rPr>
                <w:sz w:val="22"/>
                <w:szCs w:val="20"/>
              </w:rPr>
              <w:t>Asian</w:t>
            </w:r>
          </w:p>
        </w:tc>
        <w:tc>
          <w:tcPr>
            <w:tcW w:w="1440" w:type="dxa"/>
          </w:tcPr>
          <w:p w14:paraId="58C61B95" w14:textId="77777777" w:rsidR="00732CCB" w:rsidRDefault="00732CCB" w:rsidP="00732CCB">
            <w:pPr>
              <w:pStyle w:val="ListParagraph"/>
              <w:spacing w:line="480" w:lineRule="auto"/>
              <w:ind w:left="0"/>
            </w:pPr>
            <w:r>
              <w:t>72</w:t>
            </w:r>
          </w:p>
        </w:tc>
      </w:tr>
      <w:tr w:rsidR="00732CCB" w14:paraId="317F7FF3" w14:textId="77777777" w:rsidTr="00732CCB">
        <w:trPr>
          <w:trHeight w:val="515"/>
        </w:trPr>
        <w:tc>
          <w:tcPr>
            <w:tcW w:w="2155" w:type="dxa"/>
          </w:tcPr>
          <w:p w14:paraId="4CFBA6EB" w14:textId="77777777" w:rsidR="00732CCB" w:rsidRPr="0080772B" w:rsidRDefault="00732CCB" w:rsidP="00732CCB">
            <w:pPr>
              <w:pStyle w:val="ListParagraph"/>
              <w:spacing w:line="480" w:lineRule="auto"/>
              <w:ind w:left="0"/>
              <w:rPr>
                <w:sz w:val="22"/>
                <w:szCs w:val="20"/>
              </w:rPr>
            </w:pPr>
            <w:r w:rsidRPr="0080772B">
              <w:rPr>
                <w:sz w:val="22"/>
                <w:szCs w:val="20"/>
              </w:rPr>
              <w:t>Black/African American</w:t>
            </w:r>
          </w:p>
        </w:tc>
        <w:tc>
          <w:tcPr>
            <w:tcW w:w="1440" w:type="dxa"/>
          </w:tcPr>
          <w:p w14:paraId="6D3F53D2" w14:textId="77777777" w:rsidR="00732CCB" w:rsidRDefault="00732CCB" w:rsidP="00732CCB">
            <w:pPr>
              <w:pStyle w:val="ListParagraph"/>
              <w:spacing w:line="480" w:lineRule="auto"/>
              <w:ind w:left="0"/>
            </w:pPr>
            <w:r>
              <w:t>72</w:t>
            </w:r>
          </w:p>
        </w:tc>
      </w:tr>
      <w:tr w:rsidR="00732CCB" w14:paraId="4F2CB77A" w14:textId="77777777" w:rsidTr="00732CCB">
        <w:trPr>
          <w:trHeight w:val="515"/>
        </w:trPr>
        <w:tc>
          <w:tcPr>
            <w:tcW w:w="2155" w:type="dxa"/>
          </w:tcPr>
          <w:p w14:paraId="035C4D0C" w14:textId="77777777" w:rsidR="00732CCB" w:rsidRPr="0080772B" w:rsidRDefault="00732CCB" w:rsidP="00732CCB">
            <w:pPr>
              <w:pStyle w:val="ListParagraph"/>
              <w:spacing w:line="480" w:lineRule="auto"/>
              <w:ind w:left="0"/>
              <w:rPr>
                <w:sz w:val="22"/>
                <w:szCs w:val="20"/>
              </w:rPr>
            </w:pPr>
            <w:r w:rsidRPr="0080772B">
              <w:rPr>
                <w:sz w:val="22"/>
                <w:szCs w:val="20"/>
              </w:rPr>
              <w:t>Hispanic/Latino</w:t>
            </w:r>
          </w:p>
        </w:tc>
        <w:tc>
          <w:tcPr>
            <w:tcW w:w="1440" w:type="dxa"/>
          </w:tcPr>
          <w:p w14:paraId="07046894" w14:textId="77777777" w:rsidR="00732CCB" w:rsidRDefault="00732CCB" w:rsidP="00732CCB">
            <w:pPr>
              <w:pStyle w:val="ListParagraph"/>
              <w:spacing w:line="480" w:lineRule="auto"/>
              <w:ind w:left="0"/>
            </w:pPr>
            <w:r>
              <w:t>72</w:t>
            </w:r>
          </w:p>
        </w:tc>
      </w:tr>
      <w:tr w:rsidR="00732CCB" w14:paraId="1F028057" w14:textId="77777777" w:rsidTr="00732CCB">
        <w:trPr>
          <w:trHeight w:val="515"/>
        </w:trPr>
        <w:tc>
          <w:tcPr>
            <w:tcW w:w="2155" w:type="dxa"/>
          </w:tcPr>
          <w:p w14:paraId="0187A8A1" w14:textId="77777777" w:rsidR="00732CCB" w:rsidRPr="0080772B" w:rsidRDefault="00732CCB" w:rsidP="00732CCB">
            <w:pPr>
              <w:pStyle w:val="ListParagraph"/>
              <w:spacing w:line="480" w:lineRule="auto"/>
              <w:ind w:left="0"/>
              <w:rPr>
                <w:sz w:val="22"/>
                <w:szCs w:val="20"/>
              </w:rPr>
            </w:pPr>
            <w:r w:rsidRPr="0080772B">
              <w:rPr>
                <w:sz w:val="22"/>
                <w:szCs w:val="20"/>
              </w:rPr>
              <w:t>Native Hawaiian/Pacific Islander</w:t>
            </w:r>
          </w:p>
        </w:tc>
        <w:tc>
          <w:tcPr>
            <w:tcW w:w="1440" w:type="dxa"/>
          </w:tcPr>
          <w:p w14:paraId="4C5CCBC7" w14:textId="77777777" w:rsidR="00732CCB" w:rsidRDefault="00732CCB" w:rsidP="00732CCB">
            <w:pPr>
              <w:pStyle w:val="ListParagraph"/>
              <w:spacing w:line="480" w:lineRule="auto"/>
              <w:ind w:left="0"/>
            </w:pPr>
            <w:r>
              <w:t>72</w:t>
            </w:r>
          </w:p>
        </w:tc>
      </w:tr>
      <w:tr w:rsidR="00732CCB" w14:paraId="4763D5EB" w14:textId="77777777" w:rsidTr="00732CCB">
        <w:trPr>
          <w:trHeight w:val="527"/>
        </w:trPr>
        <w:tc>
          <w:tcPr>
            <w:tcW w:w="2155" w:type="dxa"/>
          </w:tcPr>
          <w:p w14:paraId="3E024FE3" w14:textId="77777777" w:rsidR="00732CCB" w:rsidRPr="0080772B" w:rsidRDefault="00732CCB" w:rsidP="00732CCB">
            <w:pPr>
              <w:pStyle w:val="ListParagraph"/>
              <w:spacing w:line="480" w:lineRule="auto"/>
              <w:ind w:left="0"/>
              <w:rPr>
                <w:sz w:val="22"/>
                <w:szCs w:val="20"/>
              </w:rPr>
            </w:pPr>
            <w:r w:rsidRPr="0080772B">
              <w:rPr>
                <w:sz w:val="22"/>
                <w:szCs w:val="20"/>
              </w:rPr>
              <w:t>Non-resident Alien</w:t>
            </w:r>
          </w:p>
        </w:tc>
        <w:tc>
          <w:tcPr>
            <w:tcW w:w="1440" w:type="dxa"/>
          </w:tcPr>
          <w:p w14:paraId="79BF9FD6" w14:textId="77777777" w:rsidR="00732CCB" w:rsidRDefault="00732CCB" w:rsidP="00732CCB">
            <w:pPr>
              <w:pStyle w:val="ListParagraph"/>
              <w:spacing w:line="480" w:lineRule="auto"/>
              <w:ind w:left="0"/>
            </w:pPr>
            <w:r>
              <w:t>54</w:t>
            </w:r>
          </w:p>
        </w:tc>
      </w:tr>
      <w:tr w:rsidR="00732CCB" w14:paraId="3FD386F7" w14:textId="77777777" w:rsidTr="00732CCB">
        <w:trPr>
          <w:trHeight w:val="515"/>
        </w:trPr>
        <w:tc>
          <w:tcPr>
            <w:tcW w:w="2155" w:type="dxa"/>
          </w:tcPr>
          <w:p w14:paraId="5C1277E7" w14:textId="77777777" w:rsidR="00732CCB" w:rsidRPr="0080772B" w:rsidRDefault="00732CCB" w:rsidP="00732CCB">
            <w:pPr>
              <w:pStyle w:val="ListParagraph"/>
              <w:spacing w:line="480" w:lineRule="auto"/>
              <w:ind w:left="0"/>
              <w:rPr>
                <w:sz w:val="22"/>
                <w:szCs w:val="20"/>
              </w:rPr>
            </w:pPr>
            <w:r w:rsidRPr="0080772B">
              <w:rPr>
                <w:sz w:val="22"/>
                <w:szCs w:val="20"/>
              </w:rPr>
              <w:t>Two or more races</w:t>
            </w:r>
          </w:p>
        </w:tc>
        <w:tc>
          <w:tcPr>
            <w:tcW w:w="1440" w:type="dxa"/>
          </w:tcPr>
          <w:p w14:paraId="4B8EC976" w14:textId="77777777" w:rsidR="00732CCB" w:rsidRDefault="00732CCB" w:rsidP="00732CCB">
            <w:pPr>
              <w:pStyle w:val="ListParagraph"/>
              <w:spacing w:line="480" w:lineRule="auto"/>
              <w:ind w:left="0"/>
            </w:pPr>
            <w:r>
              <w:t>72</w:t>
            </w:r>
          </w:p>
        </w:tc>
      </w:tr>
      <w:tr w:rsidR="00732CCB" w14:paraId="7B5F35E2" w14:textId="77777777" w:rsidTr="00732CCB">
        <w:trPr>
          <w:trHeight w:val="515"/>
        </w:trPr>
        <w:tc>
          <w:tcPr>
            <w:tcW w:w="2155" w:type="dxa"/>
          </w:tcPr>
          <w:p w14:paraId="30ED7611" w14:textId="77777777" w:rsidR="00732CCB" w:rsidRPr="0080772B" w:rsidRDefault="00732CCB" w:rsidP="00732CCB">
            <w:pPr>
              <w:pStyle w:val="ListParagraph"/>
              <w:spacing w:line="480" w:lineRule="auto"/>
              <w:ind w:left="0"/>
              <w:rPr>
                <w:sz w:val="22"/>
                <w:szCs w:val="20"/>
              </w:rPr>
            </w:pPr>
            <w:r w:rsidRPr="0080772B">
              <w:rPr>
                <w:sz w:val="22"/>
                <w:szCs w:val="20"/>
              </w:rPr>
              <w:t>White</w:t>
            </w:r>
          </w:p>
        </w:tc>
        <w:tc>
          <w:tcPr>
            <w:tcW w:w="1440" w:type="dxa"/>
          </w:tcPr>
          <w:p w14:paraId="20D736D4" w14:textId="77777777" w:rsidR="00732CCB" w:rsidRDefault="00732CCB" w:rsidP="00732CCB">
            <w:pPr>
              <w:pStyle w:val="ListParagraph"/>
              <w:spacing w:line="480" w:lineRule="auto"/>
              <w:ind w:left="0"/>
            </w:pPr>
            <w:r>
              <w:t>54</w:t>
            </w:r>
          </w:p>
        </w:tc>
      </w:tr>
    </w:tbl>
    <w:p w14:paraId="2E9D7E5B" w14:textId="6BD3D691" w:rsidR="006B5E9E" w:rsidRDefault="0080772B" w:rsidP="004F7782">
      <w:pPr>
        <w:pStyle w:val="ListParagraph"/>
        <w:spacing w:line="480" w:lineRule="auto"/>
      </w:pPr>
      <w:r>
        <w:rPr>
          <w:noProof/>
        </w:rPr>
        <w:drawing>
          <wp:anchor distT="0" distB="0" distL="114300" distR="114300" simplePos="0" relativeHeight="251661312" behindDoc="1" locked="0" layoutInCell="1" allowOverlap="1" wp14:anchorId="223BDF20" wp14:editId="0B6FF2A4">
            <wp:simplePos x="0" y="0"/>
            <wp:positionH relativeFrom="column">
              <wp:posOffset>2513965</wp:posOffset>
            </wp:positionH>
            <wp:positionV relativeFrom="paragraph">
              <wp:posOffset>190112</wp:posOffset>
            </wp:positionV>
            <wp:extent cx="3155315" cy="2259965"/>
            <wp:effectExtent l="0" t="0" r="0" b="635"/>
            <wp:wrapTight wrapText="bothSides">
              <wp:wrapPolygon edited="0">
                <wp:start x="0" y="0"/>
                <wp:lineTo x="0" y="21485"/>
                <wp:lineTo x="21474" y="21485"/>
                <wp:lineTo x="21474" y="0"/>
                <wp:lineTo x="0" y="0"/>
              </wp:wrapPolygon>
            </wp:wrapTight>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55315" cy="2259965"/>
                    </a:xfrm>
                    <a:prstGeom prst="rect">
                      <a:avLst/>
                    </a:prstGeom>
                  </pic:spPr>
                </pic:pic>
              </a:graphicData>
            </a:graphic>
            <wp14:sizeRelH relativeFrom="page">
              <wp14:pctWidth>0</wp14:pctWidth>
            </wp14:sizeRelH>
            <wp14:sizeRelV relativeFrom="page">
              <wp14:pctHeight>0</wp14:pctHeight>
            </wp14:sizeRelV>
          </wp:anchor>
        </w:drawing>
      </w:r>
    </w:p>
    <w:p w14:paraId="1DB00CE7" w14:textId="1590D928" w:rsidR="0008582E" w:rsidRDefault="009020CE" w:rsidP="005F6E39">
      <w:pPr>
        <w:spacing w:line="480" w:lineRule="auto"/>
        <w:ind w:left="720" w:firstLine="720"/>
      </w:pPr>
      <w:r w:rsidRPr="009020CE">
        <w:t>As mentioned before, the reason for the lower frequencies of White and Non-resident Alien students is that Macalester College did not provide graduation rates for these groups of students.</w:t>
      </w:r>
      <w:r>
        <w:t xml:space="preserve"> </w:t>
      </w:r>
      <w:r w:rsidR="006D4026">
        <w:t xml:space="preserve">Since the data was wrangled to ensure that the categories of race are the same across all colleges, </w:t>
      </w:r>
      <w:r w:rsidR="0073529C">
        <w:t>the frequencies of all race categories are the same (except that of White and Non-resident alien students, as explained above).</w:t>
      </w:r>
    </w:p>
    <w:p w14:paraId="70E787E7" w14:textId="2FEE6931" w:rsidR="0073529C" w:rsidRDefault="002D6F9C" w:rsidP="0073529C">
      <w:pPr>
        <w:pStyle w:val="ListParagraph"/>
        <w:numPr>
          <w:ilvl w:val="0"/>
          <w:numId w:val="2"/>
        </w:numPr>
        <w:spacing w:line="480" w:lineRule="auto"/>
      </w:pPr>
      <w:r>
        <w:t>y</w:t>
      </w:r>
      <w:r w:rsidR="0073529C">
        <w:t>ear</w:t>
      </w:r>
    </w:p>
    <w:p w14:paraId="26091005" w14:textId="1D7C174E" w:rsidR="00616C36" w:rsidRDefault="009D7493" w:rsidP="005F6E39">
      <w:pPr>
        <w:pStyle w:val="ListParagraph"/>
        <w:spacing w:line="480" w:lineRule="auto"/>
        <w:ind w:firstLine="720"/>
        <w:rPr>
          <w:noProof/>
        </w:rPr>
      </w:pPr>
      <w:r>
        <w:t xml:space="preserve">This is a numerical/quantitative variable </w:t>
      </w:r>
      <w:r w:rsidR="00634834">
        <w:t>based on the years that each data observation was collected or recorded.</w:t>
      </w:r>
      <w:r w:rsidR="009A2A93">
        <w:t xml:space="preserve"> The variable was extracted from the </w:t>
      </w:r>
      <w:r w:rsidR="00366A7E">
        <w:t xml:space="preserve">individual datasets </w:t>
      </w:r>
      <w:r w:rsidR="00FF09AD">
        <w:t>of</w:t>
      </w:r>
      <w:r w:rsidR="00366A7E">
        <w:t xml:space="preserve"> each college.</w:t>
      </w:r>
      <w:r w:rsidR="003F0240">
        <w:t xml:space="preserve"> The years are consistent for each college regardless of if there is </w:t>
      </w:r>
      <w:r w:rsidR="003F0240">
        <w:lastRenderedPageBreak/>
        <w:t>an observation; this happened by pivoting the dataset into long form</w:t>
      </w:r>
      <w:r w:rsidR="000B6B2E">
        <w:t xml:space="preserve"> during the </w:t>
      </w:r>
      <w:r w:rsidR="004F3887">
        <w:rPr>
          <w:noProof/>
        </w:rPr>
        <w:drawing>
          <wp:anchor distT="0" distB="0" distL="114300" distR="114300" simplePos="0" relativeHeight="251686912" behindDoc="1" locked="0" layoutInCell="1" allowOverlap="1" wp14:anchorId="71B8A36A" wp14:editId="4C455122">
            <wp:simplePos x="0" y="0"/>
            <wp:positionH relativeFrom="column">
              <wp:posOffset>3324438</wp:posOffset>
            </wp:positionH>
            <wp:positionV relativeFrom="paragraph">
              <wp:posOffset>698831</wp:posOffset>
            </wp:positionV>
            <wp:extent cx="2456815" cy="1798320"/>
            <wp:effectExtent l="0" t="0" r="0" b="5080"/>
            <wp:wrapTight wrapText="bothSides">
              <wp:wrapPolygon edited="0">
                <wp:start x="0" y="0"/>
                <wp:lineTo x="0" y="21508"/>
                <wp:lineTo x="21438" y="21508"/>
                <wp:lineTo x="21438" y="0"/>
                <wp:lineTo x="0" y="0"/>
              </wp:wrapPolygon>
            </wp:wrapTight>
            <wp:docPr id="34" name="Picture 3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histo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56815" cy="1798320"/>
                    </a:xfrm>
                    <a:prstGeom prst="rect">
                      <a:avLst/>
                    </a:prstGeom>
                  </pic:spPr>
                </pic:pic>
              </a:graphicData>
            </a:graphic>
            <wp14:sizeRelH relativeFrom="page">
              <wp14:pctWidth>0</wp14:pctWidth>
            </wp14:sizeRelH>
            <wp14:sizeRelV relativeFrom="page">
              <wp14:pctHeight>0</wp14:pctHeight>
            </wp14:sizeRelV>
          </wp:anchor>
        </w:drawing>
      </w:r>
      <w:r w:rsidR="000B6B2E">
        <w:t xml:space="preserve">processing </w:t>
      </w:r>
      <w:r w:rsidR="005F6E39">
        <w:t>step of the research.</w:t>
      </w:r>
    </w:p>
    <w:tbl>
      <w:tblPr>
        <w:tblStyle w:val="TableGrid"/>
        <w:tblpPr w:leftFromText="180" w:rightFromText="180" w:vertAnchor="text" w:horzAnchor="margin" w:tblpY="147"/>
        <w:tblW w:w="0" w:type="auto"/>
        <w:tblLook w:val="04A0" w:firstRow="1" w:lastRow="0" w:firstColumn="1" w:lastColumn="0" w:noHBand="0" w:noVBand="1"/>
      </w:tblPr>
      <w:tblGrid>
        <w:gridCol w:w="656"/>
        <w:gridCol w:w="772"/>
        <w:gridCol w:w="889"/>
        <w:gridCol w:w="717"/>
        <w:gridCol w:w="772"/>
        <w:gridCol w:w="675"/>
        <w:gridCol w:w="601"/>
      </w:tblGrid>
      <w:tr w:rsidR="004F3887" w14:paraId="4943A2FE" w14:textId="77777777" w:rsidTr="004F3887">
        <w:trPr>
          <w:trHeight w:val="498"/>
        </w:trPr>
        <w:tc>
          <w:tcPr>
            <w:tcW w:w="656" w:type="dxa"/>
          </w:tcPr>
          <w:p w14:paraId="06F23374" w14:textId="77777777" w:rsidR="004F3887" w:rsidRPr="00616C36" w:rsidRDefault="004F3887" w:rsidP="004F3887">
            <w:pPr>
              <w:pStyle w:val="ListParagraph"/>
              <w:spacing w:line="480" w:lineRule="auto"/>
              <w:ind w:left="0"/>
              <w:rPr>
                <w:sz w:val="22"/>
                <w:szCs w:val="20"/>
              </w:rPr>
            </w:pPr>
            <w:r w:rsidRPr="00616C36">
              <w:rPr>
                <w:sz w:val="22"/>
                <w:szCs w:val="20"/>
              </w:rPr>
              <w:t>Min.</w:t>
            </w:r>
          </w:p>
        </w:tc>
        <w:tc>
          <w:tcPr>
            <w:tcW w:w="772" w:type="dxa"/>
          </w:tcPr>
          <w:p w14:paraId="14AC9487" w14:textId="77777777" w:rsidR="004F3887" w:rsidRPr="00616C36" w:rsidRDefault="004F3887" w:rsidP="004F3887">
            <w:pPr>
              <w:pStyle w:val="ListParagraph"/>
              <w:spacing w:line="480" w:lineRule="auto"/>
              <w:ind w:left="0"/>
              <w:rPr>
                <w:sz w:val="22"/>
                <w:szCs w:val="20"/>
              </w:rPr>
            </w:pPr>
            <w:r w:rsidRPr="00616C36">
              <w:rPr>
                <w:sz w:val="22"/>
                <w:szCs w:val="20"/>
              </w:rPr>
              <w:t>1</w:t>
            </w:r>
            <w:r w:rsidRPr="00616C36">
              <w:rPr>
                <w:sz w:val="22"/>
                <w:szCs w:val="20"/>
                <w:vertAlign w:val="superscript"/>
              </w:rPr>
              <w:t>st</w:t>
            </w:r>
            <w:r w:rsidRPr="00616C36">
              <w:rPr>
                <w:sz w:val="22"/>
                <w:szCs w:val="20"/>
              </w:rPr>
              <w:t xml:space="preserve"> Quart.</w:t>
            </w:r>
          </w:p>
        </w:tc>
        <w:tc>
          <w:tcPr>
            <w:tcW w:w="889" w:type="dxa"/>
          </w:tcPr>
          <w:p w14:paraId="3BCAB90A" w14:textId="77777777" w:rsidR="004F3887" w:rsidRPr="00616C36" w:rsidRDefault="004F3887" w:rsidP="004F3887">
            <w:pPr>
              <w:pStyle w:val="ListParagraph"/>
              <w:spacing w:line="480" w:lineRule="auto"/>
              <w:ind w:left="0"/>
              <w:rPr>
                <w:sz w:val="22"/>
                <w:szCs w:val="20"/>
              </w:rPr>
            </w:pPr>
            <w:r w:rsidRPr="00616C36">
              <w:rPr>
                <w:sz w:val="22"/>
                <w:szCs w:val="20"/>
              </w:rPr>
              <w:t>Median</w:t>
            </w:r>
          </w:p>
        </w:tc>
        <w:tc>
          <w:tcPr>
            <w:tcW w:w="717" w:type="dxa"/>
          </w:tcPr>
          <w:p w14:paraId="6B297EBC" w14:textId="77777777" w:rsidR="004F3887" w:rsidRPr="00616C36" w:rsidRDefault="004F3887" w:rsidP="004F3887">
            <w:pPr>
              <w:pStyle w:val="ListParagraph"/>
              <w:spacing w:line="480" w:lineRule="auto"/>
              <w:ind w:left="0"/>
              <w:rPr>
                <w:sz w:val="22"/>
                <w:szCs w:val="20"/>
              </w:rPr>
            </w:pPr>
            <w:r w:rsidRPr="00616C36">
              <w:rPr>
                <w:sz w:val="22"/>
                <w:szCs w:val="20"/>
              </w:rPr>
              <w:t>Mean</w:t>
            </w:r>
          </w:p>
        </w:tc>
        <w:tc>
          <w:tcPr>
            <w:tcW w:w="772" w:type="dxa"/>
          </w:tcPr>
          <w:p w14:paraId="31EFE4CA" w14:textId="77777777" w:rsidR="004F3887" w:rsidRPr="00616C36" w:rsidRDefault="004F3887" w:rsidP="004F3887">
            <w:pPr>
              <w:pStyle w:val="ListParagraph"/>
              <w:spacing w:line="480" w:lineRule="auto"/>
              <w:ind w:left="0"/>
              <w:rPr>
                <w:sz w:val="22"/>
                <w:szCs w:val="20"/>
              </w:rPr>
            </w:pPr>
            <w:r w:rsidRPr="00616C36">
              <w:rPr>
                <w:sz w:val="22"/>
                <w:szCs w:val="20"/>
              </w:rPr>
              <w:t>3</w:t>
            </w:r>
            <w:r w:rsidRPr="00616C36">
              <w:rPr>
                <w:sz w:val="22"/>
                <w:szCs w:val="20"/>
                <w:vertAlign w:val="superscript"/>
              </w:rPr>
              <w:t>rd</w:t>
            </w:r>
            <w:r w:rsidRPr="00616C36">
              <w:rPr>
                <w:sz w:val="22"/>
                <w:szCs w:val="20"/>
              </w:rPr>
              <w:t xml:space="preserve"> Quart.</w:t>
            </w:r>
          </w:p>
        </w:tc>
        <w:tc>
          <w:tcPr>
            <w:tcW w:w="675" w:type="dxa"/>
          </w:tcPr>
          <w:p w14:paraId="5B28E1D6" w14:textId="77777777" w:rsidR="004F3887" w:rsidRPr="00616C36" w:rsidRDefault="004F3887" w:rsidP="004F3887">
            <w:pPr>
              <w:pStyle w:val="ListParagraph"/>
              <w:spacing w:line="480" w:lineRule="auto"/>
              <w:ind w:left="0"/>
              <w:rPr>
                <w:sz w:val="22"/>
                <w:szCs w:val="20"/>
              </w:rPr>
            </w:pPr>
            <w:r w:rsidRPr="00616C36">
              <w:rPr>
                <w:sz w:val="22"/>
                <w:szCs w:val="20"/>
              </w:rPr>
              <w:t>Max.</w:t>
            </w:r>
          </w:p>
        </w:tc>
        <w:tc>
          <w:tcPr>
            <w:tcW w:w="601" w:type="dxa"/>
          </w:tcPr>
          <w:p w14:paraId="4A6CC162" w14:textId="77777777" w:rsidR="004F3887" w:rsidRPr="00616C36" w:rsidRDefault="004F3887" w:rsidP="004F3887">
            <w:pPr>
              <w:pStyle w:val="ListParagraph"/>
              <w:spacing w:line="480" w:lineRule="auto"/>
              <w:ind w:left="0"/>
              <w:rPr>
                <w:sz w:val="22"/>
                <w:szCs w:val="20"/>
              </w:rPr>
            </w:pPr>
            <w:r w:rsidRPr="00616C36">
              <w:rPr>
                <w:sz w:val="22"/>
                <w:szCs w:val="20"/>
              </w:rPr>
              <w:t>Std. Dev</w:t>
            </w:r>
          </w:p>
        </w:tc>
      </w:tr>
      <w:tr w:rsidR="004F3887" w14:paraId="000E7B3A" w14:textId="77777777" w:rsidTr="004F3887">
        <w:trPr>
          <w:trHeight w:val="498"/>
        </w:trPr>
        <w:tc>
          <w:tcPr>
            <w:tcW w:w="656" w:type="dxa"/>
          </w:tcPr>
          <w:p w14:paraId="42D0D4AC" w14:textId="77777777" w:rsidR="004F3887" w:rsidRPr="00616C36" w:rsidRDefault="004F3887" w:rsidP="004F3887">
            <w:pPr>
              <w:pStyle w:val="ListParagraph"/>
              <w:spacing w:line="480" w:lineRule="auto"/>
              <w:ind w:left="0"/>
              <w:rPr>
                <w:sz w:val="22"/>
                <w:szCs w:val="20"/>
              </w:rPr>
            </w:pPr>
            <w:r w:rsidRPr="00616C36">
              <w:rPr>
                <w:sz w:val="22"/>
                <w:szCs w:val="20"/>
              </w:rPr>
              <w:t>2000</w:t>
            </w:r>
          </w:p>
        </w:tc>
        <w:tc>
          <w:tcPr>
            <w:tcW w:w="772" w:type="dxa"/>
          </w:tcPr>
          <w:p w14:paraId="607BA1A0" w14:textId="77777777" w:rsidR="004F3887" w:rsidRPr="00616C36" w:rsidRDefault="004F3887" w:rsidP="004F3887">
            <w:pPr>
              <w:pStyle w:val="ListParagraph"/>
              <w:spacing w:line="480" w:lineRule="auto"/>
              <w:ind w:left="0"/>
              <w:rPr>
                <w:sz w:val="22"/>
                <w:szCs w:val="20"/>
              </w:rPr>
            </w:pPr>
            <w:r w:rsidRPr="00616C36">
              <w:rPr>
                <w:sz w:val="22"/>
                <w:szCs w:val="20"/>
              </w:rPr>
              <w:t>2004</w:t>
            </w:r>
          </w:p>
        </w:tc>
        <w:tc>
          <w:tcPr>
            <w:tcW w:w="889" w:type="dxa"/>
          </w:tcPr>
          <w:p w14:paraId="01F45A7C" w14:textId="77777777" w:rsidR="004F3887" w:rsidRPr="00616C36" w:rsidRDefault="004F3887" w:rsidP="004F3887">
            <w:pPr>
              <w:pStyle w:val="ListParagraph"/>
              <w:spacing w:line="480" w:lineRule="auto"/>
              <w:ind w:left="0"/>
              <w:rPr>
                <w:sz w:val="22"/>
                <w:szCs w:val="20"/>
              </w:rPr>
            </w:pPr>
            <w:r w:rsidRPr="00616C36">
              <w:rPr>
                <w:sz w:val="22"/>
                <w:szCs w:val="20"/>
              </w:rPr>
              <w:t>2008</w:t>
            </w:r>
          </w:p>
        </w:tc>
        <w:tc>
          <w:tcPr>
            <w:tcW w:w="717" w:type="dxa"/>
          </w:tcPr>
          <w:p w14:paraId="163FF4FB" w14:textId="77777777" w:rsidR="004F3887" w:rsidRPr="00616C36" w:rsidRDefault="004F3887" w:rsidP="004F3887">
            <w:pPr>
              <w:pStyle w:val="ListParagraph"/>
              <w:spacing w:line="480" w:lineRule="auto"/>
              <w:ind w:left="0"/>
              <w:rPr>
                <w:sz w:val="22"/>
                <w:szCs w:val="20"/>
              </w:rPr>
            </w:pPr>
            <w:r w:rsidRPr="00616C36">
              <w:rPr>
                <w:sz w:val="22"/>
                <w:szCs w:val="20"/>
              </w:rPr>
              <w:t>2008</w:t>
            </w:r>
          </w:p>
        </w:tc>
        <w:tc>
          <w:tcPr>
            <w:tcW w:w="772" w:type="dxa"/>
          </w:tcPr>
          <w:p w14:paraId="2EA601ED" w14:textId="77777777" w:rsidR="004F3887" w:rsidRPr="00616C36" w:rsidRDefault="004F3887" w:rsidP="004F3887">
            <w:pPr>
              <w:pStyle w:val="ListParagraph"/>
              <w:spacing w:line="480" w:lineRule="auto"/>
              <w:ind w:left="0"/>
              <w:rPr>
                <w:sz w:val="22"/>
                <w:szCs w:val="20"/>
              </w:rPr>
            </w:pPr>
            <w:r w:rsidRPr="00616C36">
              <w:rPr>
                <w:sz w:val="22"/>
                <w:szCs w:val="20"/>
              </w:rPr>
              <w:t>2013</w:t>
            </w:r>
          </w:p>
        </w:tc>
        <w:tc>
          <w:tcPr>
            <w:tcW w:w="675" w:type="dxa"/>
          </w:tcPr>
          <w:p w14:paraId="31A4A92E" w14:textId="77777777" w:rsidR="004F3887" w:rsidRPr="00616C36" w:rsidRDefault="004F3887" w:rsidP="004F3887">
            <w:pPr>
              <w:pStyle w:val="ListParagraph"/>
              <w:spacing w:line="480" w:lineRule="auto"/>
              <w:ind w:left="0"/>
              <w:rPr>
                <w:sz w:val="22"/>
                <w:szCs w:val="20"/>
              </w:rPr>
            </w:pPr>
            <w:r w:rsidRPr="00616C36">
              <w:rPr>
                <w:sz w:val="22"/>
                <w:szCs w:val="20"/>
              </w:rPr>
              <w:t>2017</w:t>
            </w:r>
          </w:p>
        </w:tc>
        <w:tc>
          <w:tcPr>
            <w:tcW w:w="601" w:type="dxa"/>
          </w:tcPr>
          <w:p w14:paraId="14FB1983" w14:textId="77777777" w:rsidR="004F3887" w:rsidRPr="00616C36" w:rsidRDefault="004F3887" w:rsidP="004F3887">
            <w:pPr>
              <w:pStyle w:val="ListParagraph"/>
              <w:spacing w:line="480" w:lineRule="auto"/>
              <w:ind w:left="0"/>
              <w:rPr>
                <w:sz w:val="22"/>
                <w:szCs w:val="20"/>
              </w:rPr>
            </w:pPr>
            <w:r w:rsidRPr="00616C36">
              <w:rPr>
                <w:sz w:val="22"/>
                <w:szCs w:val="20"/>
              </w:rPr>
              <w:t>5.19</w:t>
            </w:r>
          </w:p>
        </w:tc>
      </w:tr>
    </w:tbl>
    <w:p w14:paraId="35A18DCC" w14:textId="5E64D85E" w:rsidR="00784486" w:rsidRDefault="00784486" w:rsidP="004F3887">
      <w:pPr>
        <w:spacing w:line="480" w:lineRule="auto"/>
      </w:pPr>
    </w:p>
    <w:p w14:paraId="19F1A59E" w14:textId="380068E7" w:rsidR="00C3183E" w:rsidRDefault="00C3183E" w:rsidP="00807D55">
      <w:pPr>
        <w:pStyle w:val="ListParagraph"/>
        <w:spacing w:line="480" w:lineRule="auto"/>
        <w:ind w:firstLine="720"/>
      </w:pPr>
      <w:r>
        <w:t xml:space="preserve">Since this is a quantitative variable, the summary statistics describe the variable. </w:t>
      </w:r>
      <w:r w:rsidR="00A2016F">
        <w:t xml:space="preserve">The histogram shows the frequencies of various groups </w:t>
      </w:r>
      <w:r w:rsidR="0005082E">
        <w:t xml:space="preserve">of years. Each year has a frequency of 26 and the histogram </w:t>
      </w:r>
      <w:r w:rsidR="00EB52A8">
        <w:t xml:space="preserve">groups </w:t>
      </w:r>
      <w:r w:rsidR="00DD2354">
        <w:t>years by 5</w:t>
      </w:r>
      <w:r w:rsidR="0005082E">
        <w:t>.</w:t>
      </w:r>
      <w:r w:rsidR="00981592">
        <w:t xml:space="preserve"> </w:t>
      </w:r>
      <w:r w:rsidR="00641A6F">
        <w:t>The groups are as follows - 2000-2005, 2006-2010, 2011-2015, 2016-2017.</w:t>
      </w:r>
      <w:r w:rsidR="003D2E56">
        <w:t>; due to this grouping, the distribution of the histogram is not uniform.</w:t>
      </w:r>
    </w:p>
    <w:p w14:paraId="67037FCD" w14:textId="43F4F6DA" w:rsidR="00A47D3C" w:rsidRDefault="00A10593" w:rsidP="00A10593">
      <w:pPr>
        <w:pStyle w:val="ListParagraph"/>
        <w:numPr>
          <w:ilvl w:val="0"/>
          <w:numId w:val="2"/>
        </w:numPr>
        <w:spacing w:line="480" w:lineRule="auto"/>
      </w:pPr>
      <w:proofErr w:type="spellStart"/>
      <w:r>
        <w:t>grad_rate</w:t>
      </w:r>
      <w:proofErr w:type="spellEnd"/>
    </w:p>
    <w:tbl>
      <w:tblPr>
        <w:tblStyle w:val="TableGrid"/>
        <w:tblpPr w:leftFromText="180" w:rightFromText="180" w:vertAnchor="text" w:horzAnchor="margin" w:tblpY="3845"/>
        <w:tblW w:w="0" w:type="auto"/>
        <w:tblLook w:val="04A0" w:firstRow="1" w:lastRow="0" w:firstColumn="1" w:lastColumn="0" w:noHBand="0" w:noVBand="1"/>
      </w:tblPr>
      <w:tblGrid>
        <w:gridCol w:w="619"/>
        <w:gridCol w:w="747"/>
        <w:gridCol w:w="858"/>
        <w:gridCol w:w="695"/>
        <w:gridCol w:w="747"/>
        <w:gridCol w:w="654"/>
        <w:gridCol w:w="893"/>
        <w:gridCol w:w="566"/>
      </w:tblGrid>
      <w:tr w:rsidR="00807D55" w14:paraId="56E476A3" w14:textId="77777777" w:rsidTr="00807D55">
        <w:trPr>
          <w:trHeight w:val="666"/>
        </w:trPr>
        <w:tc>
          <w:tcPr>
            <w:tcW w:w="619" w:type="dxa"/>
          </w:tcPr>
          <w:p w14:paraId="7C28171C" w14:textId="77777777" w:rsidR="00807D55" w:rsidRPr="008D37EF" w:rsidRDefault="00807D55" w:rsidP="00807D55">
            <w:pPr>
              <w:pStyle w:val="ListParagraph"/>
              <w:spacing w:line="480" w:lineRule="auto"/>
              <w:ind w:left="0"/>
              <w:rPr>
                <w:sz w:val="21"/>
                <w:szCs w:val="18"/>
              </w:rPr>
            </w:pPr>
            <w:r w:rsidRPr="008D37EF">
              <w:rPr>
                <w:sz w:val="21"/>
                <w:szCs w:val="18"/>
              </w:rPr>
              <w:t>Min.</w:t>
            </w:r>
          </w:p>
        </w:tc>
        <w:tc>
          <w:tcPr>
            <w:tcW w:w="747" w:type="dxa"/>
          </w:tcPr>
          <w:p w14:paraId="290B8D60" w14:textId="77777777" w:rsidR="00807D55" w:rsidRPr="008D37EF" w:rsidRDefault="00807D55" w:rsidP="00807D55">
            <w:pPr>
              <w:pStyle w:val="ListParagraph"/>
              <w:spacing w:line="480" w:lineRule="auto"/>
              <w:ind w:left="0"/>
              <w:rPr>
                <w:sz w:val="21"/>
                <w:szCs w:val="18"/>
              </w:rPr>
            </w:pPr>
            <w:r w:rsidRPr="008D37EF">
              <w:rPr>
                <w:sz w:val="21"/>
                <w:szCs w:val="18"/>
              </w:rPr>
              <w:t>1</w:t>
            </w:r>
            <w:r w:rsidRPr="008D37EF">
              <w:rPr>
                <w:sz w:val="21"/>
                <w:szCs w:val="18"/>
                <w:vertAlign w:val="superscript"/>
              </w:rPr>
              <w:t>st</w:t>
            </w:r>
            <w:r w:rsidRPr="008D37EF">
              <w:rPr>
                <w:sz w:val="21"/>
                <w:szCs w:val="18"/>
              </w:rPr>
              <w:t xml:space="preserve"> Quart.</w:t>
            </w:r>
          </w:p>
        </w:tc>
        <w:tc>
          <w:tcPr>
            <w:tcW w:w="858" w:type="dxa"/>
          </w:tcPr>
          <w:p w14:paraId="3B3B6D9F" w14:textId="77777777" w:rsidR="00807D55" w:rsidRPr="008D37EF" w:rsidRDefault="00807D55" w:rsidP="00807D55">
            <w:pPr>
              <w:pStyle w:val="ListParagraph"/>
              <w:spacing w:line="480" w:lineRule="auto"/>
              <w:ind w:left="0"/>
              <w:rPr>
                <w:sz w:val="21"/>
                <w:szCs w:val="18"/>
              </w:rPr>
            </w:pPr>
            <w:r w:rsidRPr="008D37EF">
              <w:rPr>
                <w:sz w:val="21"/>
                <w:szCs w:val="18"/>
              </w:rPr>
              <w:t>Median</w:t>
            </w:r>
          </w:p>
        </w:tc>
        <w:tc>
          <w:tcPr>
            <w:tcW w:w="695" w:type="dxa"/>
          </w:tcPr>
          <w:p w14:paraId="71E94D1E" w14:textId="77777777" w:rsidR="00807D55" w:rsidRPr="008D37EF" w:rsidRDefault="00807D55" w:rsidP="00807D55">
            <w:pPr>
              <w:pStyle w:val="ListParagraph"/>
              <w:spacing w:line="480" w:lineRule="auto"/>
              <w:ind w:left="0"/>
              <w:rPr>
                <w:sz w:val="21"/>
                <w:szCs w:val="18"/>
              </w:rPr>
            </w:pPr>
            <w:r w:rsidRPr="008D37EF">
              <w:rPr>
                <w:sz w:val="21"/>
                <w:szCs w:val="18"/>
              </w:rPr>
              <w:t>Mean</w:t>
            </w:r>
          </w:p>
        </w:tc>
        <w:tc>
          <w:tcPr>
            <w:tcW w:w="747" w:type="dxa"/>
          </w:tcPr>
          <w:p w14:paraId="1E40685E" w14:textId="77777777" w:rsidR="00807D55" w:rsidRPr="008D37EF" w:rsidRDefault="00807D55" w:rsidP="00807D55">
            <w:pPr>
              <w:pStyle w:val="ListParagraph"/>
              <w:spacing w:line="480" w:lineRule="auto"/>
              <w:ind w:left="0"/>
              <w:rPr>
                <w:sz w:val="21"/>
                <w:szCs w:val="18"/>
              </w:rPr>
            </w:pPr>
            <w:r w:rsidRPr="008D37EF">
              <w:rPr>
                <w:sz w:val="21"/>
                <w:szCs w:val="18"/>
              </w:rPr>
              <w:t>3</w:t>
            </w:r>
            <w:r w:rsidRPr="008D37EF">
              <w:rPr>
                <w:sz w:val="21"/>
                <w:szCs w:val="18"/>
                <w:vertAlign w:val="superscript"/>
              </w:rPr>
              <w:t>rd</w:t>
            </w:r>
            <w:r w:rsidRPr="008D37EF">
              <w:rPr>
                <w:sz w:val="21"/>
                <w:szCs w:val="18"/>
              </w:rPr>
              <w:t xml:space="preserve"> Quart.</w:t>
            </w:r>
          </w:p>
        </w:tc>
        <w:tc>
          <w:tcPr>
            <w:tcW w:w="654" w:type="dxa"/>
          </w:tcPr>
          <w:p w14:paraId="27F0AA5A" w14:textId="77777777" w:rsidR="00807D55" w:rsidRPr="008D37EF" w:rsidRDefault="00807D55" w:rsidP="00807D55">
            <w:pPr>
              <w:pStyle w:val="ListParagraph"/>
              <w:spacing w:line="480" w:lineRule="auto"/>
              <w:ind w:left="0"/>
              <w:rPr>
                <w:sz w:val="21"/>
                <w:szCs w:val="18"/>
              </w:rPr>
            </w:pPr>
            <w:r w:rsidRPr="008D37EF">
              <w:rPr>
                <w:sz w:val="21"/>
                <w:szCs w:val="18"/>
              </w:rPr>
              <w:t>Max.</w:t>
            </w:r>
          </w:p>
        </w:tc>
        <w:tc>
          <w:tcPr>
            <w:tcW w:w="893" w:type="dxa"/>
          </w:tcPr>
          <w:p w14:paraId="56C40E1E" w14:textId="77777777" w:rsidR="00807D55" w:rsidRPr="008D37EF" w:rsidRDefault="00807D55" w:rsidP="00807D55">
            <w:pPr>
              <w:pStyle w:val="ListParagraph"/>
              <w:spacing w:line="480" w:lineRule="auto"/>
              <w:ind w:left="0"/>
              <w:rPr>
                <w:sz w:val="21"/>
                <w:szCs w:val="18"/>
              </w:rPr>
            </w:pPr>
            <w:r w:rsidRPr="008D37EF">
              <w:rPr>
                <w:sz w:val="21"/>
                <w:szCs w:val="18"/>
              </w:rPr>
              <w:t>Missing Values</w:t>
            </w:r>
          </w:p>
        </w:tc>
        <w:tc>
          <w:tcPr>
            <w:tcW w:w="566" w:type="dxa"/>
          </w:tcPr>
          <w:p w14:paraId="3A5E836B" w14:textId="77777777" w:rsidR="00807D55" w:rsidRPr="008D37EF" w:rsidRDefault="00807D55" w:rsidP="00807D55">
            <w:pPr>
              <w:pStyle w:val="ListParagraph"/>
              <w:spacing w:line="480" w:lineRule="auto"/>
              <w:ind w:left="0"/>
              <w:rPr>
                <w:sz w:val="21"/>
                <w:szCs w:val="18"/>
              </w:rPr>
            </w:pPr>
            <w:r w:rsidRPr="008D37EF">
              <w:rPr>
                <w:sz w:val="21"/>
                <w:szCs w:val="18"/>
              </w:rPr>
              <w:t>Std. Dev</w:t>
            </w:r>
          </w:p>
        </w:tc>
      </w:tr>
      <w:tr w:rsidR="00807D55" w14:paraId="45BCBFD9" w14:textId="77777777" w:rsidTr="00807D55">
        <w:trPr>
          <w:trHeight w:val="324"/>
        </w:trPr>
        <w:tc>
          <w:tcPr>
            <w:tcW w:w="619" w:type="dxa"/>
          </w:tcPr>
          <w:p w14:paraId="15A83218" w14:textId="77777777" w:rsidR="00807D55" w:rsidRPr="008D37EF" w:rsidRDefault="00807D55" w:rsidP="00807D55">
            <w:pPr>
              <w:pStyle w:val="ListParagraph"/>
              <w:spacing w:line="480" w:lineRule="auto"/>
              <w:ind w:left="0"/>
              <w:rPr>
                <w:sz w:val="21"/>
                <w:szCs w:val="18"/>
              </w:rPr>
            </w:pPr>
            <w:r w:rsidRPr="008D37EF">
              <w:rPr>
                <w:sz w:val="21"/>
                <w:szCs w:val="18"/>
              </w:rPr>
              <w:t>0</w:t>
            </w:r>
          </w:p>
        </w:tc>
        <w:tc>
          <w:tcPr>
            <w:tcW w:w="747" w:type="dxa"/>
          </w:tcPr>
          <w:p w14:paraId="70968541" w14:textId="77777777" w:rsidR="00807D55" w:rsidRPr="008D37EF" w:rsidRDefault="00807D55" w:rsidP="00807D55">
            <w:pPr>
              <w:pStyle w:val="ListParagraph"/>
              <w:spacing w:line="480" w:lineRule="auto"/>
              <w:ind w:left="0"/>
              <w:rPr>
                <w:sz w:val="21"/>
                <w:szCs w:val="18"/>
              </w:rPr>
            </w:pPr>
            <w:r w:rsidRPr="008D37EF">
              <w:rPr>
                <w:sz w:val="21"/>
                <w:szCs w:val="18"/>
              </w:rPr>
              <w:t>0.69</w:t>
            </w:r>
          </w:p>
        </w:tc>
        <w:tc>
          <w:tcPr>
            <w:tcW w:w="858" w:type="dxa"/>
          </w:tcPr>
          <w:p w14:paraId="5982F3D7" w14:textId="77777777" w:rsidR="00807D55" w:rsidRPr="008D37EF" w:rsidRDefault="00807D55" w:rsidP="00807D55">
            <w:pPr>
              <w:pStyle w:val="ListParagraph"/>
              <w:spacing w:line="480" w:lineRule="auto"/>
              <w:ind w:left="0"/>
              <w:rPr>
                <w:sz w:val="21"/>
                <w:szCs w:val="18"/>
              </w:rPr>
            </w:pPr>
            <w:r w:rsidRPr="008D37EF">
              <w:rPr>
                <w:sz w:val="21"/>
                <w:szCs w:val="18"/>
              </w:rPr>
              <w:t>0.818</w:t>
            </w:r>
          </w:p>
        </w:tc>
        <w:tc>
          <w:tcPr>
            <w:tcW w:w="695" w:type="dxa"/>
          </w:tcPr>
          <w:p w14:paraId="0FD1683C" w14:textId="77777777" w:rsidR="00807D55" w:rsidRPr="008D37EF" w:rsidRDefault="00807D55" w:rsidP="00807D55">
            <w:pPr>
              <w:pStyle w:val="ListParagraph"/>
              <w:spacing w:line="480" w:lineRule="auto"/>
              <w:ind w:left="0"/>
              <w:rPr>
                <w:sz w:val="21"/>
                <w:szCs w:val="18"/>
              </w:rPr>
            </w:pPr>
            <w:r w:rsidRPr="008D37EF">
              <w:rPr>
                <w:sz w:val="21"/>
                <w:szCs w:val="18"/>
              </w:rPr>
              <w:t>0.76</w:t>
            </w:r>
          </w:p>
        </w:tc>
        <w:tc>
          <w:tcPr>
            <w:tcW w:w="747" w:type="dxa"/>
          </w:tcPr>
          <w:p w14:paraId="6F987333" w14:textId="77777777" w:rsidR="00807D55" w:rsidRPr="008D37EF" w:rsidRDefault="00807D55" w:rsidP="00807D55">
            <w:pPr>
              <w:pStyle w:val="ListParagraph"/>
              <w:spacing w:line="480" w:lineRule="auto"/>
              <w:ind w:left="0"/>
              <w:rPr>
                <w:sz w:val="21"/>
                <w:szCs w:val="18"/>
              </w:rPr>
            </w:pPr>
            <w:r w:rsidRPr="008D37EF">
              <w:rPr>
                <w:sz w:val="21"/>
                <w:szCs w:val="18"/>
              </w:rPr>
              <w:t>0.875</w:t>
            </w:r>
          </w:p>
        </w:tc>
        <w:tc>
          <w:tcPr>
            <w:tcW w:w="654" w:type="dxa"/>
          </w:tcPr>
          <w:p w14:paraId="46886E94" w14:textId="77777777" w:rsidR="00807D55" w:rsidRPr="008D37EF" w:rsidRDefault="00807D55" w:rsidP="00807D55">
            <w:pPr>
              <w:pStyle w:val="ListParagraph"/>
              <w:spacing w:line="480" w:lineRule="auto"/>
              <w:ind w:left="0"/>
              <w:rPr>
                <w:sz w:val="21"/>
                <w:szCs w:val="18"/>
              </w:rPr>
            </w:pPr>
            <w:r w:rsidRPr="008D37EF">
              <w:rPr>
                <w:sz w:val="21"/>
                <w:szCs w:val="18"/>
              </w:rPr>
              <w:t>1</w:t>
            </w:r>
          </w:p>
        </w:tc>
        <w:tc>
          <w:tcPr>
            <w:tcW w:w="893" w:type="dxa"/>
          </w:tcPr>
          <w:p w14:paraId="7B06F1C3" w14:textId="77777777" w:rsidR="00807D55" w:rsidRPr="008D37EF" w:rsidRDefault="00807D55" w:rsidP="00807D55">
            <w:pPr>
              <w:pStyle w:val="ListParagraph"/>
              <w:spacing w:line="480" w:lineRule="auto"/>
              <w:ind w:left="0"/>
              <w:rPr>
                <w:sz w:val="21"/>
                <w:szCs w:val="18"/>
              </w:rPr>
            </w:pPr>
            <w:r w:rsidRPr="008D37EF">
              <w:rPr>
                <w:sz w:val="21"/>
                <w:szCs w:val="18"/>
              </w:rPr>
              <w:t>195</w:t>
            </w:r>
          </w:p>
        </w:tc>
        <w:tc>
          <w:tcPr>
            <w:tcW w:w="566" w:type="dxa"/>
          </w:tcPr>
          <w:p w14:paraId="5475C96A" w14:textId="77777777" w:rsidR="00807D55" w:rsidRPr="008D37EF" w:rsidRDefault="00807D55" w:rsidP="00807D55">
            <w:pPr>
              <w:pStyle w:val="ListParagraph"/>
              <w:spacing w:line="480" w:lineRule="auto"/>
              <w:ind w:left="0"/>
              <w:rPr>
                <w:sz w:val="21"/>
                <w:szCs w:val="18"/>
              </w:rPr>
            </w:pPr>
            <w:r w:rsidRPr="008D37EF">
              <w:rPr>
                <w:sz w:val="21"/>
                <w:szCs w:val="18"/>
              </w:rPr>
              <w:t>0.4</w:t>
            </w:r>
          </w:p>
        </w:tc>
      </w:tr>
    </w:tbl>
    <w:p w14:paraId="4E64CC76" w14:textId="77777777" w:rsidR="008D37EF" w:rsidRDefault="00006C62" w:rsidP="00807D55">
      <w:pPr>
        <w:pStyle w:val="ListParagraph"/>
        <w:spacing w:line="480" w:lineRule="auto"/>
        <w:ind w:firstLine="720"/>
        <w:rPr>
          <w:noProof/>
        </w:rPr>
      </w:pPr>
      <w:r>
        <w:t xml:space="preserve">This is a numerical/quantitative variable </w:t>
      </w:r>
      <w:r w:rsidR="001E5E87">
        <w:t>that describes the graduation rate of students from a specific college and a particular race during a certain year</w:t>
      </w:r>
      <w:r w:rsidR="00E673DA">
        <w:t xml:space="preserve">. </w:t>
      </w:r>
      <w:r w:rsidR="006C37E9">
        <w:t xml:space="preserve">The unit of measurement </w:t>
      </w:r>
      <w:r w:rsidR="00516598">
        <w:t xml:space="preserve">for graduation rates </w:t>
      </w:r>
      <w:r w:rsidR="006C37E9">
        <w:t>is percentage</w:t>
      </w:r>
      <w:r w:rsidR="00516598">
        <w:t xml:space="preserve">. This value was extracted from the individual datasets of each college. </w:t>
      </w:r>
      <w:r w:rsidR="00AD2E64">
        <w:t xml:space="preserve">There are 195 missing values in this variable. This is because </w:t>
      </w:r>
      <w:r w:rsidR="000E1BC0">
        <w:t xml:space="preserve">of several reasons. First, </w:t>
      </w:r>
      <w:r w:rsidR="00D95E7F">
        <w:t xml:space="preserve">there are graduation rates that were not reported for certain groups of students for certain years that were converted into missing values. Second, </w:t>
      </w:r>
      <w:r w:rsidR="0000355D">
        <w:t xml:space="preserve">while </w:t>
      </w:r>
      <w:r w:rsidR="00D95E7F">
        <w:t>pivoting the appended dataset</w:t>
      </w:r>
      <w:r w:rsidR="0000355D">
        <w:t xml:space="preserve">, missing values were created </w:t>
      </w:r>
      <w:r w:rsidR="00085D21">
        <w:t>in response to</w:t>
      </w:r>
      <w:r w:rsidR="003B415D">
        <w:t xml:space="preserve"> </w:t>
      </w:r>
    </w:p>
    <w:p w14:paraId="3C9821E0" w14:textId="206D1F84" w:rsidR="00976CEA" w:rsidRDefault="008D37EF" w:rsidP="00807D55">
      <w:pPr>
        <w:pStyle w:val="ListParagraph"/>
        <w:spacing w:line="480" w:lineRule="auto"/>
      </w:pPr>
      <w:r>
        <w:rPr>
          <w:noProof/>
        </w:rPr>
        <w:lastRenderedPageBreak/>
        <w:drawing>
          <wp:anchor distT="0" distB="0" distL="114300" distR="114300" simplePos="0" relativeHeight="251685888" behindDoc="1" locked="0" layoutInCell="1" allowOverlap="1" wp14:anchorId="7C98C672" wp14:editId="3B9363EC">
            <wp:simplePos x="0" y="0"/>
            <wp:positionH relativeFrom="column">
              <wp:posOffset>3585277</wp:posOffset>
            </wp:positionH>
            <wp:positionV relativeFrom="paragraph">
              <wp:posOffset>228976</wp:posOffset>
            </wp:positionV>
            <wp:extent cx="2306955" cy="2011680"/>
            <wp:effectExtent l="0" t="0" r="4445" b="0"/>
            <wp:wrapTight wrapText="bothSides">
              <wp:wrapPolygon edited="0">
                <wp:start x="0" y="0"/>
                <wp:lineTo x="0" y="21409"/>
                <wp:lineTo x="21523" y="21409"/>
                <wp:lineTo x="21523" y="0"/>
                <wp:lineTo x="0" y="0"/>
              </wp:wrapPolygon>
            </wp:wrapTight>
            <wp:docPr id="33" name="Picture 3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histo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06955" cy="2011680"/>
                    </a:xfrm>
                    <a:prstGeom prst="rect">
                      <a:avLst/>
                    </a:prstGeom>
                  </pic:spPr>
                </pic:pic>
              </a:graphicData>
            </a:graphic>
            <wp14:sizeRelH relativeFrom="page">
              <wp14:pctWidth>0</wp14:pctWidth>
            </wp14:sizeRelH>
            <wp14:sizeRelV relativeFrom="page">
              <wp14:pctHeight>0</wp14:pctHeight>
            </wp14:sizeRelV>
          </wp:anchor>
        </w:drawing>
      </w:r>
      <w:r w:rsidR="00085D21">
        <w:t xml:space="preserve">each college </w:t>
      </w:r>
      <w:r w:rsidR="00313A98">
        <w:t>reporting</w:t>
      </w:r>
      <w:r w:rsidR="00085D21">
        <w:t xml:space="preserve"> graduation rates over different time periods.</w:t>
      </w:r>
    </w:p>
    <w:p w14:paraId="7E159EAE" w14:textId="1D27B9F1" w:rsidR="00976CEA" w:rsidRDefault="00D32CDD" w:rsidP="00807D55">
      <w:pPr>
        <w:pStyle w:val="ListParagraph"/>
        <w:spacing w:line="480" w:lineRule="auto"/>
        <w:ind w:firstLine="720"/>
      </w:pPr>
      <w:r>
        <w:t xml:space="preserve">While the high number of missing values may be shocking, they are expected because of the data manipulation and wrangling </w:t>
      </w:r>
      <w:r w:rsidR="004C2CBC">
        <w:t>steps taken during the processing file.</w:t>
      </w:r>
      <w:r w:rsidR="006E1497">
        <w:t xml:space="preserve"> The histogram </w:t>
      </w:r>
      <w:r w:rsidR="00C6005A">
        <w:t xml:space="preserve">is </w:t>
      </w:r>
      <w:r w:rsidR="006E1497">
        <w:t>extremely left-skewed.</w:t>
      </w:r>
      <w:r w:rsidR="004C2CBC">
        <w:t xml:space="preserve"> </w:t>
      </w:r>
      <w:r w:rsidR="00367C07">
        <w:t xml:space="preserve">The median and mean show that </w:t>
      </w:r>
      <w:r w:rsidR="00882DD4">
        <w:t xml:space="preserve">graduation rates </w:t>
      </w:r>
      <w:r w:rsidR="00594E31">
        <w:t>on average are</w:t>
      </w:r>
      <w:r w:rsidR="00882DD4">
        <w:t xml:space="preserve"> higher than 50% which is indicative of high graduation rates across students of all races and colleges.</w:t>
      </w:r>
      <w:r w:rsidR="00E568E8">
        <w:t xml:space="preserve"> However, the standard deviation is 40% which is high and indicates high fluctuations in graduation rates in this dataset.</w:t>
      </w:r>
    </w:p>
    <w:p w14:paraId="1B26A8A6" w14:textId="68B79EA2" w:rsidR="00D6353F" w:rsidRPr="00B25EFD" w:rsidRDefault="00D6353F" w:rsidP="00D6353F">
      <w:pPr>
        <w:pStyle w:val="ListParagraph"/>
        <w:numPr>
          <w:ilvl w:val="0"/>
          <w:numId w:val="1"/>
        </w:numPr>
        <w:spacing w:line="480" w:lineRule="auto"/>
        <w:ind w:left="360"/>
        <w:rPr>
          <w:u w:val="single"/>
        </w:rPr>
      </w:pPr>
      <w:r w:rsidRPr="00D6353F">
        <w:rPr>
          <w:u w:val="single"/>
        </w:rPr>
        <w:t>Sex dataset</w:t>
      </w:r>
    </w:p>
    <w:p w14:paraId="0FF9D7FC" w14:textId="6EA24292" w:rsidR="00B25EFD" w:rsidRPr="00B25EFD" w:rsidRDefault="00B25EFD" w:rsidP="00B25EFD">
      <w:pPr>
        <w:pStyle w:val="ListParagraph"/>
        <w:numPr>
          <w:ilvl w:val="0"/>
          <w:numId w:val="3"/>
        </w:numPr>
        <w:spacing w:line="480" w:lineRule="auto"/>
        <w:rPr>
          <w:u w:val="single"/>
        </w:rPr>
      </w:pPr>
      <w:r>
        <w:t>college</w:t>
      </w:r>
    </w:p>
    <w:p w14:paraId="7E8AC288" w14:textId="7D4C46E6" w:rsidR="00B25EFD" w:rsidRDefault="00EB445B" w:rsidP="00B25EFD">
      <w:pPr>
        <w:pStyle w:val="ListParagraph"/>
        <w:spacing w:line="480" w:lineRule="auto"/>
      </w:pPr>
      <w:r>
        <w:rPr>
          <w:noProof/>
          <w:u w:val="single"/>
        </w:rPr>
        <w:drawing>
          <wp:anchor distT="0" distB="0" distL="114300" distR="114300" simplePos="0" relativeHeight="251669504" behindDoc="1" locked="0" layoutInCell="1" allowOverlap="1" wp14:anchorId="0B772B2F" wp14:editId="572BD004">
            <wp:simplePos x="0" y="0"/>
            <wp:positionH relativeFrom="column">
              <wp:posOffset>2741627</wp:posOffset>
            </wp:positionH>
            <wp:positionV relativeFrom="paragraph">
              <wp:posOffset>922531</wp:posOffset>
            </wp:positionV>
            <wp:extent cx="2876550" cy="2367915"/>
            <wp:effectExtent l="0" t="0" r="6350" b="0"/>
            <wp:wrapTight wrapText="bothSides">
              <wp:wrapPolygon edited="0">
                <wp:start x="0" y="0"/>
                <wp:lineTo x="0" y="21432"/>
                <wp:lineTo x="21552" y="21432"/>
                <wp:lineTo x="21552" y="0"/>
                <wp:lineTo x="0" y="0"/>
              </wp:wrapPolygon>
            </wp:wrapTight>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76550" cy="2367915"/>
                    </a:xfrm>
                    <a:prstGeom prst="rect">
                      <a:avLst/>
                    </a:prstGeom>
                  </pic:spPr>
                </pic:pic>
              </a:graphicData>
            </a:graphic>
            <wp14:sizeRelH relativeFrom="page">
              <wp14:pctWidth>0</wp14:pctWidth>
            </wp14:sizeRelH>
            <wp14:sizeRelV relativeFrom="page">
              <wp14:pctHeight>0</wp14:pctHeight>
            </wp14:sizeRelV>
          </wp:anchor>
        </w:drawing>
      </w:r>
      <w:r w:rsidR="00945097">
        <w:t>This is a categorical variable that identifies the college of an individual observation. It has no unit of measurement. It is a created variable to allow for the comparison of graduation rates among colleges and there are no missing values.</w:t>
      </w:r>
    </w:p>
    <w:tbl>
      <w:tblPr>
        <w:tblStyle w:val="TableGrid"/>
        <w:tblW w:w="0" w:type="auto"/>
        <w:tblInd w:w="-5" w:type="dxa"/>
        <w:tblLook w:val="04A0" w:firstRow="1" w:lastRow="0" w:firstColumn="1" w:lastColumn="0" w:noHBand="0" w:noVBand="1"/>
      </w:tblPr>
      <w:tblGrid>
        <w:gridCol w:w="2335"/>
        <w:gridCol w:w="1530"/>
      </w:tblGrid>
      <w:tr w:rsidR="00C062A1" w14:paraId="14C1220F" w14:textId="77777777" w:rsidTr="009155E5">
        <w:tc>
          <w:tcPr>
            <w:tcW w:w="2335" w:type="dxa"/>
          </w:tcPr>
          <w:p w14:paraId="402F8571" w14:textId="5F5E4C7A" w:rsidR="00C062A1" w:rsidRPr="00C062A1" w:rsidRDefault="00C062A1" w:rsidP="00C062A1">
            <w:pPr>
              <w:pStyle w:val="ListParagraph"/>
              <w:spacing w:line="480" w:lineRule="auto"/>
              <w:ind w:left="0"/>
              <w:jc w:val="center"/>
              <w:rPr>
                <w:b/>
                <w:bCs/>
              </w:rPr>
            </w:pPr>
            <w:r w:rsidRPr="00C062A1">
              <w:rPr>
                <w:b/>
                <w:bCs/>
              </w:rPr>
              <w:t>College</w:t>
            </w:r>
          </w:p>
        </w:tc>
        <w:tc>
          <w:tcPr>
            <w:tcW w:w="1530" w:type="dxa"/>
          </w:tcPr>
          <w:p w14:paraId="7A1F104C" w14:textId="14015BF1" w:rsidR="00C062A1" w:rsidRPr="00C062A1" w:rsidRDefault="00C062A1" w:rsidP="00C062A1">
            <w:pPr>
              <w:pStyle w:val="ListParagraph"/>
              <w:spacing w:line="480" w:lineRule="auto"/>
              <w:ind w:left="0"/>
              <w:jc w:val="center"/>
              <w:rPr>
                <w:b/>
                <w:bCs/>
              </w:rPr>
            </w:pPr>
            <w:r w:rsidRPr="00C062A1">
              <w:rPr>
                <w:b/>
                <w:bCs/>
              </w:rPr>
              <w:t>Frequency</w:t>
            </w:r>
          </w:p>
        </w:tc>
      </w:tr>
      <w:tr w:rsidR="00C062A1" w14:paraId="71C45263" w14:textId="77777777" w:rsidTr="009155E5">
        <w:tc>
          <w:tcPr>
            <w:tcW w:w="2335" w:type="dxa"/>
          </w:tcPr>
          <w:p w14:paraId="50444309" w14:textId="109D0ADF" w:rsidR="00C062A1" w:rsidRDefault="00C062A1" w:rsidP="00B25EFD">
            <w:pPr>
              <w:pStyle w:val="ListParagraph"/>
              <w:spacing w:line="480" w:lineRule="auto"/>
              <w:ind w:left="0"/>
            </w:pPr>
            <w:r>
              <w:t>Carleton College</w:t>
            </w:r>
          </w:p>
        </w:tc>
        <w:tc>
          <w:tcPr>
            <w:tcW w:w="1530" w:type="dxa"/>
          </w:tcPr>
          <w:p w14:paraId="65CC82D7" w14:textId="53B0D2E8" w:rsidR="00C062A1" w:rsidRDefault="00C062A1" w:rsidP="00B25EFD">
            <w:pPr>
              <w:pStyle w:val="ListParagraph"/>
              <w:spacing w:line="480" w:lineRule="auto"/>
              <w:ind w:left="0"/>
            </w:pPr>
            <w:r>
              <w:t>36</w:t>
            </w:r>
          </w:p>
        </w:tc>
      </w:tr>
      <w:tr w:rsidR="00C062A1" w14:paraId="7670B8C3" w14:textId="77777777" w:rsidTr="009155E5">
        <w:tc>
          <w:tcPr>
            <w:tcW w:w="2335" w:type="dxa"/>
          </w:tcPr>
          <w:p w14:paraId="13998978" w14:textId="47180D29" w:rsidR="00C062A1" w:rsidRDefault="00C062A1" w:rsidP="00B25EFD">
            <w:pPr>
              <w:pStyle w:val="ListParagraph"/>
              <w:spacing w:line="480" w:lineRule="auto"/>
              <w:ind w:left="0"/>
            </w:pPr>
            <w:r>
              <w:t>Grinnell College</w:t>
            </w:r>
          </w:p>
        </w:tc>
        <w:tc>
          <w:tcPr>
            <w:tcW w:w="1530" w:type="dxa"/>
          </w:tcPr>
          <w:p w14:paraId="043B6A7C" w14:textId="7D124F06" w:rsidR="00C062A1" w:rsidRDefault="00C062A1" w:rsidP="00B25EFD">
            <w:pPr>
              <w:pStyle w:val="ListParagraph"/>
              <w:spacing w:line="480" w:lineRule="auto"/>
              <w:ind w:left="0"/>
            </w:pPr>
            <w:r>
              <w:t>36</w:t>
            </w:r>
          </w:p>
        </w:tc>
      </w:tr>
      <w:tr w:rsidR="00C062A1" w14:paraId="6B688008" w14:textId="77777777" w:rsidTr="009155E5">
        <w:tc>
          <w:tcPr>
            <w:tcW w:w="2335" w:type="dxa"/>
          </w:tcPr>
          <w:p w14:paraId="5D6D0700" w14:textId="5E98182D" w:rsidR="00C062A1" w:rsidRDefault="00C062A1" w:rsidP="00B25EFD">
            <w:pPr>
              <w:pStyle w:val="ListParagraph"/>
              <w:spacing w:line="480" w:lineRule="auto"/>
              <w:ind w:left="0"/>
            </w:pPr>
            <w:r>
              <w:t>Lawrence University</w:t>
            </w:r>
          </w:p>
        </w:tc>
        <w:tc>
          <w:tcPr>
            <w:tcW w:w="1530" w:type="dxa"/>
          </w:tcPr>
          <w:p w14:paraId="3AB27613" w14:textId="26B48526" w:rsidR="00C062A1" w:rsidRDefault="00C062A1" w:rsidP="00B25EFD">
            <w:pPr>
              <w:pStyle w:val="ListParagraph"/>
              <w:spacing w:line="480" w:lineRule="auto"/>
              <w:ind w:left="0"/>
            </w:pPr>
            <w:r>
              <w:t>36</w:t>
            </w:r>
          </w:p>
        </w:tc>
      </w:tr>
    </w:tbl>
    <w:p w14:paraId="7248D2F2" w14:textId="77777777" w:rsidR="00C062A1" w:rsidRDefault="00C062A1" w:rsidP="00B25EFD">
      <w:pPr>
        <w:pStyle w:val="ListParagraph"/>
        <w:spacing w:line="480" w:lineRule="auto"/>
      </w:pPr>
    </w:p>
    <w:p w14:paraId="4C3EE16A" w14:textId="235A77C7" w:rsidR="00EB445B" w:rsidRDefault="00EB445B" w:rsidP="00EB445B"/>
    <w:p w14:paraId="60B1BFB8" w14:textId="783E8242" w:rsidR="00EB445B" w:rsidRDefault="00602560" w:rsidP="00DE41E8">
      <w:pPr>
        <w:spacing w:line="480" w:lineRule="auto"/>
        <w:ind w:left="720" w:firstLine="720"/>
      </w:pPr>
      <w:r w:rsidRPr="00602560">
        <w:t xml:space="preserve">The frequencies of all colleges are the same because of the steps taken during the processing stage of the </w:t>
      </w:r>
      <w:r w:rsidRPr="00602560">
        <w:lastRenderedPageBreak/>
        <w:t>research</w:t>
      </w:r>
      <w:r w:rsidR="008D37EF">
        <w:t>, i.e., after pivoting the instances of each college became the same</w:t>
      </w:r>
      <w:r w:rsidRPr="00602560">
        <w:t>. By appending and pivoting the datasets, the same number of instances were created for each college.</w:t>
      </w:r>
    </w:p>
    <w:p w14:paraId="11FE4DCA" w14:textId="2DC2948B" w:rsidR="008D3691" w:rsidRDefault="008D3691" w:rsidP="008D3691">
      <w:pPr>
        <w:pStyle w:val="ListParagraph"/>
        <w:numPr>
          <w:ilvl w:val="0"/>
          <w:numId w:val="3"/>
        </w:numPr>
        <w:spacing w:line="480" w:lineRule="auto"/>
      </w:pPr>
      <w:r>
        <w:t>sex</w:t>
      </w:r>
    </w:p>
    <w:p w14:paraId="14780A66" w14:textId="07F9FADF" w:rsidR="00124B63" w:rsidRDefault="00DE41E8" w:rsidP="00DE41E8">
      <w:pPr>
        <w:pStyle w:val="ListParagraph"/>
        <w:spacing w:line="480" w:lineRule="auto"/>
        <w:ind w:firstLine="720"/>
      </w:pPr>
      <w:r>
        <w:rPr>
          <w:noProof/>
        </w:rPr>
        <w:drawing>
          <wp:anchor distT="0" distB="0" distL="114300" distR="114300" simplePos="0" relativeHeight="251671552" behindDoc="1" locked="0" layoutInCell="1" allowOverlap="1" wp14:anchorId="18608212" wp14:editId="316254A5">
            <wp:simplePos x="0" y="0"/>
            <wp:positionH relativeFrom="column">
              <wp:posOffset>3139693</wp:posOffset>
            </wp:positionH>
            <wp:positionV relativeFrom="paragraph">
              <wp:posOffset>1030577</wp:posOffset>
            </wp:positionV>
            <wp:extent cx="2432050" cy="1674495"/>
            <wp:effectExtent l="0" t="0" r="6350" b="1905"/>
            <wp:wrapTight wrapText="bothSides">
              <wp:wrapPolygon edited="0">
                <wp:start x="0" y="0"/>
                <wp:lineTo x="0" y="21461"/>
                <wp:lineTo x="21544" y="21461"/>
                <wp:lineTo x="21544" y="0"/>
                <wp:lineTo x="0" y="0"/>
              </wp:wrapPolygon>
            </wp:wrapTight>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32050" cy="1674495"/>
                    </a:xfrm>
                    <a:prstGeom prst="rect">
                      <a:avLst/>
                    </a:prstGeom>
                  </pic:spPr>
                </pic:pic>
              </a:graphicData>
            </a:graphic>
            <wp14:sizeRelH relativeFrom="page">
              <wp14:pctWidth>0</wp14:pctWidth>
            </wp14:sizeRelH>
            <wp14:sizeRelV relativeFrom="page">
              <wp14:pctHeight>0</wp14:pctHeight>
            </wp14:sizeRelV>
          </wp:anchor>
        </w:drawing>
      </w:r>
      <w:r w:rsidR="008D3691">
        <w:t xml:space="preserve">This is a categorical variable that identifies the </w:t>
      </w:r>
      <w:r w:rsidR="007D74D8">
        <w:t>sex</w:t>
      </w:r>
      <w:r w:rsidR="008D3691">
        <w:t xml:space="preserve"> of an individual observation. It has no unit of measurement. This variable was extracted from the individual datasets </w:t>
      </w:r>
      <w:r w:rsidR="00921C05">
        <w:t>of</w:t>
      </w:r>
      <w:r w:rsidR="008D3691">
        <w:t xml:space="preserve"> each college. It was wrangled to ensure that the factors of </w:t>
      </w:r>
      <w:r w:rsidR="00CE6188">
        <w:t>sex</w:t>
      </w:r>
      <w:r w:rsidR="008D3691">
        <w:t xml:space="preserve"> are consistent among all the colleges. There are no missing values.</w:t>
      </w:r>
    </w:p>
    <w:tbl>
      <w:tblPr>
        <w:tblStyle w:val="TableGrid"/>
        <w:tblW w:w="0" w:type="auto"/>
        <w:tblInd w:w="1448" w:type="dxa"/>
        <w:tblLook w:val="04A0" w:firstRow="1" w:lastRow="0" w:firstColumn="1" w:lastColumn="0" w:noHBand="0" w:noVBand="1"/>
      </w:tblPr>
      <w:tblGrid>
        <w:gridCol w:w="1015"/>
        <w:gridCol w:w="1310"/>
      </w:tblGrid>
      <w:tr w:rsidR="00DE41E8" w14:paraId="274CD064" w14:textId="77777777" w:rsidTr="00DE41E8">
        <w:trPr>
          <w:trHeight w:val="493"/>
        </w:trPr>
        <w:tc>
          <w:tcPr>
            <w:tcW w:w="1015" w:type="dxa"/>
          </w:tcPr>
          <w:p w14:paraId="0E52F102" w14:textId="3DADFBEE" w:rsidR="00DE41E8" w:rsidRPr="00DE41E8" w:rsidRDefault="00DE41E8" w:rsidP="00DE41E8">
            <w:pPr>
              <w:pStyle w:val="ListParagraph"/>
              <w:spacing w:line="480" w:lineRule="auto"/>
              <w:ind w:left="0"/>
              <w:jc w:val="center"/>
              <w:rPr>
                <w:b/>
                <w:bCs/>
              </w:rPr>
            </w:pPr>
            <w:r w:rsidRPr="00DE41E8">
              <w:rPr>
                <w:b/>
                <w:bCs/>
              </w:rPr>
              <w:t>Sex</w:t>
            </w:r>
          </w:p>
        </w:tc>
        <w:tc>
          <w:tcPr>
            <w:tcW w:w="1310" w:type="dxa"/>
          </w:tcPr>
          <w:p w14:paraId="1EF49034" w14:textId="22AE6B66" w:rsidR="00DE41E8" w:rsidRPr="00DE41E8" w:rsidRDefault="00DE41E8" w:rsidP="00DE41E8">
            <w:pPr>
              <w:pStyle w:val="ListParagraph"/>
              <w:spacing w:line="480" w:lineRule="auto"/>
              <w:ind w:left="0"/>
              <w:jc w:val="center"/>
              <w:rPr>
                <w:b/>
                <w:bCs/>
              </w:rPr>
            </w:pPr>
            <w:r w:rsidRPr="00DE41E8">
              <w:rPr>
                <w:b/>
                <w:bCs/>
              </w:rPr>
              <w:t>Frequency</w:t>
            </w:r>
          </w:p>
        </w:tc>
      </w:tr>
      <w:tr w:rsidR="00DE41E8" w14:paraId="746D28E8" w14:textId="77777777" w:rsidTr="00DE41E8">
        <w:trPr>
          <w:trHeight w:val="493"/>
        </w:trPr>
        <w:tc>
          <w:tcPr>
            <w:tcW w:w="1015" w:type="dxa"/>
          </w:tcPr>
          <w:p w14:paraId="48E35A54" w14:textId="7C0D478C" w:rsidR="00DE41E8" w:rsidRDefault="00DE41E8" w:rsidP="00DE41E8">
            <w:pPr>
              <w:pStyle w:val="ListParagraph"/>
              <w:spacing w:line="480" w:lineRule="auto"/>
              <w:ind w:left="0"/>
            </w:pPr>
            <w:r>
              <w:t>Female</w:t>
            </w:r>
          </w:p>
        </w:tc>
        <w:tc>
          <w:tcPr>
            <w:tcW w:w="1310" w:type="dxa"/>
          </w:tcPr>
          <w:p w14:paraId="550D25BA" w14:textId="54413B80" w:rsidR="00DE41E8" w:rsidRDefault="00DE41E8" w:rsidP="00DE41E8">
            <w:pPr>
              <w:pStyle w:val="ListParagraph"/>
              <w:spacing w:line="480" w:lineRule="auto"/>
              <w:ind w:left="0"/>
            </w:pPr>
            <w:r>
              <w:t>54</w:t>
            </w:r>
          </w:p>
        </w:tc>
      </w:tr>
      <w:tr w:rsidR="00DE41E8" w14:paraId="040B9357" w14:textId="77777777" w:rsidTr="00DE41E8">
        <w:trPr>
          <w:trHeight w:val="493"/>
        </w:trPr>
        <w:tc>
          <w:tcPr>
            <w:tcW w:w="1015" w:type="dxa"/>
          </w:tcPr>
          <w:p w14:paraId="1AC75268" w14:textId="5844821B" w:rsidR="00DE41E8" w:rsidRDefault="00DE41E8" w:rsidP="00DE41E8">
            <w:pPr>
              <w:pStyle w:val="ListParagraph"/>
              <w:spacing w:line="480" w:lineRule="auto"/>
              <w:ind w:left="0"/>
            </w:pPr>
            <w:r>
              <w:t>Male</w:t>
            </w:r>
          </w:p>
        </w:tc>
        <w:tc>
          <w:tcPr>
            <w:tcW w:w="1310" w:type="dxa"/>
          </w:tcPr>
          <w:p w14:paraId="6BB118A6" w14:textId="0AB341CA" w:rsidR="00DE41E8" w:rsidRDefault="00DE41E8" w:rsidP="00DE41E8">
            <w:pPr>
              <w:pStyle w:val="ListParagraph"/>
              <w:spacing w:line="480" w:lineRule="auto"/>
              <w:ind w:left="0"/>
            </w:pPr>
            <w:r>
              <w:t>54</w:t>
            </w:r>
          </w:p>
        </w:tc>
      </w:tr>
    </w:tbl>
    <w:p w14:paraId="452EAE1D" w14:textId="2ADA781C" w:rsidR="00124B63" w:rsidRDefault="00124B63" w:rsidP="00124B63"/>
    <w:p w14:paraId="1A3EA164" w14:textId="6FC23D49" w:rsidR="00124B63" w:rsidRDefault="00124B63" w:rsidP="00124B63"/>
    <w:p w14:paraId="09B6100F" w14:textId="4A3A70A3" w:rsidR="00124B63" w:rsidRDefault="00115B28" w:rsidP="00807D55">
      <w:pPr>
        <w:spacing w:line="480" w:lineRule="auto"/>
        <w:ind w:left="720" w:firstLine="720"/>
      </w:pPr>
      <w:r w:rsidRPr="00115B28">
        <w:t xml:space="preserve">Similar to the frequencies of colleges, the frequencies of each sex category are the same </w:t>
      </w:r>
      <w:r>
        <w:t>because</w:t>
      </w:r>
      <w:r w:rsidRPr="00115B28">
        <w:t xml:space="preserve"> of the steps taken during the processing stage to ensure that the graduation rates for each gender are reported for each college.</w:t>
      </w:r>
    </w:p>
    <w:p w14:paraId="25172473" w14:textId="7B20A464" w:rsidR="00DE41E8" w:rsidRDefault="00DE41E8" w:rsidP="00DE41E8">
      <w:pPr>
        <w:pStyle w:val="ListParagraph"/>
        <w:numPr>
          <w:ilvl w:val="0"/>
          <w:numId w:val="3"/>
        </w:numPr>
        <w:spacing w:line="480" w:lineRule="auto"/>
      </w:pPr>
      <w:r>
        <w:t>y</w:t>
      </w:r>
      <w:r w:rsidR="00C3721C">
        <w:t>ear</w:t>
      </w:r>
    </w:p>
    <w:tbl>
      <w:tblPr>
        <w:tblStyle w:val="TableGrid"/>
        <w:tblpPr w:leftFromText="180" w:rightFromText="180" w:vertAnchor="text" w:horzAnchor="page" w:tblpX="1891" w:tblpY="2594"/>
        <w:tblW w:w="0" w:type="auto"/>
        <w:tblLook w:val="04A0" w:firstRow="1" w:lastRow="0" w:firstColumn="1" w:lastColumn="0" w:noHBand="0" w:noVBand="1"/>
      </w:tblPr>
      <w:tblGrid>
        <w:gridCol w:w="624"/>
        <w:gridCol w:w="722"/>
        <w:gridCol w:w="827"/>
        <w:gridCol w:w="672"/>
        <w:gridCol w:w="722"/>
        <w:gridCol w:w="633"/>
        <w:gridCol w:w="601"/>
      </w:tblGrid>
      <w:tr w:rsidR="00195149" w14:paraId="036F60B2" w14:textId="77777777" w:rsidTr="00195149">
        <w:trPr>
          <w:trHeight w:val="461"/>
        </w:trPr>
        <w:tc>
          <w:tcPr>
            <w:tcW w:w="624" w:type="dxa"/>
          </w:tcPr>
          <w:p w14:paraId="3DAE5D57" w14:textId="77777777" w:rsidR="00195149" w:rsidRPr="002D73A2" w:rsidRDefault="00195149" w:rsidP="00195149">
            <w:pPr>
              <w:pStyle w:val="ListParagraph"/>
              <w:spacing w:line="480" w:lineRule="auto"/>
              <w:ind w:left="0"/>
              <w:rPr>
                <w:sz w:val="20"/>
                <w:szCs w:val="16"/>
              </w:rPr>
            </w:pPr>
            <w:r w:rsidRPr="002D73A2">
              <w:rPr>
                <w:sz w:val="20"/>
                <w:szCs w:val="16"/>
              </w:rPr>
              <w:t>Min.</w:t>
            </w:r>
          </w:p>
        </w:tc>
        <w:tc>
          <w:tcPr>
            <w:tcW w:w="722" w:type="dxa"/>
          </w:tcPr>
          <w:p w14:paraId="653F9DAF" w14:textId="77777777" w:rsidR="00195149" w:rsidRPr="002D73A2" w:rsidRDefault="00195149" w:rsidP="00195149">
            <w:pPr>
              <w:pStyle w:val="ListParagraph"/>
              <w:spacing w:line="480" w:lineRule="auto"/>
              <w:ind w:left="0"/>
              <w:rPr>
                <w:sz w:val="20"/>
                <w:szCs w:val="16"/>
              </w:rPr>
            </w:pPr>
            <w:r w:rsidRPr="002D73A2">
              <w:rPr>
                <w:sz w:val="20"/>
                <w:szCs w:val="16"/>
              </w:rPr>
              <w:t>1</w:t>
            </w:r>
            <w:r w:rsidRPr="002D73A2">
              <w:rPr>
                <w:sz w:val="20"/>
                <w:szCs w:val="16"/>
                <w:vertAlign w:val="superscript"/>
              </w:rPr>
              <w:t>st</w:t>
            </w:r>
            <w:r w:rsidRPr="002D73A2">
              <w:rPr>
                <w:sz w:val="20"/>
                <w:szCs w:val="16"/>
              </w:rPr>
              <w:t xml:space="preserve"> Quart.</w:t>
            </w:r>
          </w:p>
        </w:tc>
        <w:tc>
          <w:tcPr>
            <w:tcW w:w="827" w:type="dxa"/>
          </w:tcPr>
          <w:p w14:paraId="54911C90" w14:textId="77777777" w:rsidR="00195149" w:rsidRPr="002D73A2" w:rsidRDefault="00195149" w:rsidP="00195149">
            <w:pPr>
              <w:pStyle w:val="ListParagraph"/>
              <w:spacing w:line="480" w:lineRule="auto"/>
              <w:ind w:left="0"/>
              <w:rPr>
                <w:sz w:val="20"/>
                <w:szCs w:val="16"/>
              </w:rPr>
            </w:pPr>
            <w:r w:rsidRPr="002D73A2">
              <w:rPr>
                <w:sz w:val="20"/>
                <w:szCs w:val="16"/>
              </w:rPr>
              <w:t>Median</w:t>
            </w:r>
          </w:p>
        </w:tc>
        <w:tc>
          <w:tcPr>
            <w:tcW w:w="672" w:type="dxa"/>
          </w:tcPr>
          <w:p w14:paraId="5E019FEB" w14:textId="77777777" w:rsidR="00195149" w:rsidRPr="002D73A2" w:rsidRDefault="00195149" w:rsidP="00195149">
            <w:pPr>
              <w:pStyle w:val="ListParagraph"/>
              <w:spacing w:line="480" w:lineRule="auto"/>
              <w:ind w:left="0"/>
              <w:rPr>
                <w:sz w:val="20"/>
                <w:szCs w:val="16"/>
              </w:rPr>
            </w:pPr>
            <w:r w:rsidRPr="002D73A2">
              <w:rPr>
                <w:sz w:val="20"/>
                <w:szCs w:val="16"/>
              </w:rPr>
              <w:t>Mean</w:t>
            </w:r>
          </w:p>
        </w:tc>
        <w:tc>
          <w:tcPr>
            <w:tcW w:w="722" w:type="dxa"/>
          </w:tcPr>
          <w:p w14:paraId="7F60F1E1" w14:textId="77777777" w:rsidR="00195149" w:rsidRPr="002D73A2" w:rsidRDefault="00195149" w:rsidP="00195149">
            <w:pPr>
              <w:pStyle w:val="ListParagraph"/>
              <w:spacing w:line="480" w:lineRule="auto"/>
              <w:ind w:left="0"/>
              <w:rPr>
                <w:sz w:val="20"/>
                <w:szCs w:val="16"/>
              </w:rPr>
            </w:pPr>
            <w:r w:rsidRPr="002D73A2">
              <w:rPr>
                <w:sz w:val="20"/>
                <w:szCs w:val="16"/>
              </w:rPr>
              <w:t>3</w:t>
            </w:r>
            <w:r w:rsidRPr="002D73A2">
              <w:rPr>
                <w:sz w:val="20"/>
                <w:szCs w:val="16"/>
                <w:vertAlign w:val="superscript"/>
              </w:rPr>
              <w:t>rd</w:t>
            </w:r>
            <w:r w:rsidRPr="002D73A2">
              <w:rPr>
                <w:sz w:val="20"/>
                <w:szCs w:val="16"/>
              </w:rPr>
              <w:t xml:space="preserve"> Quart.</w:t>
            </w:r>
          </w:p>
        </w:tc>
        <w:tc>
          <w:tcPr>
            <w:tcW w:w="633" w:type="dxa"/>
          </w:tcPr>
          <w:p w14:paraId="452C3A13" w14:textId="77777777" w:rsidR="00195149" w:rsidRPr="002D73A2" w:rsidRDefault="00195149" w:rsidP="00195149">
            <w:pPr>
              <w:pStyle w:val="ListParagraph"/>
              <w:spacing w:line="480" w:lineRule="auto"/>
              <w:ind w:left="0"/>
              <w:rPr>
                <w:sz w:val="20"/>
                <w:szCs w:val="16"/>
              </w:rPr>
            </w:pPr>
            <w:r w:rsidRPr="002D73A2">
              <w:rPr>
                <w:sz w:val="20"/>
                <w:szCs w:val="16"/>
              </w:rPr>
              <w:t>Max.</w:t>
            </w:r>
          </w:p>
        </w:tc>
        <w:tc>
          <w:tcPr>
            <w:tcW w:w="601" w:type="dxa"/>
          </w:tcPr>
          <w:p w14:paraId="4CBCD620" w14:textId="77777777" w:rsidR="00195149" w:rsidRPr="002D73A2" w:rsidRDefault="00195149" w:rsidP="00195149">
            <w:pPr>
              <w:pStyle w:val="ListParagraph"/>
              <w:spacing w:line="480" w:lineRule="auto"/>
              <w:ind w:left="0"/>
              <w:rPr>
                <w:sz w:val="20"/>
                <w:szCs w:val="16"/>
              </w:rPr>
            </w:pPr>
            <w:r w:rsidRPr="002D73A2">
              <w:rPr>
                <w:sz w:val="20"/>
                <w:szCs w:val="16"/>
              </w:rPr>
              <w:t>Std. Dev.</w:t>
            </w:r>
          </w:p>
        </w:tc>
      </w:tr>
      <w:tr w:rsidR="00195149" w14:paraId="4967802E" w14:textId="77777777" w:rsidTr="00195149">
        <w:trPr>
          <w:trHeight w:val="522"/>
        </w:trPr>
        <w:tc>
          <w:tcPr>
            <w:tcW w:w="624" w:type="dxa"/>
          </w:tcPr>
          <w:p w14:paraId="62DD42B0" w14:textId="77777777" w:rsidR="00195149" w:rsidRPr="002D73A2" w:rsidRDefault="00195149" w:rsidP="00195149">
            <w:pPr>
              <w:pStyle w:val="ListParagraph"/>
              <w:spacing w:line="480" w:lineRule="auto"/>
              <w:ind w:left="0"/>
              <w:rPr>
                <w:sz w:val="20"/>
                <w:szCs w:val="16"/>
              </w:rPr>
            </w:pPr>
            <w:r w:rsidRPr="002D73A2">
              <w:rPr>
                <w:sz w:val="20"/>
                <w:szCs w:val="16"/>
              </w:rPr>
              <w:t>2000</w:t>
            </w:r>
          </w:p>
        </w:tc>
        <w:tc>
          <w:tcPr>
            <w:tcW w:w="722" w:type="dxa"/>
          </w:tcPr>
          <w:p w14:paraId="5D54325A" w14:textId="77777777" w:rsidR="00195149" w:rsidRPr="002D73A2" w:rsidRDefault="00195149" w:rsidP="00195149">
            <w:pPr>
              <w:pStyle w:val="ListParagraph"/>
              <w:spacing w:line="480" w:lineRule="auto"/>
              <w:ind w:left="0"/>
              <w:rPr>
                <w:sz w:val="20"/>
                <w:szCs w:val="16"/>
              </w:rPr>
            </w:pPr>
            <w:r w:rsidRPr="002D73A2">
              <w:rPr>
                <w:sz w:val="20"/>
                <w:szCs w:val="16"/>
              </w:rPr>
              <w:t>2004</w:t>
            </w:r>
          </w:p>
        </w:tc>
        <w:tc>
          <w:tcPr>
            <w:tcW w:w="827" w:type="dxa"/>
          </w:tcPr>
          <w:p w14:paraId="021C8D6D" w14:textId="77777777" w:rsidR="00195149" w:rsidRPr="002D73A2" w:rsidRDefault="00195149" w:rsidP="00195149">
            <w:pPr>
              <w:pStyle w:val="ListParagraph"/>
              <w:spacing w:line="480" w:lineRule="auto"/>
              <w:ind w:left="0"/>
              <w:rPr>
                <w:sz w:val="20"/>
                <w:szCs w:val="16"/>
              </w:rPr>
            </w:pPr>
            <w:r w:rsidRPr="002D73A2">
              <w:rPr>
                <w:sz w:val="20"/>
                <w:szCs w:val="16"/>
              </w:rPr>
              <w:t>2008</w:t>
            </w:r>
          </w:p>
        </w:tc>
        <w:tc>
          <w:tcPr>
            <w:tcW w:w="672" w:type="dxa"/>
          </w:tcPr>
          <w:p w14:paraId="1C6A4333" w14:textId="77777777" w:rsidR="00195149" w:rsidRPr="002D73A2" w:rsidRDefault="00195149" w:rsidP="00195149">
            <w:pPr>
              <w:pStyle w:val="ListParagraph"/>
              <w:spacing w:line="480" w:lineRule="auto"/>
              <w:ind w:left="0"/>
              <w:rPr>
                <w:sz w:val="20"/>
                <w:szCs w:val="16"/>
              </w:rPr>
            </w:pPr>
            <w:r w:rsidRPr="002D73A2">
              <w:rPr>
                <w:sz w:val="20"/>
                <w:szCs w:val="16"/>
              </w:rPr>
              <w:t>2008</w:t>
            </w:r>
          </w:p>
        </w:tc>
        <w:tc>
          <w:tcPr>
            <w:tcW w:w="722" w:type="dxa"/>
          </w:tcPr>
          <w:p w14:paraId="33A0C2A3" w14:textId="77777777" w:rsidR="00195149" w:rsidRPr="002D73A2" w:rsidRDefault="00195149" w:rsidP="00195149">
            <w:pPr>
              <w:pStyle w:val="ListParagraph"/>
              <w:spacing w:line="480" w:lineRule="auto"/>
              <w:ind w:left="0"/>
              <w:rPr>
                <w:sz w:val="20"/>
                <w:szCs w:val="16"/>
              </w:rPr>
            </w:pPr>
            <w:r w:rsidRPr="002D73A2">
              <w:rPr>
                <w:sz w:val="20"/>
                <w:szCs w:val="16"/>
              </w:rPr>
              <w:t>2013</w:t>
            </w:r>
          </w:p>
        </w:tc>
        <w:tc>
          <w:tcPr>
            <w:tcW w:w="633" w:type="dxa"/>
          </w:tcPr>
          <w:p w14:paraId="3957C028" w14:textId="77777777" w:rsidR="00195149" w:rsidRPr="002D73A2" w:rsidRDefault="00195149" w:rsidP="00195149">
            <w:pPr>
              <w:pStyle w:val="ListParagraph"/>
              <w:spacing w:line="480" w:lineRule="auto"/>
              <w:ind w:left="0"/>
              <w:rPr>
                <w:sz w:val="20"/>
                <w:szCs w:val="16"/>
              </w:rPr>
            </w:pPr>
            <w:r w:rsidRPr="002D73A2">
              <w:rPr>
                <w:sz w:val="20"/>
                <w:szCs w:val="16"/>
              </w:rPr>
              <w:t>2017</w:t>
            </w:r>
          </w:p>
        </w:tc>
        <w:tc>
          <w:tcPr>
            <w:tcW w:w="601" w:type="dxa"/>
          </w:tcPr>
          <w:p w14:paraId="7673894F" w14:textId="77777777" w:rsidR="00195149" w:rsidRPr="002D73A2" w:rsidRDefault="00195149" w:rsidP="00195149">
            <w:pPr>
              <w:pStyle w:val="ListParagraph"/>
              <w:spacing w:line="480" w:lineRule="auto"/>
              <w:ind w:left="0"/>
              <w:rPr>
                <w:sz w:val="20"/>
                <w:szCs w:val="16"/>
              </w:rPr>
            </w:pPr>
            <w:r w:rsidRPr="002D73A2">
              <w:rPr>
                <w:sz w:val="20"/>
                <w:szCs w:val="16"/>
              </w:rPr>
              <w:t>5.21</w:t>
            </w:r>
          </w:p>
        </w:tc>
      </w:tr>
    </w:tbl>
    <w:p w14:paraId="0CB62ACC" w14:textId="152426CE" w:rsidR="00DD0E87" w:rsidRDefault="00A67827" w:rsidP="00807D55">
      <w:pPr>
        <w:pStyle w:val="ListParagraph"/>
        <w:spacing w:line="480" w:lineRule="auto"/>
        <w:ind w:firstLine="720"/>
      </w:pPr>
      <w:r>
        <w:t xml:space="preserve">This is a numerical/quantitative variable based on the years that each data observation was collected or recorded. The variable was extracted from the individual datasets </w:t>
      </w:r>
      <w:r w:rsidR="00921C05">
        <w:t>of</w:t>
      </w:r>
      <w:r>
        <w:t xml:space="preserve"> each college. The years are consistent for each college regardless of if there is an observation; this happened by pivoting the dataset into a long form during the processing step of the research.</w:t>
      </w:r>
    </w:p>
    <w:p w14:paraId="60E91A55" w14:textId="51FB1BF9" w:rsidR="001430BD" w:rsidRDefault="00195149" w:rsidP="00195149">
      <w:pPr>
        <w:spacing w:line="480" w:lineRule="auto"/>
        <w:ind w:left="810" w:hanging="450"/>
      </w:pPr>
      <w:r>
        <w:rPr>
          <w:noProof/>
        </w:rPr>
        <w:lastRenderedPageBreak/>
        <w:drawing>
          <wp:anchor distT="0" distB="0" distL="114300" distR="114300" simplePos="0" relativeHeight="251673600" behindDoc="1" locked="0" layoutInCell="1" allowOverlap="1" wp14:anchorId="51F5A60B" wp14:editId="33B099DC">
            <wp:simplePos x="0" y="0"/>
            <wp:positionH relativeFrom="column">
              <wp:posOffset>539441</wp:posOffset>
            </wp:positionH>
            <wp:positionV relativeFrom="paragraph">
              <wp:posOffset>496</wp:posOffset>
            </wp:positionV>
            <wp:extent cx="2322830" cy="1747520"/>
            <wp:effectExtent l="0" t="0" r="1270" b="5080"/>
            <wp:wrapTight wrapText="bothSides">
              <wp:wrapPolygon edited="0">
                <wp:start x="0" y="0"/>
                <wp:lineTo x="0" y="21506"/>
                <wp:lineTo x="21494" y="21506"/>
                <wp:lineTo x="21494" y="0"/>
                <wp:lineTo x="0" y="0"/>
              </wp:wrapPolygon>
            </wp:wrapTight>
            <wp:docPr id="21" name="Picture 2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histo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22830" cy="1747520"/>
                    </a:xfrm>
                    <a:prstGeom prst="rect">
                      <a:avLst/>
                    </a:prstGeom>
                  </pic:spPr>
                </pic:pic>
              </a:graphicData>
            </a:graphic>
            <wp14:sizeRelH relativeFrom="page">
              <wp14:pctWidth>0</wp14:pctWidth>
            </wp14:sizeRelH>
            <wp14:sizeRelV relativeFrom="page">
              <wp14:pctHeight>0</wp14:pctHeight>
            </wp14:sizeRelV>
          </wp:anchor>
        </w:drawing>
      </w:r>
      <w:r w:rsidR="001430BD">
        <w:t xml:space="preserve">The histogram shows the frequencies of various groups of years. Each year has a frequency of 6 and the histogram groups the values </w:t>
      </w:r>
      <w:r w:rsidR="00252867">
        <w:t>by 5</w:t>
      </w:r>
      <w:r w:rsidR="001430BD">
        <w:t>.</w:t>
      </w:r>
      <w:r w:rsidR="00AF378F">
        <w:t xml:space="preserve"> The groups are as follows - 2000-2005, 2006-2010, 2011-2015, 2016-2017.; due to this grouping, the distribution of the histogram is not uniform.</w:t>
      </w:r>
    </w:p>
    <w:p w14:paraId="00B74F2C" w14:textId="11B009FF" w:rsidR="00616B4F" w:rsidRDefault="009C651E" w:rsidP="00616B4F">
      <w:pPr>
        <w:pStyle w:val="ListParagraph"/>
        <w:numPr>
          <w:ilvl w:val="0"/>
          <w:numId w:val="3"/>
        </w:numPr>
        <w:spacing w:line="480" w:lineRule="auto"/>
      </w:pPr>
      <w:proofErr w:type="spellStart"/>
      <w:r>
        <w:t>grad_rate</w:t>
      </w:r>
      <w:proofErr w:type="spellEnd"/>
    </w:p>
    <w:tbl>
      <w:tblPr>
        <w:tblStyle w:val="TableGrid"/>
        <w:tblpPr w:leftFromText="180" w:rightFromText="180" w:vertAnchor="text" w:horzAnchor="margin" w:tblpXSpec="center" w:tblpY="3205"/>
        <w:tblW w:w="0" w:type="auto"/>
        <w:tblLook w:val="04A0" w:firstRow="1" w:lastRow="0" w:firstColumn="1" w:lastColumn="0" w:noHBand="0" w:noVBand="1"/>
      </w:tblPr>
      <w:tblGrid>
        <w:gridCol w:w="796"/>
        <w:gridCol w:w="958"/>
        <w:gridCol w:w="1098"/>
        <w:gridCol w:w="892"/>
        <w:gridCol w:w="958"/>
        <w:gridCol w:w="884"/>
        <w:gridCol w:w="1143"/>
        <w:gridCol w:w="884"/>
      </w:tblGrid>
      <w:tr w:rsidR="00B578CD" w14:paraId="2D7020B1" w14:textId="77777777" w:rsidTr="00B578CD">
        <w:trPr>
          <w:trHeight w:val="586"/>
        </w:trPr>
        <w:tc>
          <w:tcPr>
            <w:tcW w:w="796" w:type="dxa"/>
          </w:tcPr>
          <w:p w14:paraId="6814F4B7" w14:textId="77777777" w:rsidR="00B578CD" w:rsidRPr="005F68C1" w:rsidRDefault="00B578CD" w:rsidP="00B578CD">
            <w:pPr>
              <w:pStyle w:val="ListParagraph"/>
              <w:spacing w:line="480" w:lineRule="auto"/>
              <w:ind w:left="0"/>
              <w:rPr>
                <w:sz w:val="20"/>
                <w:szCs w:val="16"/>
              </w:rPr>
            </w:pPr>
            <w:r w:rsidRPr="005F68C1">
              <w:rPr>
                <w:sz w:val="20"/>
                <w:szCs w:val="16"/>
              </w:rPr>
              <w:t>Min.</w:t>
            </w:r>
          </w:p>
        </w:tc>
        <w:tc>
          <w:tcPr>
            <w:tcW w:w="958" w:type="dxa"/>
          </w:tcPr>
          <w:p w14:paraId="06FCEF45" w14:textId="77777777" w:rsidR="00B578CD" w:rsidRPr="005F68C1" w:rsidRDefault="00B578CD" w:rsidP="00B578CD">
            <w:pPr>
              <w:pStyle w:val="ListParagraph"/>
              <w:spacing w:line="480" w:lineRule="auto"/>
              <w:ind w:left="0"/>
              <w:rPr>
                <w:sz w:val="20"/>
                <w:szCs w:val="16"/>
              </w:rPr>
            </w:pPr>
            <w:r w:rsidRPr="005F68C1">
              <w:rPr>
                <w:sz w:val="20"/>
                <w:szCs w:val="16"/>
              </w:rPr>
              <w:t>1</w:t>
            </w:r>
            <w:r w:rsidRPr="005F68C1">
              <w:rPr>
                <w:sz w:val="20"/>
                <w:szCs w:val="16"/>
                <w:vertAlign w:val="superscript"/>
              </w:rPr>
              <w:t>st</w:t>
            </w:r>
            <w:r w:rsidRPr="005F68C1">
              <w:rPr>
                <w:sz w:val="20"/>
                <w:szCs w:val="16"/>
              </w:rPr>
              <w:t xml:space="preserve"> Quart.</w:t>
            </w:r>
          </w:p>
        </w:tc>
        <w:tc>
          <w:tcPr>
            <w:tcW w:w="1098" w:type="dxa"/>
          </w:tcPr>
          <w:p w14:paraId="3073E064" w14:textId="77777777" w:rsidR="00B578CD" w:rsidRPr="005F68C1" w:rsidRDefault="00B578CD" w:rsidP="00B578CD">
            <w:pPr>
              <w:pStyle w:val="ListParagraph"/>
              <w:spacing w:line="480" w:lineRule="auto"/>
              <w:ind w:left="0"/>
              <w:rPr>
                <w:sz w:val="20"/>
                <w:szCs w:val="16"/>
              </w:rPr>
            </w:pPr>
            <w:r w:rsidRPr="005F68C1">
              <w:rPr>
                <w:sz w:val="20"/>
                <w:szCs w:val="16"/>
              </w:rPr>
              <w:t>Median</w:t>
            </w:r>
          </w:p>
        </w:tc>
        <w:tc>
          <w:tcPr>
            <w:tcW w:w="892" w:type="dxa"/>
          </w:tcPr>
          <w:p w14:paraId="68742A40" w14:textId="77777777" w:rsidR="00B578CD" w:rsidRPr="005F68C1" w:rsidRDefault="00B578CD" w:rsidP="00B578CD">
            <w:pPr>
              <w:pStyle w:val="ListParagraph"/>
              <w:spacing w:line="480" w:lineRule="auto"/>
              <w:ind w:left="0"/>
              <w:rPr>
                <w:sz w:val="20"/>
                <w:szCs w:val="16"/>
              </w:rPr>
            </w:pPr>
            <w:r w:rsidRPr="005F68C1">
              <w:rPr>
                <w:sz w:val="20"/>
                <w:szCs w:val="16"/>
              </w:rPr>
              <w:t>Mean</w:t>
            </w:r>
          </w:p>
        </w:tc>
        <w:tc>
          <w:tcPr>
            <w:tcW w:w="958" w:type="dxa"/>
          </w:tcPr>
          <w:p w14:paraId="4B85D5DB" w14:textId="77777777" w:rsidR="00B578CD" w:rsidRPr="005F68C1" w:rsidRDefault="00B578CD" w:rsidP="00B578CD">
            <w:pPr>
              <w:pStyle w:val="ListParagraph"/>
              <w:spacing w:line="480" w:lineRule="auto"/>
              <w:ind w:left="0"/>
              <w:rPr>
                <w:sz w:val="20"/>
                <w:szCs w:val="16"/>
              </w:rPr>
            </w:pPr>
            <w:r w:rsidRPr="005F68C1">
              <w:rPr>
                <w:sz w:val="20"/>
                <w:szCs w:val="16"/>
              </w:rPr>
              <w:t>3</w:t>
            </w:r>
            <w:r w:rsidRPr="005F68C1">
              <w:rPr>
                <w:sz w:val="20"/>
                <w:szCs w:val="16"/>
                <w:vertAlign w:val="superscript"/>
              </w:rPr>
              <w:t>rd</w:t>
            </w:r>
            <w:r w:rsidRPr="005F68C1">
              <w:rPr>
                <w:sz w:val="20"/>
                <w:szCs w:val="16"/>
              </w:rPr>
              <w:t xml:space="preserve"> Quart.</w:t>
            </w:r>
          </w:p>
        </w:tc>
        <w:tc>
          <w:tcPr>
            <w:tcW w:w="884" w:type="dxa"/>
          </w:tcPr>
          <w:p w14:paraId="686A0F05" w14:textId="77777777" w:rsidR="00B578CD" w:rsidRPr="005F68C1" w:rsidRDefault="00B578CD" w:rsidP="00B578CD">
            <w:pPr>
              <w:pStyle w:val="ListParagraph"/>
              <w:spacing w:line="480" w:lineRule="auto"/>
              <w:ind w:left="0"/>
              <w:rPr>
                <w:sz w:val="20"/>
                <w:szCs w:val="16"/>
              </w:rPr>
            </w:pPr>
            <w:r w:rsidRPr="005F68C1">
              <w:rPr>
                <w:sz w:val="20"/>
                <w:szCs w:val="16"/>
              </w:rPr>
              <w:t>Max.</w:t>
            </w:r>
          </w:p>
        </w:tc>
        <w:tc>
          <w:tcPr>
            <w:tcW w:w="1143" w:type="dxa"/>
          </w:tcPr>
          <w:p w14:paraId="47CF1233" w14:textId="77777777" w:rsidR="00B578CD" w:rsidRPr="005F68C1" w:rsidRDefault="00B578CD" w:rsidP="00B578CD">
            <w:pPr>
              <w:pStyle w:val="ListParagraph"/>
              <w:spacing w:line="480" w:lineRule="auto"/>
              <w:ind w:left="0"/>
              <w:rPr>
                <w:sz w:val="20"/>
                <w:szCs w:val="16"/>
              </w:rPr>
            </w:pPr>
            <w:r w:rsidRPr="005F68C1">
              <w:rPr>
                <w:sz w:val="20"/>
                <w:szCs w:val="16"/>
              </w:rPr>
              <w:t>Missing Values</w:t>
            </w:r>
          </w:p>
        </w:tc>
        <w:tc>
          <w:tcPr>
            <w:tcW w:w="884" w:type="dxa"/>
          </w:tcPr>
          <w:p w14:paraId="6DFA1121" w14:textId="77777777" w:rsidR="00B578CD" w:rsidRPr="005F68C1" w:rsidRDefault="00B578CD" w:rsidP="00B578CD">
            <w:pPr>
              <w:pStyle w:val="ListParagraph"/>
              <w:spacing w:line="480" w:lineRule="auto"/>
              <w:ind w:left="0"/>
              <w:rPr>
                <w:sz w:val="20"/>
                <w:szCs w:val="16"/>
              </w:rPr>
            </w:pPr>
            <w:r w:rsidRPr="005F68C1">
              <w:rPr>
                <w:sz w:val="20"/>
                <w:szCs w:val="16"/>
              </w:rPr>
              <w:t>Std. Dev</w:t>
            </w:r>
          </w:p>
        </w:tc>
      </w:tr>
      <w:tr w:rsidR="00B578CD" w14:paraId="7E12D72F" w14:textId="77777777" w:rsidTr="00B578CD">
        <w:trPr>
          <w:trHeight w:val="292"/>
        </w:trPr>
        <w:tc>
          <w:tcPr>
            <w:tcW w:w="796" w:type="dxa"/>
          </w:tcPr>
          <w:p w14:paraId="41A2E9F6" w14:textId="77777777" w:rsidR="00B578CD" w:rsidRPr="005F68C1" w:rsidRDefault="00B578CD" w:rsidP="00B578CD">
            <w:pPr>
              <w:pStyle w:val="ListParagraph"/>
              <w:spacing w:line="480" w:lineRule="auto"/>
              <w:ind w:left="0"/>
              <w:rPr>
                <w:sz w:val="20"/>
                <w:szCs w:val="16"/>
              </w:rPr>
            </w:pPr>
            <w:r w:rsidRPr="005F68C1">
              <w:rPr>
                <w:sz w:val="20"/>
                <w:szCs w:val="16"/>
              </w:rPr>
              <w:t>0.53</w:t>
            </w:r>
          </w:p>
        </w:tc>
        <w:tc>
          <w:tcPr>
            <w:tcW w:w="958" w:type="dxa"/>
          </w:tcPr>
          <w:p w14:paraId="21F65D08" w14:textId="77777777" w:rsidR="00B578CD" w:rsidRPr="005F68C1" w:rsidRDefault="00B578CD" w:rsidP="00B578CD">
            <w:pPr>
              <w:pStyle w:val="ListParagraph"/>
              <w:spacing w:line="480" w:lineRule="auto"/>
              <w:ind w:left="0"/>
              <w:rPr>
                <w:sz w:val="20"/>
                <w:szCs w:val="16"/>
              </w:rPr>
            </w:pPr>
            <w:r w:rsidRPr="005F68C1">
              <w:rPr>
                <w:sz w:val="20"/>
                <w:szCs w:val="16"/>
              </w:rPr>
              <w:t>0.68</w:t>
            </w:r>
          </w:p>
        </w:tc>
        <w:tc>
          <w:tcPr>
            <w:tcW w:w="1098" w:type="dxa"/>
          </w:tcPr>
          <w:p w14:paraId="035BCD82" w14:textId="77777777" w:rsidR="00B578CD" w:rsidRPr="005F68C1" w:rsidRDefault="00B578CD" w:rsidP="00B578CD">
            <w:pPr>
              <w:pStyle w:val="ListParagraph"/>
              <w:spacing w:line="480" w:lineRule="auto"/>
              <w:ind w:left="0"/>
              <w:rPr>
                <w:sz w:val="20"/>
                <w:szCs w:val="16"/>
              </w:rPr>
            </w:pPr>
            <w:r w:rsidRPr="005F68C1">
              <w:rPr>
                <w:sz w:val="20"/>
                <w:szCs w:val="16"/>
              </w:rPr>
              <w:t>0.842</w:t>
            </w:r>
          </w:p>
        </w:tc>
        <w:tc>
          <w:tcPr>
            <w:tcW w:w="892" w:type="dxa"/>
          </w:tcPr>
          <w:p w14:paraId="73E7A048" w14:textId="77777777" w:rsidR="00B578CD" w:rsidRPr="005F68C1" w:rsidRDefault="00B578CD" w:rsidP="00B578CD">
            <w:pPr>
              <w:pStyle w:val="ListParagraph"/>
              <w:spacing w:line="480" w:lineRule="auto"/>
              <w:ind w:left="0"/>
              <w:rPr>
                <w:sz w:val="20"/>
                <w:szCs w:val="16"/>
              </w:rPr>
            </w:pPr>
            <w:r w:rsidRPr="005F68C1">
              <w:rPr>
                <w:sz w:val="20"/>
                <w:szCs w:val="16"/>
              </w:rPr>
              <w:t>0.787</w:t>
            </w:r>
          </w:p>
        </w:tc>
        <w:tc>
          <w:tcPr>
            <w:tcW w:w="958" w:type="dxa"/>
          </w:tcPr>
          <w:p w14:paraId="17FCE2DE" w14:textId="77777777" w:rsidR="00B578CD" w:rsidRPr="005F68C1" w:rsidRDefault="00B578CD" w:rsidP="00B578CD">
            <w:pPr>
              <w:pStyle w:val="ListParagraph"/>
              <w:spacing w:line="480" w:lineRule="auto"/>
              <w:ind w:left="0"/>
              <w:rPr>
                <w:sz w:val="20"/>
                <w:szCs w:val="16"/>
              </w:rPr>
            </w:pPr>
            <w:r w:rsidRPr="005F68C1">
              <w:rPr>
                <w:sz w:val="20"/>
                <w:szCs w:val="16"/>
              </w:rPr>
              <w:t>0.884</w:t>
            </w:r>
          </w:p>
        </w:tc>
        <w:tc>
          <w:tcPr>
            <w:tcW w:w="884" w:type="dxa"/>
          </w:tcPr>
          <w:p w14:paraId="5B982A1A" w14:textId="77777777" w:rsidR="00B578CD" w:rsidRPr="005F68C1" w:rsidRDefault="00B578CD" w:rsidP="00B578CD">
            <w:pPr>
              <w:pStyle w:val="ListParagraph"/>
              <w:spacing w:line="480" w:lineRule="auto"/>
              <w:ind w:left="0"/>
              <w:rPr>
                <w:sz w:val="20"/>
                <w:szCs w:val="16"/>
              </w:rPr>
            </w:pPr>
            <w:r w:rsidRPr="005F68C1">
              <w:rPr>
                <w:sz w:val="20"/>
                <w:szCs w:val="16"/>
              </w:rPr>
              <w:t>0.949</w:t>
            </w:r>
          </w:p>
        </w:tc>
        <w:tc>
          <w:tcPr>
            <w:tcW w:w="1143" w:type="dxa"/>
          </w:tcPr>
          <w:p w14:paraId="7793FDE9" w14:textId="77777777" w:rsidR="00B578CD" w:rsidRPr="005F68C1" w:rsidRDefault="00B578CD" w:rsidP="00B578CD">
            <w:pPr>
              <w:pStyle w:val="ListParagraph"/>
              <w:spacing w:line="480" w:lineRule="auto"/>
              <w:ind w:left="0"/>
              <w:rPr>
                <w:sz w:val="20"/>
                <w:szCs w:val="16"/>
              </w:rPr>
            </w:pPr>
            <w:r w:rsidRPr="005F68C1">
              <w:rPr>
                <w:sz w:val="20"/>
                <w:szCs w:val="16"/>
              </w:rPr>
              <w:t>28</w:t>
            </w:r>
          </w:p>
        </w:tc>
        <w:tc>
          <w:tcPr>
            <w:tcW w:w="884" w:type="dxa"/>
          </w:tcPr>
          <w:p w14:paraId="0380C504" w14:textId="77777777" w:rsidR="00B578CD" w:rsidRPr="005F68C1" w:rsidRDefault="00B578CD" w:rsidP="00B578CD">
            <w:pPr>
              <w:pStyle w:val="ListParagraph"/>
              <w:spacing w:line="480" w:lineRule="auto"/>
              <w:ind w:left="0"/>
              <w:rPr>
                <w:sz w:val="20"/>
                <w:szCs w:val="16"/>
              </w:rPr>
            </w:pPr>
            <w:r w:rsidRPr="005F68C1">
              <w:rPr>
                <w:sz w:val="20"/>
                <w:szCs w:val="16"/>
              </w:rPr>
              <w:t>0.363</w:t>
            </w:r>
          </w:p>
        </w:tc>
      </w:tr>
    </w:tbl>
    <w:p w14:paraId="250A65EB" w14:textId="3A60FF68" w:rsidR="009C651E" w:rsidRDefault="008A61FE" w:rsidP="00B7034F">
      <w:pPr>
        <w:pStyle w:val="ListParagraph"/>
        <w:spacing w:line="480" w:lineRule="auto"/>
        <w:ind w:firstLine="720"/>
      </w:pPr>
      <w:r>
        <w:t xml:space="preserve">This is a numerical/quantitative variable that describes the graduation rate of students from a specific college and a particular </w:t>
      </w:r>
      <w:r w:rsidR="00124E95">
        <w:t>sex</w:t>
      </w:r>
      <w:r>
        <w:t xml:space="preserve"> during a certain year. The unit of measurement for graduation rates is percentage. This value was extracted from the individual datasets of each college. There are </w:t>
      </w:r>
      <w:r w:rsidR="007B0BB8">
        <w:t>28</w:t>
      </w:r>
      <w:r>
        <w:t xml:space="preserve"> missing values in this variable. </w:t>
      </w:r>
      <w:r w:rsidR="007B0BB8">
        <w:t>W</w:t>
      </w:r>
      <w:r>
        <w:t>hile pivoting the appended dataset, missing values were created because the years that each college reported graduation rates were not the same.</w:t>
      </w:r>
    </w:p>
    <w:p w14:paraId="5EB29F65" w14:textId="7E716698" w:rsidR="009F5150" w:rsidRDefault="009F5150" w:rsidP="009C651E">
      <w:pPr>
        <w:pStyle w:val="ListParagraph"/>
        <w:spacing w:line="480" w:lineRule="auto"/>
      </w:pPr>
    </w:p>
    <w:p w14:paraId="342B0585" w14:textId="3951976D" w:rsidR="00F44591" w:rsidRDefault="00F44591" w:rsidP="009C651E">
      <w:pPr>
        <w:pStyle w:val="ListParagraph"/>
        <w:spacing w:line="480" w:lineRule="auto"/>
      </w:pPr>
    </w:p>
    <w:p w14:paraId="6D17BEE7" w14:textId="709AFC3B" w:rsidR="007B0BB8" w:rsidRPr="007B0BB8" w:rsidRDefault="00B578CD" w:rsidP="007B0BB8">
      <w:r>
        <w:rPr>
          <w:noProof/>
        </w:rPr>
        <w:drawing>
          <wp:anchor distT="0" distB="0" distL="114300" distR="114300" simplePos="0" relativeHeight="251683840" behindDoc="1" locked="0" layoutInCell="1" allowOverlap="1" wp14:anchorId="2EBA6709" wp14:editId="225347DB">
            <wp:simplePos x="0" y="0"/>
            <wp:positionH relativeFrom="column">
              <wp:posOffset>3131190</wp:posOffset>
            </wp:positionH>
            <wp:positionV relativeFrom="paragraph">
              <wp:posOffset>165735</wp:posOffset>
            </wp:positionV>
            <wp:extent cx="2578735" cy="1868805"/>
            <wp:effectExtent l="0" t="0" r="0" b="0"/>
            <wp:wrapTight wrapText="bothSides">
              <wp:wrapPolygon edited="0">
                <wp:start x="0" y="0"/>
                <wp:lineTo x="0" y="21431"/>
                <wp:lineTo x="21488" y="21431"/>
                <wp:lineTo x="21488" y="0"/>
                <wp:lineTo x="0" y="0"/>
              </wp:wrapPolygon>
            </wp:wrapTight>
            <wp:docPr id="31" name="Picture 3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histo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78735" cy="1868805"/>
                    </a:xfrm>
                    <a:prstGeom prst="rect">
                      <a:avLst/>
                    </a:prstGeom>
                  </pic:spPr>
                </pic:pic>
              </a:graphicData>
            </a:graphic>
            <wp14:sizeRelH relativeFrom="page">
              <wp14:pctWidth>0</wp14:pctWidth>
            </wp14:sizeRelH>
            <wp14:sizeRelV relativeFrom="page">
              <wp14:pctHeight>0</wp14:pctHeight>
            </wp14:sizeRelV>
          </wp:anchor>
        </w:drawing>
      </w:r>
    </w:p>
    <w:p w14:paraId="7DADABBA" w14:textId="41623BC0" w:rsidR="007B0BB8" w:rsidRDefault="007B0BB8" w:rsidP="007B0BB8">
      <w:pPr>
        <w:rPr>
          <w:rFonts w:cs="Mangal"/>
          <w:szCs w:val="21"/>
        </w:rPr>
      </w:pPr>
    </w:p>
    <w:p w14:paraId="0313EB21" w14:textId="7C2A225B" w:rsidR="007B0BB8" w:rsidRDefault="00776814" w:rsidP="00B7034F">
      <w:pPr>
        <w:spacing w:line="480" w:lineRule="auto"/>
        <w:ind w:left="720" w:firstLine="720"/>
      </w:pPr>
      <w:r>
        <w:t xml:space="preserve">While the high number of missing values may be shocking, they are expected because of the data manipulation and wrangling steps taken during the processing file. </w:t>
      </w:r>
      <w:r w:rsidR="008A5D3F">
        <w:t xml:space="preserve">The histogram appears to be slightly left-skewed. </w:t>
      </w:r>
      <w:r>
        <w:t xml:space="preserve">The median and mean show that graduation rates </w:t>
      </w:r>
      <w:r w:rsidR="007B0378">
        <w:t>on average are</w:t>
      </w:r>
      <w:r>
        <w:t xml:space="preserve"> higher than 50% which is indicative of high graduation rates across students </w:t>
      </w:r>
      <w:r>
        <w:lastRenderedPageBreak/>
        <w:t xml:space="preserve">of </w:t>
      </w:r>
      <w:r w:rsidR="00A041A2">
        <w:t>both races</w:t>
      </w:r>
      <w:r>
        <w:t xml:space="preserve"> and </w:t>
      </w:r>
      <w:r w:rsidR="00A041A2">
        <w:t xml:space="preserve">all </w:t>
      </w:r>
      <w:r>
        <w:t xml:space="preserve">colleges. However, the standard deviation is </w:t>
      </w:r>
      <w:r w:rsidR="0078291F">
        <w:t>36</w:t>
      </w:r>
      <w:r>
        <w:t>% which is high and indicates high fluctuations in graduation rates in this dataset.</w:t>
      </w:r>
      <w:r w:rsidR="00415A86">
        <w:t xml:space="preserve"> </w:t>
      </w:r>
    </w:p>
    <w:p w14:paraId="035769F3" w14:textId="40922332" w:rsidR="007B11C2" w:rsidRPr="00F75B1E" w:rsidRDefault="00BB4F34" w:rsidP="00BB4F34">
      <w:pPr>
        <w:pStyle w:val="ListParagraph"/>
        <w:numPr>
          <w:ilvl w:val="0"/>
          <w:numId w:val="1"/>
        </w:numPr>
        <w:spacing w:line="480" w:lineRule="auto"/>
        <w:ind w:left="360"/>
      </w:pPr>
      <w:r>
        <w:rPr>
          <w:u w:val="single"/>
        </w:rPr>
        <w:t>Pell dataset</w:t>
      </w:r>
    </w:p>
    <w:p w14:paraId="118FFCC4" w14:textId="23A16395" w:rsidR="00F75B1E" w:rsidRDefault="001A05A0" w:rsidP="00BA2162">
      <w:pPr>
        <w:pStyle w:val="ListParagraph"/>
        <w:numPr>
          <w:ilvl w:val="0"/>
          <w:numId w:val="4"/>
        </w:numPr>
        <w:spacing w:line="480" w:lineRule="auto"/>
      </w:pPr>
      <w:r>
        <w:t>college</w:t>
      </w:r>
    </w:p>
    <w:p w14:paraId="00869571" w14:textId="05BB9669" w:rsidR="001A05A0" w:rsidRDefault="00921C05" w:rsidP="00B7034F">
      <w:pPr>
        <w:pStyle w:val="ListParagraph"/>
        <w:spacing w:line="480" w:lineRule="auto"/>
        <w:ind w:firstLine="720"/>
      </w:pPr>
      <w:r>
        <w:rPr>
          <w:noProof/>
        </w:rPr>
        <w:drawing>
          <wp:anchor distT="0" distB="0" distL="114300" distR="114300" simplePos="0" relativeHeight="251677696" behindDoc="1" locked="0" layoutInCell="1" allowOverlap="1" wp14:anchorId="12C26B3D" wp14:editId="64662A52">
            <wp:simplePos x="0" y="0"/>
            <wp:positionH relativeFrom="column">
              <wp:posOffset>2977515</wp:posOffset>
            </wp:positionH>
            <wp:positionV relativeFrom="paragraph">
              <wp:posOffset>1003935</wp:posOffset>
            </wp:positionV>
            <wp:extent cx="2820670" cy="2016125"/>
            <wp:effectExtent l="0" t="0" r="0" b="3175"/>
            <wp:wrapTight wrapText="bothSides">
              <wp:wrapPolygon edited="0">
                <wp:start x="0" y="0"/>
                <wp:lineTo x="0" y="21498"/>
                <wp:lineTo x="21493" y="21498"/>
                <wp:lineTo x="21493" y="0"/>
                <wp:lineTo x="0" y="0"/>
              </wp:wrapPolygon>
            </wp:wrapTight>
            <wp:docPr id="25" name="Picture 2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ba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20670" cy="2016125"/>
                    </a:xfrm>
                    <a:prstGeom prst="rect">
                      <a:avLst/>
                    </a:prstGeom>
                  </pic:spPr>
                </pic:pic>
              </a:graphicData>
            </a:graphic>
            <wp14:sizeRelH relativeFrom="page">
              <wp14:pctWidth>0</wp14:pctWidth>
            </wp14:sizeRelH>
            <wp14:sizeRelV relativeFrom="page">
              <wp14:pctHeight>0</wp14:pctHeight>
            </wp14:sizeRelV>
          </wp:anchor>
        </w:drawing>
      </w:r>
      <w:r w:rsidR="00CF619E">
        <w:t>This is a categorical variable that identifies the college of an individual observation. It has no unit of measurement. It is a created variable to allow for the comparison of graduation rates among colleges and there are no missing values.</w:t>
      </w:r>
    </w:p>
    <w:tbl>
      <w:tblPr>
        <w:tblStyle w:val="TableGrid"/>
        <w:tblW w:w="0" w:type="auto"/>
        <w:tblInd w:w="720" w:type="dxa"/>
        <w:tblLook w:val="04A0" w:firstRow="1" w:lastRow="0" w:firstColumn="1" w:lastColumn="0" w:noHBand="0" w:noVBand="1"/>
      </w:tblPr>
      <w:tblGrid>
        <w:gridCol w:w="2184"/>
        <w:gridCol w:w="1219"/>
      </w:tblGrid>
      <w:tr w:rsidR="00567714" w14:paraId="3FFF1CB4" w14:textId="77777777" w:rsidTr="00567714">
        <w:trPr>
          <w:trHeight w:val="495"/>
        </w:trPr>
        <w:tc>
          <w:tcPr>
            <w:tcW w:w="2184" w:type="dxa"/>
          </w:tcPr>
          <w:p w14:paraId="15D9A6FF" w14:textId="2A3ED576" w:rsidR="00567714" w:rsidRPr="00567714" w:rsidRDefault="00567714" w:rsidP="00567714">
            <w:pPr>
              <w:pStyle w:val="ListParagraph"/>
              <w:spacing w:line="480" w:lineRule="auto"/>
              <w:ind w:left="0"/>
              <w:jc w:val="center"/>
              <w:rPr>
                <w:b/>
                <w:bCs/>
                <w:sz w:val="22"/>
                <w:szCs w:val="20"/>
              </w:rPr>
            </w:pPr>
            <w:r w:rsidRPr="00567714">
              <w:rPr>
                <w:b/>
                <w:bCs/>
                <w:sz w:val="22"/>
                <w:szCs w:val="20"/>
              </w:rPr>
              <w:t>College</w:t>
            </w:r>
          </w:p>
        </w:tc>
        <w:tc>
          <w:tcPr>
            <w:tcW w:w="961" w:type="dxa"/>
          </w:tcPr>
          <w:p w14:paraId="59E84DD7" w14:textId="586A0391" w:rsidR="00567714" w:rsidRPr="00567714" w:rsidRDefault="00567714" w:rsidP="00567714">
            <w:pPr>
              <w:pStyle w:val="ListParagraph"/>
              <w:spacing w:line="480" w:lineRule="auto"/>
              <w:ind w:left="0"/>
              <w:jc w:val="center"/>
              <w:rPr>
                <w:b/>
                <w:bCs/>
                <w:sz w:val="22"/>
                <w:szCs w:val="20"/>
              </w:rPr>
            </w:pPr>
            <w:r w:rsidRPr="00567714">
              <w:rPr>
                <w:b/>
                <w:bCs/>
                <w:sz w:val="22"/>
                <w:szCs w:val="20"/>
              </w:rPr>
              <w:t>Frequency</w:t>
            </w:r>
          </w:p>
        </w:tc>
      </w:tr>
      <w:tr w:rsidR="00567714" w14:paraId="41D1C262" w14:textId="77777777" w:rsidTr="00567714">
        <w:trPr>
          <w:trHeight w:val="495"/>
        </w:trPr>
        <w:tc>
          <w:tcPr>
            <w:tcW w:w="2184" w:type="dxa"/>
          </w:tcPr>
          <w:p w14:paraId="38FCF8F0" w14:textId="696C4C68" w:rsidR="00567714" w:rsidRPr="00567714" w:rsidRDefault="00567714" w:rsidP="001A05A0">
            <w:pPr>
              <w:pStyle w:val="ListParagraph"/>
              <w:spacing w:line="480" w:lineRule="auto"/>
              <w:ind w:left="0"/>
              <w:rPr>
                <w:sz w:val="22"/>
                <w:szCs w:val="20"/>
              </w:rPr>
            </w:pPr>
            <w:r w:rsidRPr="00567714">
              <w:rPr>
                <w:sz w:val="22"/>
                <w:szCs w:val="20"/>
              </w:rPr>
              <w:t>Carleton College</w:t>
            </w:r>
          </w:p>
        </w:tc>
        <w:tc>
          <w:tcPr>
            <w:tcW w:w="961" w:type="dxa"/>
          </w:tcPr>
          <w:p w14:paraId="5BE6D6F8" w14:textId="2499B92A" w:rsidR="00567714" w:rsidRPr="00567714" w:rsidRDefault="00567714" w:rsidP="001A05A0">
            <w:pPr>
              <w:pStyle w:val="ListParagraph"/>
              <w:spacing w:line="480" w:lineRule="auto"/>
              <w:ind w:left="0"/>
              <w:rPr>
                <w:sz w:val="22"/>
                <w:szCs w:val="20"/>
              </w:rPr>
            </w:pPr>
            <w:r w:rsidRPr="00567714">
              <w:rPr>
                <w:sz w:val="22"/>
                <w:szCs w:val="20"/>
              </w:rPr>
              <w:t>39</w:t>
            </w:r>
          </w:p>
        </w:tc>
      </w:tr>
      <w:tr w:rsidR="00567714" w14:paraId="1E8F9E7D" w14:textId="77777777" w:rsidTr="00567714">
        <w:trPr>
          <w:trHeight w:val="495"/>
        </w:trPr>
        <w:tc>
          <w:tcPr>
            <w:tcW w:w="2184" w:type="dxa"/>
          </w:tcPr>
          <w:p w14:paraId="271AFEB9" w14:textId="5CDB5566" w:rsidR="00567714" w:rsidRPr="00567714" w:rsidRDefault="00567714" w:rsidP="001A05A0">
            <w:pPr>
              <w:pStyle w:val="ListParagraph"/>
              <w:spacing w:line="480" w:lineRule="auto"/>
              <w:ind w:left="0"/>
              <w:rPr>
                <w:sz w:val="22"/>
                <w:szCs w:val="20"/>
              </w:rPr>
            </w:pPr>
            <w:r w:rsidRPr="00567714">
              <w:rPr>
                <w:sz w:val="22"/>
                <w:szCs w:val="20"/>
              </w:rPr>
              <w:t>Coe College</w:t>
            </w:r>
          </w:p>
        </w:tc>
        <w:tc>
          <w:tcPr>
            <w:tcW w:w="961" w:type="dxa"/>
          </w:tcPr>
          <w:p w14:paraId="51AABFDF" w14:textId="093A8939" w:rsidR="00567714" w:rsidRPr="00567714" w:rsidRDefault="00567714" w:rsidP="001A05A0">
            <w:pPr>
              <w:pStyle w:val="ListParagraph"/>
              <w:spacing w:line="480" w:lineRule="auto"/>
              <w:ind w:left="0"/>
              <w:rPr>
                <w:sz w:val="22"/>
                <w:szCs w:val="20"/>
              </w:rPr>
            </w:pPr>
            <w:r w:rsidRPr="00567714">
              <w:rPr>
                <w:sz w:val="22"/>
                <w:szCs w:val="20"/>
              </w:rPr>
              <w:t>39</w:t>
            </w:r>
          </w:p>
        </w:tc>
      </w:tr>
      <w:tr w:rsidR="00567714" w14:paraId="1E88A984" w14:textId="77777777" w:rsidTr="00567714">
        <w:trPr>
          <w:trHeight w:val="495"/>
        </w:trPr>
        <w:tc>
          <w:tcPr>
            <w:tcW w:w="2184" w:type="dxa"/>
          </w:tcPr>
          <w:p w14:paraId="06BFD809" w14:textId="3150D5C4" w:rsidR="00567714" w:rsidRPr="00567714" w:rsidRDefault="00567714" w:rsidP="001A05A0">
            <w:pPr>
              <w:pStyle w:val="ListParagraph"/>
              <w:spacing w:line="480" w:lineRule="auto"/>
              <w:ind w:left="0"/>
              <w:rPr>
                <w:sz w:val="22"/>
                <w:szCs w:val="20"/>
              </w:rPr>
            </w:pPr>
            <w:r w:rsidRPr="00567714">
              <w:rPr>
                <w:sz w:val="22"/>
                <w:szCs w:val="20"/>
              </w:rPr>
              <w:t>Grinnell College</w:t>
            </w:r>
          </w:p>
        </w:tc>
        <w:tc>
          <w:tcPr>
            <w:tcW w:w="961" w:type="dxa"/>
          </w:tcPr>
          <w:p w14:paraId="08CF94B5" w14:textId="482ADBF3" w:rsidR="00567714" w:rsidRPr="00567714" w:rsidRDefault="00567714" w:rsidP="001A05A0">
            <w:pPr>
              <w:pStyle w:val="ListParagraph"/>
              <w:spacing w:line="480" w:lineRule="auto"/>
              <w:ind w:left="0"/>
              <w:rPr>
                <w:sz w:val="22"/>
                <w:szCs w:val="20"/>
              </w:rPr>
            </w:pPr>
            <w:r w:rsidRPr="00567714">
              <w:rPr>
                <w:sz w:val="22"/>
                <w:szCs w:val="20"/>
              </w:rPr>
              <w:t>39</w:t>
            </w:r>
          </w:p>
        </w:tc>
      </w:tr>
      <w:tr w:rsidR="00567714" w14:paraId="335BB94E" w14:textId="77777777" w:rsidTr="00567714">
        <w:trPr>
          <w:trHeight w:val="495"/>
        </w:trPr>
        <w:tc>
          <w:tcPr>
            <w:tcW w:w="2184" w:type="dxa"/>
          </w:tcPr>
          <w:p w14:paraId="7BDBE48C" w14:textId="065F2C7A" w:rsidR="00567714" w:rsidRPr="00567714" w:rsidRDefault="00567714" w:rsidP="001A05A0">
            <w:pPr>
              <w:pStyle w:val="ListParagraph"/>
              <w:spacing w:line="480" w:lineRule="auto"/>
              <w:ind w:left="0"/>
              <w:rPr>
                <w:sz w:val="22"/>
                <w:szCs w:val="20"/>
              </w:rPr>
            </w:pPr>
            <w:r w:rsidRPr="00567714">
              <w:rPr>
                <w:sz w:val="22"/>
                <w:szCs w:val="20"/>
              </w:rPr>
              <w:t>Lawrence University</w:t>
            </w:r>
          </w:p>
        </w:tc>
        <w:tc>
          <w:tcPr>
            <w:tcW w:w="961" w:type="dxa"/>
          </w:tcPr>
          <w:p w14:paraId="3DDBC685" w14:textId="7FABA8D3" w:rsidR="00567714" w:rsidRPr="00567714" w:rsidRDefault="00567714" w:rsidP="001A05A0">
            <w:pPr>
              <w:pStyle w:val="ListParagraph"/>
              <w:spacing w:line="480" w:lineRule="auto"/>
              <w:ind w:left="0"/>
              <w:rPr>
                <w:sz w:val="22"/>
                <w:szCs w:val="20"/>
              </w:rPr>
            </w:pPr>
            <w:r w:rsidRPr="00567714">
              <w:rPr>
                <w:sz w:val="22"/>
                <w:szCs w:val="20"/>
              </w:rPr>
              <w:t>39</w:t>
            </w:r>
          </w:p>
        </w:tc>
      </w:tr>
    </w:tbl>
    <w:p w14:paraId="7A6A90E5" w14:textId="42B1B77C" w:rsidR="004336A5" w:rsidRDefault="004336A5" w:rsidP="00567714">
      <w:pPr>
        <w:spacing w:line="480" w:lineRule="auto"/>
      </w:pPr>
    </w:p>
    <w:p w14:paraId="12767349" w14:textId="12989C71" w:rsidR="004336A5" w:rsidRDefault="00F023C2" w:rsidP="00B7034F">
      <w:pPr>
        <w:pStyle w:val="ListParagraph"/>
        <w:spacing w:line="480" w:lineRule="auto"/>
        <w:ind w:firstLine="720"/>
      </w:pPr>
      <w:r w:rsidRPr="00F023C2">
        <w:t>The frequencies of all colleges are the same because of the steps taken during the processing stage of the research. By appending and pivoting the datasets, the same number of instances were created for each college.</w:t>
      </w:r>
    </w:p>
    <w:p w14:paraId="09F33770" w14:textId="77777777" w:rsidR="00567714" w:rsidRDefault="00D338D0" w:rsidP="00567714">
      <w:pPr>
        <w:pStyle w:val="ListParagraph"/>
        <w:numPr>
          <w:ilvl w:val="0"/>
          <w:numId w:val="4"/>
        </w:numPr>
        <w:spacing w:line="480" w:lineRule="auto"/>
      </w:pPr>
      <w:proofErr w:type="spellStart"/>
      <w:r>
        <w:t>pell_status</w:t>
      </w:r>
      <w:proofErr w:type="spellEnd"/>
    </w:p>
    <w:p w14:paraId="0503913B" w14:textId="5EE8423D" w:rsidR="00D338D0" w:rsidRDefault="003E7258" w:rsidP="00B7034F">
      <w:pPr>
        <w:pStyle w:val="ListParagraph"/>
        <w:spacing w:line="480" w:lineRule="auto"/>
        <w:ind w:firstLine="720"/>
      </w:pPr>
      <w:r>
        <w:t xml:space="preserve">This is a categorical variable that identifies the </w:t>
      </w:r>
      <w:r w:rsidR="00915D02">
        <w:t>P</w:t>
      </w:r>
      <w:r w:rsidR="001D688D">
        <w:t>ell status</w:t>
      </w:r>
      <w:r>
        <w:t xml:space="preserve"> of an individual observation. It has no unit of measurement. This variable was extracted from the individual datasets </w:t>
      </w:r>
      <w:r w:rsidR="00921C05">
        <w:t>of</w:t>
      </w:r>
      <w:r>
        <w:t xml:space="preserve"> each college. It was wrangled to ensure that the factors of </w:t>
      </w:r>
      <w:r w:rsidR="00B00DF3">
        <w:t>Pell status</w:t>
      </w:r>
      <w:r>
        <w:t xml:space="preserve"> are consistent among all the colleges. There are no missing values.</w:t>
      </w:r>
    </w:p>
    <w:p w14:paraId="015DE768" w14:textId="5AC4AC84" w:rsidR="00DE3C02" w:rsidRDefault="00DE3C02" w:rsidP="00D338D0">
      <w:pPr>
        <w:pStyle w:val="ListParagraph"/>
        <w:spacing w:line="480" w:lineRule="auto"/>
      </w:pPr>
    </w:p>
    <w:p w14:paraId="63707C91" w14:textId="461B3A44" w:rsidR="00DE3C02" w:rsidRDefault="00B578CD" w:rsidP="00D338D0">
      <w:pPr>
        <w:pStyle w:val="ListParagraph"/>
        <w:spacing w:line="480" w:lineRule="auto"/>
      </w:pPr>
      <w:r>
        <w:rPr>
          <w:noProof/>
        </w:rPr>
        <w:lastRenderedPageBreak/>
        <w:drawing>
          <wp:anchor distT="0" distB="0" distL="114300" distR="114300" simplePos="0" relativeHeight="251679744" behindDoc="1" locked="0" layoutInCell="1" allowOverlap="1" wp14:anchorId="67E3F024" wp14:editId="33C737E4">
            <wp:simplePos x="0" y="0"/>
            <wp:positionH relativeFrom="column">
              <wp:posOffset>2976644</wp:posOffset>
            </wp:positionH>
            <wp:positionV relativeFrom="paragraph">
              <wp:posOffset>-1901038</wp:posOffset>
            </wp:positionV>
            <wp:extent cx="2957195" cy="1933575"/>
            <wp:effectExtent l="0" t="0" r="1905" b="0"/>
            <wp:wrapTight wrapText="bothSides">
              <wp:wrapPolygon edited="0">
                <wp:start x="0" y="0"/>
                <wp:lineTo x="0" y="21423"/>
                <wp:lineTo x="21521" y="21423"/>
                <wp:lineTo x="21521" y="0"/>
                <wp:lineTo x="0" y="0"/>
              </wp:wrapPolygon>
            </wp:wrapTight>
            <wp:docPr id="27" name="Picture 2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graphical user interfac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57195" cy="1933575"/>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pPr w:leftFromText="180" w:rightFromText="180" w:vertAnchor="text" w:horzAnchor="margin" w:tblpY="42"/>
        <w:tblW w:w="0" w:type="auto"/>
        <w:tblLook w:val="04A0" w:firstRow="1" w:lastRow="0" w:firstColumn="1" w:lastColumn="0" w:noHBand="0" w:noVBand="1"/>
      </w:tblPr>
      <w:tblGrid>
        <w:gridCol w:w="3235"/>
        <w:gridCol w:w="1260"/>
      </w:tblGrid>
      <w:tr w:rsidR="00B7034F" w14:paraId="4B195409" w14:textId="77777777" w:rsidTr="00B7034F">
        <w:trPr>
          <w:trHeight w:val="431"/>
        </w:trPr>
        <w:tc>
          <w:tcPr>
            <w:tcW w:w="3235" w:type="dxa"/>
          </w:tcPr>
          <w:p w14:paraId="26EFEBAF" w14:textId="77777777" w:rsidR="00B7034F" w:rsidRPr="00567714" w:rsidRDefault="00B7034F" w:rsidP="00B7034F">
            <w:pPr>
              <w:pStyle w:val="ListParagraph"/>
              <w:spacing w:line="480" w:lineRule="auto"/>
              <w:ind w:left="0"/>
              <w:jc w:val="center"/>
              <w:rPr>
                <w:b/>
                <w:bCs/>
                <w:sz w:val="22"/>
                <w:szCs w:val="20"/>
              </w:rPr>
            </w:pPr>
            <w:r w:rsidRPr="00567714">
              <w:rPr>
                <w:b/>
                <w:bCs/>
                <w:sz w:val="22"/>
                <w:szCs w:val="20"/>
              </w:rPr>
              <w:t>Pell Status</w:t>
            </w:r>
          </w:p>
        </w:tc>
        <w:tc>
          <w:tcPr>
            <w:tcW w:w="1260" w:type="dxa"/>
          </w:tcPr>
          <w:p w14:paraId="5D3165C0" w14:textId="77777777" w:rsidR="00B7034F" w:rsidRPr="00567714" w:rsidRDefault="00B7034F" w:rsidP="00B7034F">
            <w:pPr>
              <w:pStyle w:val="ListParagraph"/>
              <w:spacing w:line="480" w:lineRule="auto"/>
              <w:ind w:left="0"/>
              <w:jc w:val="center"/>
              <w:rPr>
                <w:b/>
                <w:bCs/>
                <w:sz w:val="22"/>
                <w:szCs w:val="20"/>
              </w:rPr>
            </w:pPr>
            <w:r w:rsidRPr="00567714">
              <w:rPr>
                <w:b/>
                <w:bCs/>
                <w:sz w:val="22"/>
                <w:szCs w:val="20"/>
              </w:rPr>
              <w:t>Frequency</w:t>
            </w:r>
          </w:p>
        </w:tc>
      </w:tr>
      <w:tr w:rsidR="00B7034F" w14:paraId="2CCD2FE1" w14:textId="77777777" w:rsidTr="00B7034F">
        <w:trPr>
          <w:trHeight w:val="442"/>
        </w:trPr>
        <w:tc>
          <w:tcPr>
            <w:tcW w:w="3235" w:type="dxa"/>
          </w:tcPr>
          <w:p w14:paraId="25B9BC95" w14:textId="77777777" w:rsidR="00B7034F" w:rsidRPr="00567714" w:rsidRDefault="00B7034F" w:rsidP="00B7034F">
            <w:pPr>
              <w:pStyle w:val="ListParagraph"/>
              <w:spacing w:line="480" w:lineRule="auto"/>
              <w:ind w:left="0"/>
              <w:rPr>
                <w:sz w:val="21"/>
                <w:szCs w:val="18"/>
              </w:rPr>
            </w:pPr>
            <w:r w:rsidRPr="00567714">
              <w:rPr>
                <w:sz w:val="21"/>
                <w:szCs w:val="18"/>
              </w:rPr>
              <w:t>Received Federal Pell Grant</w:t>
            </w:r>
          </w:p>
        </w:tc>
        <w:tc>
          <w:tcPr>
            <w:tcW w:w="1260" w:type="dxa"/>
          </w:tcPr>
          <w:p w14:paraId="61845567" w14:textId="77777777" w:rsidR="00B7034F" w:rsidRPr="00567714" w:rsidRDefault="00B7034F" w:rsidP="00B7034F">
            <w:pPr>
              <w:pStyle w:val="ListParagraph"/>
              <w:spacing w:line="480" w:lineRule="auto"/>
              <w:ind w:left="0"/>
              <w:rPr>
                <w:sz w:val="22"/>
                <w:szCs w:val="20"/>
              </w:rPr>
            </w:pPr>
            <w:r w:rsidRPr="00567714">
              <w:rPr>
                <w:sz w:val="22"/>
                <w:szCs w:val="20"/>
              </w:rPr>
              <w:t>52</w:t>
            </w:r>
          </w:p>
        </w:tc>
      </w:tr>
      <w:tr w:rsidR="00B7034F" w14:paraId="62F41E18" w14:textId="77777777" w:rsidTr="00B7034F">
        <w:trPr>
          <w:trHeight w:val="873"/>
        </w:trPr>
        <w:tc>
          <w:tcPr>
            <w:tcW w:w="3235" w:type="dxa"/>
          </w:tcPr>
          <w:p w14:paraId="56B28DF3" w14:textId="77777777" w:rsidR="00B7034F" w:rsidRPr="00567714" w:rsidRDefault="00B7034F" w:rsidP="00B7034F">
            <w:pPr>
              <w:pStyle w:val="ListParagraph"/>
              <w:spacing w:line="480" w:lineRule="auto"/>
              <w:ind w:left="0"/>
              <w:rPr>
                <w:sz w:val="21"/>
                <w:szCs w:val="18"/>
              </w:rPr>
            </w:pPr>
            <w:r w:rsidRPr="00567714">
              <w:rPr>
                <w:sz w:val="21"/>
                <w:szCs w:val="18"/>
              </w:rPr>
              <w:t>Received Neither Pell Grant nor Stafford Loan</w:t>
            </w:r>
          </w:p>
        </w:tc>
        <w:tc>
          <w:tcPr>
            <w:tcW w:w="1260" w:type="dxa"/>
          </w:tcPr>
          <w:p w14:paraId="1AFC7A7F" w14:textId="77777777" w:rsidR="00B7034F" w:rsidRPr="00567714" w:rsidRDefault="00B7034F" w:rsidP="00B7034F">
            <w:pPr>
              <w:pStyle w:val="ListParagraph"/>
              <w:spacing w:line="480" w:lineRule="auto"/>
              <w:ind w:left="0"/>
              <w:rPr>
                <w:sz w:val="22"/>
                <w:szCs w:val="20"/>
              </w:rPr>
            </w:pPr>
            <w:r w:rsidRPr="00567714">
              <w:rPr>
                <w:sz w:val="22"/>
                <w:szCs w:val="20"/>
              </w:rPr>
              <w:t>52</w:t>
            </w:r>
          </w:p>
        </w:tc>
      </w:tr>
      <w:tr w:rsidR="00B7034F" w14:paraId="59901446" w14:textId="77777777" w:rsidTr="00B7034F">
        <w:trPr>
          <w:trHeight w:val="332"/>
        </w:trPr>
        <w:tc>
          <w:tcPr>
            <w:tcW w:w="3235" w:type="dxa"/>
          </w:tcPr>
          <w:p w14:paraId="4A337541" w14:textId="77777777" w:rsidR="00B7034F" w:rsidRPr="00567714" w:rsidRDefault="00B7034F" w:rsidP="00B7034F">
            <w:pPr>
              <w:pStyle w:val="ListParagraph"/>
              <w:spacing w:line="480" w:lineRule="auto"/>
              <w:ind w:left="0"/>
              <w:rPr>
                <w:sz w:val="21"/>
                <w:szCs w:val="18"/>
              </w:rPr>
            </w:pPr>
            <w:r w:rsidRPr="00567714">
              <w:rPr>
                <w:sz w:val="21"/>
                <w:szCs w:val="18"/>
              </w:rPr>
              <w:t>Received Subsidized Stafford Loan, No Pell Grant</w:t>
            </w:r>
          </w:p>
        </w:tc>
        <w:tc>
          <w:tcPr>
            <w:tcW w:w="1260" w:type="dxa"/>
          </w:tcPr>
          <w:p w14:paraId="33262617" w14:textId="77777777" w:rsidR="00B7034F" w:rsidRPr="00567714" w:rsidRDefault="00B7034F" w:rsidP="00B7034F">
            <w:pPr>
              <w:pStyle w:val="ListParagraph"/>
              <w:spacing w:line="480" w:lineRule="auto"/>
              <w:ind w:left="0"/>
              <w:rPr>
                <w:sz w:val="22"/>
                <w:szCs w:val="20"/>
              </w:rPr>
            </w:pPr>
            <w:r w:rsidRPr="00567714">
              <w:rPr>
                <w:sz w:val="22"/>
                <w:szCs w:val="20"/>
              </w:rPr>
              <w:t>52</w:t>
            </w:r>
          </w:p>
        </w:tc>
      </w:tr>
    </w:tbl>
    <w:p w14:paraId="27C427D2" w14:textId="1E5F446C" w:rsidR="00DE3C02" w:rsidRDefault="0029281D" w:rsidP="005A5A64">
      <w:pPr>
        <w:pStyle w:val="ListParagraph"/>
        <w:spacing w:line="480" w:lineRule="auto"/>
        <w:ind w:firstLine="720"/>
      </w:pPr>
      <w:proofErr w:type="gramStart"/>
      <w:r w:rsidRPr="0029281D">
        <w:t>Similar to</w:t>
      </w:r>
      <w:proofErr w:type="gramEnd"/>
      <w:r w:rsidRPr="0029281D">
        <w:t xml:space="preserve"> the frequencies of colleges, the frequencies of each category of Pell status are the same because of the steps taken during the processing stage to ensure that the graduation rates for each </w:t>
      </w:r>
      <w:r w:rsidR="00287F26">
        <w:t>P</w:t>
      </w:r>
      <w:r w:rsidRPr="0029281D">
        <w:t>ell status are reported for each college.</w:t>
      </w:r>
    </w:p>
    <w:p w14:paraId="7D67BD6D" w14:textId="4FB46850" w:rsidR="00E42F87" w:rsidRDefault="00323FA7" w:rsidP="00323FA7">
      <w:pPr>
        <w:pStyle w:val="ListParagraph"/>
        <w:numPr>
          <w:ilvl w:val="0"/>
          <w:numId w:val="4"/>
        </w:numPr>
        <w:spacing w:line="480" w:lineRule="auto"/>
      </w:pPr>
      <w:r>
        <w:t>year</w:t>
      </w:r>
    </w:p>
    <w:tbl>
      <w:tblPr>
        <w:tblStyle w:val="TableGrid"/>
        <w:tblpPr w:leftFromText="180" w:rightFromText="180" w:vertAnchor="text" w:horzAnchor="margin" w:tblpY="2888"/>
        <w:tblW w:w="0" w:type="auto"/>
        <w:tblLook w:val="04A0" w:firstRow="1" w:lastRow="0" w:firstColumn="1" w:lastColumn="0" w:noHBand="0" w:noVBand="1"/>
      </w:tblPr>
      <w:tblGrid>
        <w:gridCol w:w="576"/>
        <w:gridCol w:w="671"/>
        <w:gridCol w:w="766"/>
        <w:gridCol w:w="626"/>
        <w:gridCol w:w="671"/>
        <w:gridCol w:w="591"/>
        <w:gridCol w:w="621"/>
      </w:tblGrid>
      <w:tr w:rsidR="00C7096A" w14:paraId="10B2FFC9" w14:textId="77777777" w:rsidTr="00C7096A">
        <w:trPr>
          <w:trHeight w:val="489"/>
        </w:trPr>
        <w:tc>
          <w:tcPr>
            <w:tcW w:w="576" w:type="dxa"/>
          </w:tcPr>
          <w:p w14:paraId="134BC97D" w14:textId="77777777" w:rsidR="00C7096A" w:rsidRPr="00845C90" w:rsidRDefault="00C7096A" w:rsidP="00C7096A">
            <w:pPr>
              <w:pStyle w:val="ListParagraph"/>
              <w:spacing w:line="480" w:lineRule="auto"/>
              <w:ind w:left="0"/>
              <w:rPr>
                <w:sz w:val="18"/>
                <w:szCs w:val="15"/>
              </w:rPr>
            </w:pPr>
            <w:r w:rsidRPr="00845C90">
              <w:rPr>
                <w:sz w:val="18"/>
                <w:szCs w:val="15"/>
              </w:rPr>
              <w:t>Min.</w:t>
            </w:r>
          </w:p>
        </w:tc>
        <w:tc>
          <w:tcPr>
            <w:tcW w:w="671" w:type="dxa"/>
          </w:tcPr>
          <w:p w14:paraId="5D7D8E42" w14:textId="77777777" w:rsidR="00C7096A" w:rsidRPr="00845C90" w:rsidRDefault="00C7096A" w:rsidP="00C7096A">
            <w:pPr>
              <w:pStyle w:val="ListParagraph"/>
              <w:spacing w:line="480" w:lineRule="auto"/>
              <w:ind w:left="0"/>
              <w:rPr>
                <w:sz w:val="18"/>
                <w:szCs w:val="15"/>
              </w:rPr>
            </w:pPr>
            <w:r w:rsidRPr="00845C90">
              <w:rPr>
                <w:sz w:val="18"/>
                <w:szCs w:val="15"/>
              </w:rPr>
              <w:t>1</w:t>
            </w:r>
            <w:r w:rsidRPr="00845C90">
              <w:rPr>
                <w:sz w:val="18"/>
                <w:szCs w:val="15"/>
                <w:vertAlign w:val="superscript"/>
              </w:rPr>
              <w:t>st</w:t>
            </w:r>
            <w:r w:rsidRPr="00845C90">
              <w:rPr>
                <w:sz w:val="18"/>
                <w:szCs w:val="15"/>
              </w:rPr>
              <w:t xml:space="preserve"> Quart.</w:t>
            </w:r>
          </w:p>
        </w:tc>
        <w:tc>
          <w:tcPr>
            <w:tcW w:w="766" w:type="dxa"/>
          </w:tcPr>
          <w:p w14:paraId="34C76F9D" w14:textId="77777777" w:rsidR="00C7096A" w:rsidRPr="00845C90" w:rsidRDefault="00C7096A" w:rsidP="00C7096A">
            <w:pPr>
              <w:pStyle w:val="ListParagraph"/>
              <w:spacing w:line="480" w:lineRule="auto"/>
              <w:ind w:left="0"/>
              <w:rPr>
                <w:sz w:val="18"/>
                <w:szCs w:val="15"/>
              </w:rPr>
            </w:pPr>
            <w:r w:rsidRPr="00845C90">
              <w:rPr>
                <w:sz w:val="18"/>
                <w:szCs w:val="15"/>
              </w:rPr>
              <w:t>Median</w:t>
            </w:r>
          </w:p>
        </w:tc>
        <w:tc>
          <w:tcPr>
            <w:tcW w:w="626" w:type="dxa"/>
          </w:tcPr>
          <w:p w14:paraId="6211BA9E" w14:textId="77777777" w:rsidR="00C7096A" w:rsidRPr="00845C90" w:rsidRDefault="00C7096A" w:rsidP="00C7096A">
            <w:pPr>
              <w:pStyle w:val="ListParagraph"/>
              <w:spacing w:line="480" w:lineRule="auto"/>
              <w:ind w:left="0"/>
              <w:rPr>
                <w:sz w:val="18"/>
                <w:szCs w:val="15"/>
              </w:rPr>
            </w:pPr>
            <w:r w:rsidRPr="00845C90">
              <w:rPr>
                <w:sz w:val="18"/>
                <w:szCs w:val="15"/>
              </w:rPr>
              <w:t>Mean</w:t>
            </w:r>
          </w:p>
        </w:tc>
        <w:tc>
          <w:tcPr>
            <w:tcW w:w="671" w:type="dxa"/>
          </w:tcPr>
          <w:p w14:paraId="5D311E68" w14:textId="77777777" w:rsidR="00C7096A" w:rsidRPr="00845C90" w:rsidRDefault="00C7096A" w:rsidP="00C7096A">
            <w:pPr>
              <w:pStyle w:val="ListParagraph"/>
              <w:spacing w:line="480" w:lineRule="auto"/>
              <w:ind w:left="0"/>
              <w:rPr>
                <w:sz w:val="18"/>
                <w:szCs w:val="15"/>
              </w:rPr>
            </w:pPr>
            <w:r w:rsidRPr="00845C90">
              <w:rPr>
                <w:sz w:val="18"/>
                <w:szCs w:val="15"/>
              </w:rPr>
              <w:t>3</w:t>
            </w:r>
            <w:r w:rsidRPr="00845C90">
              <w:rPr>
                <w:sz w:val="18"/>
                <w:szCs w:val="15"/>
                <w:vertAlign w:val="superscript"/>
              </w:rPr>
              <w:t>rd</w:t>
            </w:r>
            <w:r w:rsidRPr="00845C90">
              <w:rPr>
                <w:sz w:val="18"/>
                <w:szCs w:val="15"/>
              </w:rPr>
              <w:t xml:space="preserve"> Quart.</w:t>
            </w:r>
          </w:p>
        </w:tc>
        <w:tc>
          <w:tcPr>
            <w:tcW w:w="591" w:type="dxa"/>
          </w:tcPr>
          <w:p w14:paraId="406861E9" w14:textId="77777777" w:rsidR="00C7096A" w:rsidRPr="00845C90" w:rsidRDefault="00C7096A" w:rsidP="00C7096A">
            <w:pPr>
              <w:pStyle w:val="ListParagraph"/>
              <w:spacing w:line="480" w:lineRule="auto"/>
              <w:ind w:left="0"/>
              <w:rPr>
                <w:sz w:val="18"/>
                <w:szCs w:val="15"/>
              </w:rPr>
            </w:pPr>
            <w:r w:rsidRPr="00845C90">
              <w:rPr>
                <w:sz w:val="18"/>
                <w:szCs w:val="15"/>
              </w:rPr>
              <w:t>Max.</w:t>
            </w:r>
          </w:p>
        </w:tc>
        <w:tc>
          <w:tcPr>
            <w:tcW w:w="621" w:type="dxa"/>
          </w:tcPr>
          <w:p w14:paraId="7F80F138" w14:textId="77777777" w:rsidR="00C7096A" w:rsidRPr="00845C90" w:rsidRDefault="00C7096A" w:rsidP="00C7096A">
            <w:pPr>
              <w:pStyle w:val="ListParagraph"/>
              <w:spacing w:line="480" w:lineRule="auto"/>
              <w:ind w:left="0"/>
              <w:rPr>
                <w:sz w:val="18"/>
                <w:szCs w:val="15"/>
              </w:rPr>
            </w:pPr>
            <w:r w:rsidRPr="00845C90">
              <w:rPr>
                <w:sz w:val="18"/>
                <w:szCs w:val="15"/>
              </w:rPr>
              <w:t>Std. Dev.</w:t>
            </w:r>
          </w:p>
        </w:tc>
      </w:tr>
      <w:tr w:rsidR="00C7096A" w14:paraId="3EA9A863" w14:textId="77777777" w:rsidTr="00C7096A">
        <w:trPr>
          <w:trHeight w:val="489"/>
        </w:trPr>
        <w:tc>
          <w:tcPr>
            <w:tcW w:w="576" w:type="dxa"/>
          </w:tcPr>
          <w:p w14:paraId="3E0B8109" w14:textId="77777777" w:rsidR="00C7096A" w:rsidRPr="00845C90" w:rsidRDefault="00C7096A" w:rsidP="00C7096A">
            <w:pPr>
              <w:pStyle w:val="ListParagraph"/>
              <w:spacing w:line="480" w:lineRule="auto"/>
              <w:ind w:left="0"/>
              <w:rPr>
                <w:sz w:val="18"/>
                <w:szCs w:val="15"/>
              </w:rPr>
            </w:pPr>
            <w:r w:rsidRPr="00845C90">
              <w:rPr>
                <w:sz w:val="18"/>
                <w:szCs w:val="15"/>
              </w:rPr>
              <w:t>2005</w:t>
            </w:r>
          </w:p>
        </w:tc>
        <w:tc>
          <w:tcPr>
            <w:tcW w:w="671" w:type="dxa"/>
          </w:tcPr>
          <w:p w14:paraId="5A6206E4" w14:textId="77777777" w:rsidR="00C7096A" w:rsidRPr="00845C90" w:rsidRDefault="00C7096A" w:rsidP="00C7096A">
            <w:pPr>
              <w:pStyle w:val="ListParagraph"/>
              <w:spacing w:line="480" w:lineRule="auto"/>
              <w:ind w:left="0"/>
              <w:rPr>
                <w:sz w:val="18"/>
                <w:szCs w:val="15"/>
              </w:rPr>
            </w:pPr>
            <w:r w:rsidRPr="00845C90">
              <w:rPr>
                <w:sz w:val="18"/>
                <w:szCs w:val="15"/>
              </w:rPr>
              <w:t>2008</w:t>
            </w:r>
          </w:p>
        </w:tc>
        <w:tc>
          <w:tcPr>
            <w:tcW w:w="766" w:type="dxa"/>
          </w:tcPr>
          <w:p w14:paraId="7DAF43BF" w14:textId="77777777" w:rsidR="00C7096A" w:rsidRPr="00845C90" w:rsidRDefault="00C7096A" w:rsidP="00C7096A">
            <w:pPr>
              <w:pStyle w:val="ListParagraph"/>
              <w:spacing w:line="480" w:lineRule="auto"/>
              <w:ind w:left="0"/>
              <w:rPr>
                <w:sz w:val="18"/>
                <w:szCs w:val="15"/>
              </w:rPr>
            </w:pPr>
            <w:r w:rsidRPr="00845C90">
              <w:rPr>
                <w:sz w:val="18"/>
                <w:szCs w:val="15"/>
              </w:rPr>
              <w:t>2011</w:t>
            </w:r>
          </w:p>
        </w:tc>
        <w:tc>
          <w:tcPr>
            <w:tcW w:w="626" w:type="dxa"/>
          </w:tcPr>
          <w:p w14:paraId="47C6FE4E" w14:textId="77777777" w:rsidR="00C7096A" w:rsidRPr="00845C90" w:rsidRDefault="00C7096A" w:rsidP="00C7096A">
            <w:pPr>
              <w:pStyle w:val="ListParagraph"/>
              <w:spacing w:line="480" w:lineRule="auto"/>
              <w:ind w:left="0"/>
              <w:rPr>
                <w:sz w:val="18"/>
                <w:szCs w:val="15"/>
              </w:rPr>
            </w:pPr>
            <w:r w:rsidRPr="00845C90">
              <w:rPr>
                <w:sz w:val="18"/>
                <w:szCs w:val="15"/>
              </w:rPr>
              <w:t>2011</w:t>
            </w:r>
          </w:p>
        </w:tc>
        <w:tc>
          <w:tcPr>
            <w:tcW w:w="671" w:type="dxa"/>
          </w:tcPr>
          <w:p w14:paraId="3816E35B" w14:textId="77777777" w:rsidR="00C7096A" w:rsidRPr="00845C90" w:rsidRDefault="00C7096A" w:rsidP="00C7096A">
            <w:pPr>
              <w:pStyle w:val="ListParagraph"/>
              <w:spacing w:line="480" w:lineRule="auto"/>
              <w:ind w:left="0"/>
              <w:rPr>
                <w:sz w:val="18"/>
                <w:szCs w:val="15"/>
              </w:rPr>
            </w:pPr>
            <w:r w:rsidRPr="00845C90">
              <w:rPr>
                <w:sz w:val="18"/>
                <w:szCs w:val="15"/>
              </w:rPr>
              <w:t>2014</w:t>
            </w:r>
          </w:p>
        </w:tc>
        <w:tc>
          <w:tcPr>
            <w:tcW w:w="591" w:type="dxa"/>
          </w:tcPr>
          <w:p w14:paraId="611CFEE9" w14:textId="77777777" w:rsidR="00C7096A" w:rsidRPr="00845C90" w:rsidRDefault="00C7096A" w:rsidP="00C7096A">
            <w:pPr>
              <w:pStyle w:val="ListParagraph"/>
              <w:spacing w:line="480" w:lineRule="auto"/>
              <w:ind w:left="0"/>
              <w:rPr>
                <w:sz w:val="18"/>
                <w:szCs w:val="15"/>
              </w:rPr>
            </w:pPr>
            <w:r w:rsidRPr="00845C90">
              <w:rPr>
                <w:sz w:val="18"/>
                <w:szCs w:val="15"/>
              </w:rPr>
              <w:t>2017</w:t>
            </w:r>
          </w:p>
        </w:tc>
        <w:tc>
          <w:tcPr>
            <w:tcW w:w="621" w:type="dxa"/>
          </w:tcPr>
          <w:p w14:paraId="306C1D38" w14:textId="77777777" w:rsidR="00C7096A" w:rsidRPr="00845C90" w:rsidRDefault="00C7096A" w:rsidP="00C7096A">
            <w:pPr>
              <w:pStyle w:val="ListParagraph"/>
              <w:spacing w:line="480" w:lineRule="auto"/>
              <w:ind w:left="0"/>
              <w:rPr>
                <w:sz w:val="18"/>
                <w:szCs w:val="15"/>
              </w:rPr>
            </w:pPr>
            <w:r w:rsidRPr="00845C90">
              <w:rPr>
                <w:sz w:val="18"/>
                <w:szCs w:val="15"/>
              </w:rPr>
              <w:t>3.754</w:t>
            </w:r>
          </w:p>
        </w:tc>
      </w:tr>
    </w:tbl>
    <w:p w14:paraId="758B376E" w14:textId="23DF6A19" w:rsidR="00E77E86" w:rsidRDefault="0036544D" w:rsidP="005A5A64">
      <w:pPr>
        <w:pStyle w:val="ListParagraph"/>
        <w:spacing w:line="480" w:lineRule="auto"/>
        <w:ind w:firstLine="720"/>
      </w:pPr>
      <w:r>
        <w:rPr>
          <w:noProof/>
        </w:rPr>
        <w:drawing>
          <wp:anchor distT="0" distB="0" distL="114300" distR="114300" simplePos="0" relativeHeight="251681792" behindDoc="1" locked="0" layoutInCell="1" allowOverlap="1" wp14:anchorId="52B630C4" wp14:editId="1221923E">
            <wp:simplePos x="0" y="0"/>
            <wp:positionH relativeFrom="column">
              <wp:posOffset>2976430</wp:posOffset>
            </wp:positionH>
            <wp:positionV relativeFrom="paragraph">
              <wp:posOffset>1444625</wp:posOffset>
            </wp:positionV>
            <wp:extent cx="2855595" cy="2038350"/>
            <wp:effectExtent l="0" t="0" r="1905" b="6350"/>
            <wp:wrapTight wrapText="bothSides">
              <wp:wrapPolygon edited="0">
                <wp:start x="0" y="0"/>
                <wp:lineTo x="0" y="21533"/>
                <wp:lineTo x="21518" y="21533"/>
                <wp:lineTo x="21518" y="0"/>
                <wp:lineTo x="0" y="0"/>
              </wp:wrapPolygon>
            </wp:wrapTight>
            <wp:docPr id="29" name="Picture 2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histo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55595" cy="2038350"/>
                    </a:xfrm>
                    <a:prstGeom prst="rect">
                      <a:avLst/>
                    </a:prstGeom>
                  </pic:spPr>
                </pic:pic>
              </a:graphicData>
            </a:graphic>
            <wp14:sizeRelH relativeFrom="page">
              <wp14:pctWidth>0</wp14:pctWidth>
            </wp14:sizeRelH>
            <wp14:sizeRelV relativeFrom="page">
              <wp14:pctHeight>0</wp14:pctHeight>
            </wp14:sizeRelV>
          </wp:anchor>
        </w:drawing>
      </w:r>
      <w:r w:rsidR="00E77E86">
        <w:t xml:space="preserve">This is a numerical/quantitative variable based on the years that each data observation was collected or recorded. The variable was extracted from the individual datasets </w:t>
      </w:r>
      <w:r w:rsidR="00921C05">
        <w:t>of</w:t>
      </w:r>
      <w:r w:rsidR="00E77E86">
        <w:t xml:space="preserve"> each college. The years are consistent for each college regardless of if there is an observation; this happened by pivoting the dataset into a long form during the processing step of the research.</w:t>
      </w:r>
    </w:p>
    <w:p w14:paraId="6F990B9B" w14:textId="5D5F2833" w:rsidR="0036544D" w:rsidRDefault="0036544D" w:rsidP="005B17EE">
      <w:pPr>
        <w:spacing w:line="480" w:lineRule="auto"/>
      </w:pPr>
    </w:p>
    <w:p w14:paraId="26962623" w14:textId="68D2F5B8" w:rsidR="0036544D" w:rsidRDefault="000E2CCE" w:rsidP="005A5A64">
      <w:pPr>
        <w:pStyle w:val="ListParagraph"/>
        <w:spacing w:line="480" w:lineRule="auto"/>
        <w:ind w:firstLine="720"/>
      </w:pPr>
      <w:r>
        <w:t xml:space="preserve">Since this is a quantitative variable, the summary statistics describe the variable. The histogram shows the frequencies of various groups of years. Each year has a frequency of </w:t>
      </w:r>
      <w:r w:rsidR="00914D0C">
        <w:t>12</w:t>
      </w:r>
      <w:r>
        <w:t xml:space="preserve"> and the histogram groups the values </w:t>
      </w:r>
      <w:r w:rsidR="005F2BBD">
        <w:t>of year by 2</w:t>
      </w:r>
      <w:r>
        <w:t>.</w:t>
      </w:r>
      <w:r w:rsidR="00845C90">
        <w:t xml:space="preserve"> </w:t>
      </w:r>
      <w:r w:rsidR="00882960">
        <w:t>The last group is from 2016-201</w:t>
      </w:r>
      <w:r w:rsidR="005208F0">
        <w:t xml:space="preserve">8, however, </w:t>
      </w:r>
      <w:r w:rsidR="005208F0">
        <w:lastRenderedPageBreak/>
        <w:t>since the range of years in the dataset is 2005-2017, the frequency of the last column is 12 instead of 24.</w:t>
      </w:r>
    </w:p>
    <w:p w14:paraId="343529A3" w14:textId="6491FAFD" w:rsidR="007F40FA" w:rsidRDefault="0017529F" w:rsidP="007F40FA">
      <w:pPr>
        <w:pStyle w:val="ListParagraph"/>
        <w:numPr>
          <w:ilvl w:val="0"/>
          <w:numId w:val="4"/>
        </w:numPr>
        <w:spacing w:line="480" w:lineRule="auto"/>
      </w:pPr>
      <w:proofErr w:type="spellStart"/>
      <w:r>
        <w:t>grad_rate</w:t>
      </w:r>
      <w:proofErr w:type="spellEnd"/>
    </w:p>
    <w:p w14:paraId="01872586" w14:textId="46ACD9CD" w:rsidR="00081D14" w:rsidRDefault="00E214D0" w:rsidP="005A5A64">
      <w:pPr>
        <w:pStyle w:val="ListParagraph"/>
        <w:spacing w:line="480" w:lineRule="auto"/>
        <w:ind w:firstLine="720"/>
      </w:pPr>
      <w:r>
        <w:t xml:space="preserve">This is a numerical/quantitative variable that describes the graduation rate of students from a specific college and a particular </w:t>
      </w:r>
      <w:r w:rsidR="003B0F58">
        <w:t>Pell status</w:t>
      </w:r>
      <w:r>
        <w:t xml:space="preserve"> during a certain year. The unit of measurement for graduation rates is percentage. This value was extracted from the individual datasets of each college. There are </w:t>
      </w:r>
      <w:r w:rsidR="001253FC">
        <w:t>51</w:t>
      </w:r>
      <w:r>
        <w:t xml:space="preserve"> missing values in this variable. While </w:t>
      </w:r>
    </w:p>
    <w:p w14:paraId="4F56B571" w14:textId="1AC60A78" w:rsidR="0017529F" w:rsidRDefault="00081D14" w:rsidP="0017529F">
      <w:pPr>
        <w:pStyle w:val="ListParagraph"/>
        <w:spacing w:line="480" w:lineRule="auto"/>
      </w:pPr>
      <w:r>
        <w:rPr>
          <w:noProof/>
        </w:rPr>
        <w:drawing>
          <wp:anchor distT="0" distB="0" distL="114300" distR="114300" simplePos="0" relativeHeight="251684864" behindDoc="1" locked="0" layoutInCell="1" allowOverlap="1" wp14:anchorId="3ED36612" wp14:editId="164C23E2">
            <wp:simplePos x="0" y="0"/>
            <wp:positionH relativeFrom="column">
              <wp:posOffset>3475282</wp:posOffset>
            </wp:positionH>
            <wp:positionV relativeFrom="paragraph">
              <wp:posOffset>766445</wp:posOffset>
            </wp:positionV>
            <wp:extent cx="2459355" cy="2047240"/>
            <wp:effectExtent l="0" t="0" r="4445" b="0"/>
            <wp:wrapTight wrapText="bothSides">
              <wp:wrapPolygon edited="0">
                <wp:start x="0" y="0"/>
                <wp:lineTo x="0" y="21439"/>
                <wp:lineTo x="21527" y="21439"/>
                <wp:lineTo x="21527" y="0"/>
                <wp:lineTo x="0" y="0"/>
              </wp:wrapPolygon>
            </wp:wrapTight>
            <wp:docPr id="32" name="Picture 3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histogram&#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59355" cy="2047240"/>
                    </a:xfrm>
                    <a:prstGeom prst="rect">
                      <a:avLst/>
                    </a:prstGeom>
                  </pic:spPr>
                </pic:pic>
              </a:graphicData>
            </a:graphic>
            <wp14:sizeRelH relativeFrom="page">
              <wp14:pctWidth>0</wp14:pctWidth>
            </wp14:sizeRelH>
            <wp14:sizeRelV relativeFrom="page">
              <wp14:pctHeight>0</wp14:pctHeight>
            </wp14:sizeRelV>
          </wp:anchor>
        </w:drawing>
      </w:r>
      <w:r w:rsidR="00E214D0">
        <w:t>pivoting the appended dataset, missing values were created because the years that each college reported graduation rates were not the same.</w:t>
      </w:r>
    </w:p>
    <w:tbl>
      <w:tblPr>
        <w:tblStyle w:val="TableGrid"/>
        <w:tblpPr w:leftFromText="180" w:rightFromText="180" w:vertAnchor="text" w:horzAnchor="margin" w:tblpY="131"/>
        <w:tblW w:w="0" w:type="auto"/>
        <w:tblLook w:val="04A0" w:firstRow="1" w:lastRow="0" w:firstColumn="1" w:lastColumn="0" w:noHBand="0" w:noVBand="1"/>
      </w:tblPr>
      <w:tblGrid>
        <w:gridCol w:w="621"/>
        <w:gridCol w:w="671"/>
        <w:gridCol w:w="766"/>
        <w:gridCol w:w="626"/>
        <w:gridCol w:w="671"/>
        <w:gridCol w:w="591"/>
        <w:gridCol w:w="797"/>
        <w:gridCol w:w="621"/>
      </w:tblGrid>
      <w:tr w:rsidR="00081D14" w14:paraId="66A18BE1" w14:textId="77777777" w:rsidTr="00081D14">
        <w:trPr>
          <w:trHeight w:val="835"/>
        </w:trPr>
        <w:tc>
          <w:tcPr>
            <w:tcW w:w="621" w:type="dxa"/>
          </w:tcPr>
          <w:p w14:paraId="0E42AD58" w14:textId="77777777" w:rsidR="00081D14" w:rsidRPr="00081D14" w:rsidRDefault="00081D14" w:rsidP="00081D14">
            <w:pPr>
              <w:pStyle w:val="ListParagraph"/>
              <w:spacing w:line="480" w:lineRule="auto"/>
              <w:ind w:left="0"/>
              <w:rPr>
                <w:sz w:val="18"/>
                <w:szCs w:val="15"/>
              </w:rPr>
            </w:pPr>
            <w:r w:rsidRPr="00081D14">
              <w:rPr>
                <w:sz w:val="18"/>
                <w:szCs w:val="15"/>
              </w:rPr>
              <w:t>Min.</w:t>
            </w:r>
          </w:p>
        </w:tc>
        <w:tc>
          <w:tcPr>
            <w:tcW w:w="671" w:type="dxa"/>
          </w:tcPr>
          <w:p w14:paraId="2F00BF25" w14:textId="77777777" w:rsidR="00081D14" w:rsidRPr="00081D14" w:rsidRDefault="00081D14" w:rsidP="00081D14">
            <w:pPr>
              <w:pStyle w:val="ListParagraph"/>
              <w:spacing w:line="480" w:lineRule="auto"/>
              <w:ind w:left="0"/>
              <w:rPr>
                <w:sz w:val="18"/>
                <w:szCs w:val="15"/>
              </w:rPr>
            </w:pPr>
            <w:r w:rsidRPr="00081D14">
              <w:rPr>
                <w:sz w:val="18"/>
                <w:szCs w:val="15"/>
              </w:rPr>
              <w:t>1</w:t>
            </w:r>
            <w:r w:rsidRPr="00081D14">
              <w:rPr>
                <w:sz w:val="18"/>
                <w:szCs w:val="15"/>
                <w:vertAlign w:val="superscript"/>
              </w:rPr>
              <w:t>st</w:t>
            </w:r>
            <w:r w:rsidRPr="00081D14">
              <w:rPr>
                <w:sz w:val="18"/>
                <w:szCs w:val="15"/>
              </w:rPr>
              <w:t xml:space="preserve"> Quart.</w:t>
            </w:r>
          </w:p>
        </w:tc>
        <w:tc>
          <w:tcPr>
            <w:tcW w:w="766" w:type="dxa"/>
          </w:tcPr>
          <w:p w14:paraId="4AB1AE6E" w14:textId="77777777" w:rsidR="00081D14" w:rsidRPr="00081D14" w:rsidRDefault="00081D14" w:rsidP="00081D14">
            <w:pPr>
              <w:pStyle w:val="ListParagraph"/>
              <w:spacing w:line="480" w:lineRule="auto"/>
              <w:ind w:left="0"/>
              <w:rPr>
                <w:sz w:val="18"/>
                <w:szCs w:val="15"/>
              </w:rPr>
            </w:pPr>
            <w:r w:rsidRPr="00081D14">
              <w:rPr>
                <w:sz w:val="18"/>
                <w:szCs w:val="15"/>
              </w:rPr>
              <w:t>Median</w:t>
            </w:r>
          </w:p>
        </w:tc>
        <w:tc>
          <w:tcPr>
            <w:tcW w:w="626" w:type="dxa"/>
          </w:tcPr>
          <w:p w14:paraId="1D7D9073" w14:textId="77777777" w:rsidR="00081D14" w:rsidRPr="00081D14" w:rsidRDefault="00081D14" w:rsidP="00081D14">
            <w:pPr>
              <w:pStyle w:val="ListParagraph"/>
              <w:spacing w:line="480" w:lineRule="auto"/>
              <w:ind w:left="0"/>
              <w:rPr>
                <w:sz w:val="18"/>
                <w:szCs w:val="15"/>
              </w:rPr>
            </w:pPr>
            <w:r w:rsidRPr="00081D14">
              <w:rPr>
                <w:sz w:val="18"/>
                <w:szCs w:val="15"/>
              </w:rPr>
              <w:t>Mean</w:t>
            </w:r>
          </w:p>
        </w:tc>
        <w:tc>
          <w:tcPr>
            <w:tcW w:w="671" w:type="dxa"/>
          </w:tcPr>
          <w:p w14:paraId="751B4120" w14:textId="77777777" w:rsidR="00081D14" w:rsidRPr="00081D14" w:rsidRDefault="00081D14" w:rsidP="00081D14">
            <w:pPr>
              <w:pStyle w:val="ListParagraph"/>
              <w:spacing w:line="480" w:lineRule="auto"/>
              <w:ind w:left="0"/>
              <w:rPr>
                <w:sz w:val="18"/>
                <w:szCs w:val="15"/>
              </w:rPr>
            </w:pPr>
            <w:r w:rsidRPr="00081D14">
              <w:rPr>
                <w:sz w:val="18"/>
                <w:szCs w:val="15"/>
              </w:rPr>
              <w:t>3</w:t>
            </w:r>
            <w:r w:rsidRPr="00081D14">
              <w:rPr>
                <w:sz w:val="18"/>
                <w:szCs w:val="15"/>
                <w:vertAlign w:val="superscript"/>
              </w:rPr>
              <w:t>rd</w:t>
            </w:r>
            <w:r w:rsidRPr="00081D14">
              <w:rPr>
                <w:sz w:val="18"/>
                <w:szCs w:val="15"/>
              </w:rPr>
              <w:t xml:space="preserve"> Quart.</w:t>
            </w:r>
          </w:p>
        </w:tc>
        <w:tc>
          <w:tcPr>
            <w:tcW w:w="591" w:type="dxa"/>
          </w:tcPr>
          <w:p w14:paraId="319E4F0E" w14:textId="77777777" w:rsidR="00081D14" w:rsidRPr="00081D14" w:rsidRDefault="00081D14" w:rsidP="00081D14">
            <w:pPr>
              <w:pStyle w:val="ListParagraph"/>
              <w:spacing w:line="480" w:lineRule="auto"/>
              <w:ind w:left="0"/>
              <w:rPr>
                <w:sz w:val="18"/>
                <w:szCs w:val="15"/>
              </w:rPr>
            </w:pPr>
            <w:r w:rsidRPr="00081D14">
              <w:rPr>
                <w:sz w:val="18"/>
                <w:szCs w:val="15"/>
              </w:rPr>
              <w:t>Max.</w:t>
            </w:r>
          </w:p>
        </w:tc>
        <w:tc>
          <w:tcPr>
            <w:tcW w:w="797" w:type="dxa"/>
          </w:tcPr>
          <w:p w14:paraId="214B8B41" w14:textId="77777777" w:rsidR="00081D14" w:rsidRPr="00081D14" w:rsidRDefault="00081D14" w:rsidP="00081D14">
            <w:pPr>
              <w:pStyle w:val="ListParagraph"/>
              <w:spacing w:line="480" w:lineRule="auto"/>
              <w:ind w:left="0"/>
              <w:rPr>
                <w:sz w:val="18"/>
                <w:szCs w:val="15"/>
              </w:rPr>
            </w:pPr>
            <w:r w:rsidRPr="00081D14">
              <w:rPr>
                <w:sz w:val="18"/>
                <w:szCs w:val="15"/>
              </w:rPr>
              <w:t>Missing Values</w:t>
            </w:r>
          </w:p>
        </w:tc>
        <w:tc>
          <w:tcPr>
            <w:tcW w:w="621" w:type="dxa"/>
          </w:tcPr>
          <w:p w14:paraId="6A29F4CF" w14:textId="77777777" w:rsidR="00081D14" w:rsidRPr="00081D14" w:rsidRDefault="00081D14" w:rsidP="00081D14">
            <w:pPr>
              <w:pStyle w:val="ListParagraph"/>
              <w:spacing w:line="480" w:lineRule="auto"/>
              <w:ind w:left="0"/>
              <w:rPr>
                <w:sz w:val="18"/>
                <w:szCs w:val="15"/>
              </w:rPr>
            </w:pPr>
            <w:r w:rsidRPr="00081D14">
              <w:rPr>
                <w:sz w:val="18"/>
                <w:szCs w:val="15"/>
              </w:rPr>
              <w:t>Std. Dev</w:t>
            </w:r>
          </w:p>
        </w:tc>
      </w:tr>
      <w:tr w:rsidR="00081D14" w14:paraId="5A1A705C" w14:textId="77777777" w:rsidTr="00081D14">
        <w:trPr>
          <w:trHeight w:val="411"/>
        </w:trPr>
        <w:tc>
          <w:tcPr>
            <w:tcW w:w="621" w:type="dxa"/>
          </w:tcPr>
          <w:p w14:paraId="5E80190B" w14:textId="77777777" w:rsidR="00081D14" w:rsidRPr="00081D14" w:rsidRDefault="00081D14" w:rsidP="00081D14">
            <w:pPr>
              <w:pStyle w:val="ListParagraph"/>
              <w:spacing w:line="480" w:lineRule="auto"/>
              <w:ind w:left="0"/>
              <w:rPr>
                <w:sz w:val="18"/>
                <w:szCs w:val="15"/>
              </w:rPr>
            </w:pPr>
            <w:r w:rsidRPr="00081D14">
              <w:rPr>
                <w:sz w:val="18"/>
                <w:szCs w:val="15"/>
              </w:rPr>
              <w:t>0.449</w:t>
            </w:r>
          </w:p>
        </w:tc>
        <w:tc>
          <w:tcPr>
            <w:tcW w:w="671" w:type="dxa"/>
          </w:tcPr>
          <w:p w14:paraId="734DA0D2" w14:textId="77777777" w:rsidR="00081D14" w:rsidRPr="00081D14" w:rsidRDefault="00081D14" w:rsidP="00081D14">
            <w:pPr>
              <w:pStyle w:val="ListParagraph"/>
              <w:spacing w:line="480" w:lineRule="auto"/>
              <w:ind w:left="0"/>
              <w:rPr>
                <w:sz w:val="18"/>
                <w:szCs w:val="15"/>
              </w:rPr>
            </w:pPr>
            <w:r w:rsidRPr="00081D14">
              <w:rPr>
                <w:sz w:val="18"/>
                <w:szCs w:val="15"/>
              </w:rPr>
              <w:t>0.616</w:t>
            </w:r>
          </w:p>
        </w:tc>
        <w:tc>
          <w:tcPr>
            <w:tcW w:w="766" w:type="dxa"/>
          </w:tcPr>
          <w:p w14:paraId="041F92BA" w14:textId="77777777" w:rsidR="00081D14" w:rsidRPr="00081D14" w:rsidRDefault="00081D14" w:rsidP="00081D14">
            <w:pPr>
              <w:pStyle w:val="ListParagraph"/>
              <w:spacing w:line="480" w:lineRule="auto"/>
              <w:ind w:left="0"/>
              <w:rPr>
                <w:sz w:val="18"/>
                <w:szCs w:val="15"/>
              </w:rPr>
            </w:pPr>
            <w:r w:rsidRPr="00081D14">
              <w:rPr>
                <w:sz w:val="18"/>
                <w:szCs w:val="15"/>
              </w:rPr>
              <w:t>0.72</w:t>
            </w:r>
          </w:p>
        </w:tc>
        <w:tc>
          <w:tcPr>
            <w:tcW w:w="626" w:type="dxa"/>
          </w:tcPr>
          <w:p w14:paraId="4A4C958E" w14:textId="77777777" w:rsidR="00081D14" w:rsidRPr="00081D14" w:rsidRDefault="00081D14" w:rsidP="00081D14">
            <w:pPr>
              <w:pStyle w:val="ListParagraph"/>
              <w:spacing w:line="480" w:lineRule="auto"/>
              <w:ind w:left="0"/>
              <w:rPr>
                <w:sz w:val="18"/>
                <w:szCs w:val="15"/>
              </w:rPr>
            </w:pPr>
            <w:r w:rsidRPr="00081D14">
              <w:rPr>
                <w:sz w:val="18"/>
                <w:szCs w:val="15"/>
              </w:rPr>
              <w:t>0.743</w:t>
            </w:r>
          </w:p>
        </w:tc>
        <w:tc>
          <w:tcPr>
            <w:tcW w:w="671" w:type="dxa"/>
          </w:tcPr>
          <w:p w14:paraId="771233F6" w14:textId="77777777" w:rsidR="00081D14" w:rsidRPr="00081D14" w:rsidRDefault="00081D14" w:rsidP="00081D14">
            <w:pPr>
              <w:pStyle w:val="ListParagraph"/>
              <w:spacing w:line="480" w:lineRule="auto"/>
              <w:ind w:left="0"/>
              <w:rPr>
                <w:sz w:val="18"/>
                <w:szCs w:val="15"/>
              </w:rPr>
            </w:pPr>
            <w:r w:rsidRPr="00081D14">
              <w:rPr>
                <w:sz w:val="18"/>
                <w:szCs w:val="15"/>
              </w:rPr>
              <w:t>0.868</w:t>
            </w:r>
          </w:p>
        </w:tc>
        <w:tc>
          <w:tcPr>
            <w:tcW w:w="591" w:type="dxa"/>
          </w:tcPr>
          <w:p w14:paraId="10605A3C" w14:textId="77777777" w:rsidR="00081D14" w:rsidRPr="00081D14" w:rsidRDefault="00081D14" w:rsidP="00081D14">
            <w:pPr>
              <w:pStyle w:val="ListParagraph"/>
              <w:spacing w:line="480" w:lineRule="auto"/>
              <w:ind w:left="0"/>
              <w:rPr>
                <w:sz w:val="18"/>
                <w:szCs w:val="15"/>
              </w:rPr>
            </w:pPr>
            <w:r w:rsidRPr="00081D14">
              <w:rPr>
                <w:sz w:val="18"/>
                <w:szCs w:val="15"/>
              </w:rPr>
              <w:t>1</w:t>
            </w:r>
          </w:p>
        </w:tc>
        <w:tc>
          <w:tcPr>
            <w:tcW w:w="797" w:type="dxa"/>
          </w:tcPr>
          <w:p w14:paraId="5B7258A2" w14:textId="77777777" w:rsidR="00081D14" w:rsidRPr="00081D14" w:rsidRDefault="00081D14" w:rsidP="00081D14">
            <w:pPr>
              <w:pStyle w:val="ListParagraph"/>
              <w:spacing w:line="480" w:lineRule="auto"/>
              <w:ind w:left="0"/>
              <w:rPr>
                <w:sz w:val="18"/>
                <w:szCs w:val="15"/>
              </w:rPr>
            </w:pPr>
            <w:r w:rsidRPr="00081D14">
              <w:rPr>
                <w:sz w:val="18"/>
                <w:szCs w:val="15"/>
              </w:rPr>
              <w:t>51</w:t>
            </w:r>
          </w:p>
        </w:tc>
        <w:tc>
          <w:tcPr>
            <w:tcW w:w="621" w:type="dxa"/>
          </w:tcPr>
          <w:p w14:paraId="4CBF1877" w14:textId="77777777" w:rsidR="00081D14" w:rsidRPr="00081D14" w:rsidRDefault="00081D14" w:rsidP="00081D14">
            <w:pPr>
              <w:pStyle w:val="ListParagraph"/>
              <w:spacing w:line="480" w:lineRule="auto"/>
              <w:ind w:left="0"/>
              <w:rPr>
                <w:sz w:val="18"/>
                <w:szCs w:val="15"/>
              </w:rPr>
            </w:pPr>
            <w:r w:rsidRPr="00081D14">
              <w:rPr>
                <w:sz w:val="18"/>
                <w:szCs w:val="15"/>
              </w:rPr>
              <w:t>0.363</w:t>
            </w:r>
          </w:p>
        </w:tc>
      </w:tr>
    </w:tbl>
    <w:p w14:paraId="3884CC45" w14:textId="3E6DF112" w:rsidR="00081D14" w:rsidRDefault="00081D14" w:rsidP="0017529F">
      <w:pPr>
        <w:pStyle w:val="ListParagraph"/>
        <w:spacing w:line="480" w:lineRule="auto"/>
      </w:pPr>
    </w:p>
    <w:p w14:paraId="5348FA25" w14:textId="39CAAB93" w:rsidR="001253FC" w:rsidRPr="00F75B1E" w:rsidRDefault="008E46B7" w:rsidP="005A5A64">
      <w:pPr>
        <w:pStyle w:val="ListParagraph"/>
        <w:spacing w:line="480" w:lineRule="auto"/>
        <w:ind w:firstLine="720"/>
      </w:pPr>
      <w:r>
        <w:t xml:space="preserve">While the high number of missing values may be shocking, they are expected because of the data manipulation and wrangling steps taken during the processing file. </w:t>
      </w:r>
      <w:r w:rsidR="00012CD5">
        <w:t xml:space="preserve">The histogram is bi-nodal. </w:t>
      </w:r>
      <w:r>
        <w:t>The median and mean show that graduation rates on average are</w:t>
      </w:r>
      <w:r w:rsidR="00B21979">
        <w:t xml:space="preserve"> slightly</w:t>
      </w:r>
      <w:r>
        <w:t xml:space="preserve"> higher than 50% which is indicative of high graduation rates across students of </w:t>
      </w:r>
      <w:r w:rsidR="005918F7">
        <w:t>all Pell statuses</w:t>
      </w:r>
      <w:r>
        <w:t xml:space="preserve"> and all colleges. However, the standard deviation is 36% which is high and indicates high fluctuations in graduation rates in this dataset.</w:t>
      </w:r>
      <w:r w:rsidR="00227C84">
        <w:t xml:space="preserve"> </w:t>
      </w:r>
    </w:p>
    <w:sectPr w:rsidR="001253FC" w:rsidRPr="00F75B1E" w:rsidSect="00AE69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5770C" w14:textId="77777777" w:rsidR="00C07F9B" w:rsidRDefault="00C07F9B">
      <w:r>
        <w:separator/>
      </w:r>
    </w:p>
  </w:endnote>
  <w:endnote w:type="continuationSeparator" w:id="0">
    <w:p w14:paraId="5DAD1743" w14:textId="77777777" w:rsidR="00C07F9B" w:rsidRDefault="00C07F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2FB20" w14:textId="77777777" w:rsidR="00C07F9B" w:rsidRDefault="00C07F9B">
      <w:r>
        <w:separator/>
      </w:r>
    </w:p>
  </w:footnote>
  <w:footnote w:type="continuationSeparator" w:id="0">
    <w:p w14:paraId="09CD4126" w14:textId="77777777" w:rsidR="00C07F9B" w:rsidRDefault="00C07F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6F8CB" w14:textId="77777777" w:rsidR="00D75795" w:rsidRDefault="0041308C">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3A133BCB" w14:textId="77777777" w:rsidR="00D75795" w:rsidRDefault="00C07F9B">
    <w:pPr>
      <w:pBdr>
        <w:top w:val="nil"/>
        <w:left w:val="nil"/>
        <w:bottom w:val="nil"/>
        <w:right w:val="nil"/>
        <w:between w:val="nil"/>
      </w:pBdr>
      <w:tabs>
        <w:tab w:val="center" w:pos="4680"/>
        <w:tab w:val="right" w:pos="936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E38F6" w14:textId="77777777" w:rsidR="00D75795" w:rsidRDefault="0041308C">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74DBF414" w14:textId="77777777" w:rsidR="00D75795" w:rsidRDefault="00C07F9B">
    <w:pPr>
      <w:pBdr>
        <w:top w:val="nil"/>
        <w:left w:val="nil"/>
        <w:bottom w:val="nil"/>
        <w:right w:val="nil"/>
        <w:between w:val="nil"/>
      </w:pBdr>
      <w:tabs>
        <w:tab w:val="center" w:pos="4680"/>
        <w:tab w:val="right" w:pos="9360"/>
      </w:tabs>
      <w:ind w:right="36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C18A7"/>
    <w:multiLevelType w:val="hybridMultilevel"/>
    <w:tmpl w:val="27180E08"/>
    <w:lvl w:ilvl="0" w:tplc="7A92C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9842DE"/>
    <w:multiLevelType w:val="hybridMultilevel"/>
    <w:tmpl w:val="886897DA"/>
    <w:lvl w:ilvl="0" w:tplc="5F28DC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9E4887"/>
    <w:multiLevelType w:val="hybridMultilevel"/>
    <w:tmpl w:val="29109224"/>
    <w:lvl w:ilvl="0" w:tplc="6D78EB9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B05B9C"/>
    <w:multiLevelType w:val="hybridMultilevel"/>
    <w:tmpl w:val="19C060B6"/>
    <w:lvl w:ilvl="0" w:tplc="D7C2C7B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3352567">
    <w:abstractNumId w:val="0"/>
  </w:num>
  <w:num w:numId="2" w16cid:durableId="2009937749">
    <w:abstractNumId w:val="2"/>
  </w:num>
  <w:num w:numId="3" w16cid:durableId="304093601">
    <w:abstractNumId w:val="3"/>
  </w:num>
  <w:num w:numId="4" w16cid:durableId="15792474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E1C"/>
    <w:rsid w:val="0000355D"/>
    <w:rsid w:val="00006C62"/>
    <w:rsid w:val="00011E86"/>
    <w:rsid w:val="00012CD5"/>
    <w:rsid w:val="000346E5"/>
    <w:rsid w:val="000444FE"/>
    <w:rsid w:val="0005082E"/>
    <w:rsid w:val="00081D14"/>
    <w:rsid w:val="0008582E"/>
    <w:rsid w:val="00085D21"/>
    <w:rsid w:val="000B4754"/>
    <w:rsid w:val="000B6B2E"/>
    <w:rsid w:val="000C24A9"/>
    <w:rsid w:val="000E1BC0"/>
    <w:rsid w:val="000E2CCE"/>
    <w:rsid w:val="00100E3D"/>
    <w:rsid w:val="00115B28"/>
    <w:rsid w:val="00116450"/>
    <w:rsid w:val="00121941"/>
    <w:rsid w:val="00124B63"/>
    <w:rsid w:val="00124E95"/>
    <w:rsid w:val="001253FC"/>
    <w:rsid w:val="001430BD"/>
    <w:rsid w:val="0017529F"/>
    <w:rsid w:val="00195149"/>
    <w:rsid w:val="001A05A0"/>
    <w:rsid w:val="001B5339"/>
    <w:rsid w:val="001C0E67"/>
    <w:rsid w:val="001D688D"/>
    <w:rsid w:val="001E5E87"/>
    <w:rsid w:val="00227C84"/>
    <w:rsid w:val="00252867"/>
    <w:rsid w:val="00255CB7"/>
    <w:rsid w:val="00287F26"/>
    <w:rsid w:val="0029281D"/>
    <w:rsid w:val="002A7A52"/>
    <w:rsid w:val="002D6F9C"/>
    <w:rsid w:val="002D73A2"/>
    <w:rsid w:val="002E0127"/>
    <w:rsid w:val="002E6E2A"/>
    <w:rsid w:val="0031041E"/>
    <w:rsid w:val="00313A98"/>
    <w:rsid w:val="003215DB"/>
    <w:rsid w:val="00323FA7"/>
    <w:rsid w:val="00335982"/>
    <w:rsid w:val="0036544D"/>
    <w:rsid w:val="00366A7E"/>
    <w:rsid w:val="00367C07"/>
    <w:rsid w:val="00372CFD"/>
    <w:rsid w:val="00393FB7"/>
    <w:rsid w:val="0039761F"/>
    <w:rsid w:val="003A6E40"/>
    <w:rsid w:val="003B0F58"/>
    <w:rsid w:val="003B415D"/>
    <w:rsid w:val="003C16A3"/>
    <w:rsid w:val="003D2E56"/>
    <w:rsid w:val="003D6CE1"/>
    <w:rsid w:val="003D7CB7"/>
    <w:rsid w:val="003E7258"/>
    <w:rsid w:val="003F0240"/>
    <w:rsid w:val="0041308C"/>
    <w:rsid w:val="00415A86"/>
    <w:rsid w:val="004235DF"/>
    <w:rsid w:val="0042547C"/>
    <w:rsid w:val="004336A5"/>
    <w:rsid w:val="0044654A"/>
    <w:rsid w:val="00456B1E"/>
    <w:rsid w:val="0046379C"/>
    <w:rsid w:val="0046421D"/>
    <w:rsid w:val="004C2CBC"/>
    <w:rsid w:val="004E4653"/>
    <w:rsid w:val="004E4706"/>
    <w:rsid w:val="004F3887"/>
    <w:rsid w:val="004F7782"/>
    <w:rsid w:val="00516598"/>
    <w:rsid w:val="005208F0"/>
    <w:rsid w:val="00545986"/>
    <w:rsid w:val="00567714"/>
    <w:rsid w:val="005918F7"/>
    <w:rsid w:val="00594E31"/>
    <w:rsid w:val="005A5A64"/>
    <w:rsid w:val="005B17EE"/>
    <w:rsid w:val="005F2BBD"/>
    <w:rsid w:val="005F68C1"/>
    <w:rsid w:val="005F6C82"/>
    <w:rsid w:val="005F6E39"/>
    <w:rsid w:val="00602560"/>
    <w:rsid w:val="00616B4F"/>
    <w:rsid w:val="00616C36"/>
    <w:rsid w:val="00634834"/>
    <w:rsid w:val="00641A6F"/>
    <w:rsid w:val="00656768"/>
    <w:rsid w:val="00673AC6"/>
    <w:rsid w:val="00675780"/>
    <w:rsid w:val="006B5E9E"/>
    <w:rsid w:val="006C37E9"/>
    <w:rsid w:val="006D4026"/>
    <w:rsid w:val="006E1497"/>
    <w:rsid w:val="006E4E0C"/>
    <w:rsid w:val="006F2094"/>
    <w:rsid w:val="006F6308"/>
    <w:rsid w:val="00701288"/>
    <w:rsid w:val="00732CCB"/>
    <w:rsid w:val="00733E1C"/>
    <w:rsid w:val="0073529C"/>
    <w:rsid w:val="00762ABF"/>
    <w:rsid w:val="007710D7"/>
    <w:rsid w:val="00776814"/>
    <w:rsid w:val="0078291F"/>
    <w:rsid w:val="00784486"/>
    <w:rsid w:val="00784601"/>
    <w:rsid w:val="00791157"/>
    <w:rsid w:val="00793098"/>
    <w:rsid w:val="007B0378"/>
    <w:rsid w:val="007B0BB8"/>
    <w:rsid w:val="007B11C2"/>
    <w:rsid w:val="007C5F3E"/>
    <w:rsid w:val="007C7406"/>
    <w:rsid w:val="007D74D8"/>
    <w:rsid w:val="007E39DC"/>
    <w:rsid w:val="007F40FA"/>
    <w:rsid w:val="0080772B"/>
    <w:rsid w:val="00807D55"/>
    <w:rsid w:val="00845C90"/>
    <w:rsid w:val="00882960"/>
    <w:rsid w:val="00882AC4"/>
    <w:rsid w:val="00882DD4"/>
    <w:rsid w:val="00882F34"/>
    <w:rsid w:val="008A5D3F"/>
    <w:rsid w:val="008A61FE"/>
    <w:rsid w:val="008D05A9"/>
    <w:rsid w:val="008D0ADD"/>
    <w:rsid w:val="008D2B58"/>
    <w:rsid w:val="008D3691"/>
    <w:rsid w:val="008D37EF"/>
    <w:rsid w:val="008E46B7"/>
    <w:rsid w:val="008E698F"/>
    <w:rsid w:val="008F3947"/>
    <w:rsid w:val="009020CE"/>
    <w:rsid w:val="00914D0C"/>
    <w:rsid w:val="009155E5"/>
    <w:rsid w:val="00915D02"/>
    <w:rsid w:val="00921C05"/>
    <w:rsid w:val="00945097"/>
    <w:rsid w:val="009522EF"/>
    <w:rsid w:val="00965BAD"/>
    <w:rsid w:val="00976CEA"/>
    <w:rsid w:val="00981592"/>
    <w:rsid w:val="009A2571"/>
    <w:rsid w:val="009A2A93"/>
    <w:rsid w:val="009C651E"/>
    <w:rsid w:val="009D7493"/>
    <w:rsid w:val="009F5150"/>
    <w:rsid w:val="00A041A2"/>
    <w:rsid w:val="00A10593"/>
    <w:rsid w:val="00A16F03"/>
    <w:rsid w:val="00A2016F"/>
    <w:rsid w:val="00A25941"/>
    <w:rsid w:val="00A27772"/>
    <w:rsid w:val="00A47D3C"/>
    <w:rsid w:val="00A67827"/>
    <w:rsid w:val="00A7225A"/>
    <w:rsid w:val="00A7241D"/>
    <w:rsid w:val="00A85D5C"/>
    <w:rsid w:val="00AD2E64"/>
    <w:rsid w:val="00AE6971"/>
    <w:rsid w:val="00AF3505"/>
    <w:rsid w:val="00AF378F"/>
    <w:rsid w:val="00B0024D"/>
    <w:rsid w:val="00B00DF3"/>
    <w:rsid w:val="00B06A27"/>
    <w:rsid w:val="00B21979"/>
    <w:rsid w:val="00B25EFD"/>
    <w:rsid w:val="00B375FC"/>
    <w:rsid w:val="00B578CD"/>
    <w:rsid w:val="00B7034F"/>
    <w:rsid w:val="00BA2162"/>
    <w:rsid w:val="00BB4F34"/>
    <w:rsid w:val="00BF674F"/>
    <w:rsid w:val="00C062A1"/>
    <w:rsid w:val="00C06988"/>
    <w:rsid w:val="00C07F9B"/>
    <w:rsid w:val="00C3183E"/>
    <w:rsid w:val="00C31AAB"/>
    <w:rsid w:val="00C3721C"/>
    <w:rsid w:val="00C47935"/>
    <w:rsid w:val="00C511F1"/>
    <w:rsid w:val="00C6005A"/>
    <w:rsid w:val="00C7096A"/>
    <w:rsid w:val="00CE6188"/>
    <w:rsid w:val="00CF619E"/>
    <w:rsid w:val="00D11361"/>
    <w:rsid w:val="00D30D64"/>
    <w:rsid w:val="00D32CDD"/>
    <w:rsid w:val="00D338D0"/>
    <w:rsid w:val="00D33A4E"/>
    <w:rsid w:val="00D36213"/>
    <w:rsid w:val="00D60FCD"/>
    <w:rsid w:val="00D6353F"/>
    <w:rsid w:val="00D95E7F"/>
    <w:rsid w:val="00DA7999"/>
    <w:rsid w:val="00DC0AE5"/>
    <w:rsid w:val="00DC2C80"/>
    <w:rsid w:val="00DD0E87"/>
    <w:rsid w:val="00DD2354"/>
    <w:rsid w:val="00DE0BAD"/>
    <w:rsid w:val="00DE3C02"/>
    <w:rsid w:val="00DE41E8"/>
    <w:rsid w:val="00E03AF8"/>
    <w:rsid w:val="00E214D0"/>
    <w:rsid w:val="00E24AAB"/>
    <w:rsid w:val="00E42F87"/>
    <w:rsid w:val="00E568E8"/>
    <w:rsid w:val="00E673DA"/>
    <w:rsid w:val="00E77E86"/>
    <w:rsid w:val="00EB3457"/>
    <w:rsid w:val="00EB445B"/>
    <w:rsid w:val="00EB52A8"/>
    <w:rsid w:val="00EB6BDA"/>
    <w:rsid w:val="00EE2753"/>
    <w:rsid w:val="00EF7316"/>
    <w:rsid w:val="00F023C2"/>
    <w:rsid w:val="00F13CB5"/>
    <w:rsid w:val="00F2227B"/>
    <w:rsid w:val="00F304F5"/>
    <w:rsid w:val="00F341CC"/>
    <w:rsid w:val="00F44591"/>
    <w:rsid w:val="00F473BF"/>
    <w:rsid w:val="00F6773F"/>
    <w:rsid w:val="00F75B1E"/>
    <w:rsid w:val="00F90099"/>
    <w:rsid w:val="00FD62BA"/>
    <w:rsid w:val="00FF09A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A5382"/>
  <w15:chartTrackingRefBased/>
  <w15:docId w15:val="{FC1CC787-E58A-7441-B15D-D82E89C50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5A9"/>
    <w:rPr>
      <w:rFonts w:ascii="Times New Roman" w:eastAsia="Times New Roman" w:hAnsi="Times New Roman" w:cs="Times New Roman"/>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E67"/>
    <w:pPr>
      <w:ind w:left="720"/>
      <w:contextualSpacing/>
    </w:pPr>
    <w:rPr>
      <w:rFonts w:cs="Mangal"/>
      <w:szCs w:val="21"/>
    </w:rPr>
  </w:style>
  <w:style w:type="character" w:styleId="CommentReference">
    <w:name w:val="annotation reference"/>
    <w:basedOn w:val="DefaultParagraphFont"/>
    <w:uiPriority w:val="99"/>
    <w:semiHidden/>
    <w:unhideWhenUsed/>
    <w:rsid w:val="00116450"/>
    <w:rPr>
      <w:sz w:val="16"/>
      <w:szCs w:val="16"/>
    </w:rPr>
  </w:style>
  <w:style w:type="paragraph" w:styleId="CommentText">
    <w:name w:val="annotation text"/>
    <w:basedOn w:val="Normal"/>
    <w:link w:val="CommentTextChar"/>
    <w:uiPriority w:val="99"/>
    <w:semiHidden/>
    <w:unhideWhenUsed/>
    <w:rsid w:val="00116450"/>
    <w:rPr>
      <w:rFonts w:cs="Mangal"/>
      <w:sz w:val="20"/>
      <w:szCs w:val="18"/>
    </w:rPr>
  </w:style>
  <w:style w:type="character" w:customStyle="1" w:styleId="CommentTextChar">
    <w:name w:val="Comment Text Char"/>
    <w:basedOn w:val="DefaultParagraphFont"/>
    <w:link w:val="CommentText"/>
    <w:uiPriority w:val="99"/>
    <w:semiHidden/>
    <w:rsid w:val="00116450"/>
    <w:rPr>
      <w:rFonts w:ascii="Times New Roman" w:eastAsia="Times New Roman" w:hAnsi="Times New Roman" w:cs="Mangal"/>
      <w:sz w:val="20"/>
      <w:szCs w:val="18"/>
      <w:lang w:bidi="hi-IN"/>
    </w:rPr>
  </w:style>
  <w:style w:type="paragraph" w:styleId="CommentSubject">
    <w:name w:val="annotation subject"/>
    <w:basedOn w:val="CommentText"/>
    <w:next w:val="CommentText"/>
    <w:link w:val="CommentSubjectChar"/>
    <w:uiPriority w:val="99"/>
    <w:semiHidden/>
    <w:unhideWhenUsed/>
    <w:rsid w:val="00116450"/>
    <w:rPr>
      <w:b/>
      <w:bCs/>
    </w:rPr>
  </w:style>
  <w:style w:type="character" w:customStyle="1" w:styleId="CommentSubjectChar">
    <w:name w:val="Comment Subject Char"/>
    <w:basedOn w:val="CommentTextChar"/>
    <w:link w:val="CommentSubject"/>
    <w:uiPriority w:val="99"/>
    <w:semiHidden/>
    <w:rsid w:val="00116450"/>
    <w:rPr>
      <w:rFonts w:ascii="Times New Roman" w:eastAsia="Times New Roman" w:hAnsi="Times New Roman" w:cs="Mangal"/>
      <w:b/>
      <w:bCs/>
      <w:sz w:val="20"/>
      <w:szCs w:val="18"/>
      <w:lang w:bidi="hi-IN"/>
    </w:rPr>
  </w:style>
  <w:style w:type="paragraph" w:styleId="BalloonText">
    <w:name w:val="Balloon Text"/>
    <w:basedOn w:val="Normal"/>
    <w:link w:val="BalloonTextChar"/>
    <w:uiPriority w:val="99"/>
    <w:semiHidden/>
    <w:unhideWhenUsed/>
    <w:rsid w:val="00116450"/>
    <w:rPr>
      <w:rFonts w:ascii="Segoe UI" w:hAnsi="Segoe UI" w:cs="Mangal"/>
      <w:sz w:val="18"/>
      <w:szCs w:val="16"/>
    </w:rPr>
  </w:style>
  <w:style w:type="character" w:customStyle="1" w:styleId="BalloonTextChar">
    <w:name w:val="Balloon Text Char"/>
    <w:basedOn w:val="DefaultParagraphFont"/>
    <w:link w:val="BalloonText"/>
    <w:uiPriority w:val="99"/>
    <w:semiHidden/>
    <w:rsid w:val="00116450"/>
    <w:rPr>
      <w:rFonts w:ascii="Segoe UI" w:eastAsia="Times New Roman" w:hAnsi="Segoe UI" w:cs="Mangal"/>
      <w:sz w:val="18"/>
      <w:szCs w:val="16"/>
      <w:lang w:bidi="hi-IN"/>
    </w:rPr>
  </w:style>
  <w:style w:type="table" w:styleId="TableGrid">
    <w:name w:val="Table Grid"/>
    <w:basedOn w:val="TableNormal"/>
    <w:uiPriority w:val="39"/>
    <w:rsid w:val="002E01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1572</Words>
  <Characters>8964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Verma</dc:creator>
  <cp:keywords/>
  <dc:description/>
  <cp:lastModifiedBy>Sneha Verma</cp:lastModifiedBy>
  <cp:revision>8</cp:revision>
  <dcterms:created xsi:type="dcterms:W3CDTF">2022-05-17T04:43:00Z</dcterms:created>
  <dcterms:modified xsi:type="dcterms:W3CDTF">2022-05-17T04:54:00Z</dcterms:modified>
</cp:coreProperties>
</file>