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cs="Arial"/>
          <w:b/>
          <w:sz w:val="28"/>
        </w:rPr>
        <w:t>Distributed &amp; Kashida Alignment (w:jc)</w:t>
      </w:r>
    </w:p>
    <w:p>
      <w:r>
        <w:rPr>
          <w:rFonts w:ascii="Arial" w:hAnsi="Arial" w:cs="Arial"/>
          <w:b w:val="0"/>
          <w:sz w:val="18"/>
        </w:rPr>
        <w:t>1. both (justify) — control: last line stays short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The quick brown fox jumps over the lazy dog while the industrious beaver constructs an elaborate dam across the narrow stream near the old mill. Short tail.</w:t>
      </w:r>
    </w:p>
    <w:p>
      <w:r>
        <w:rPr>
          <w:rFonts w:ascii="Arial" w:hAnsi="Arial" w:cs="Arial"/>
          <w:b w:val="0"/>
          <w:sz w:val="18"/>
        </w:rPr>
        <w:t>2. distribute — every line stretched, last one included</w:t>
      </w:r>
    </w:p>
    <w:p>
      <w:pPr>
        <w:jc w:val="distribute"/>
      </w:pPr>
      <w:r>
        <w:rPr>
          <w:rFonts w:ascii="Arial" w:hAnsi="Arial" w:cs="Arial"/>
          <w:b w:val="0"/>
          <w:sz w:val="24"/>
        </w:rPr>
        <w:t>The quick brown fox jumps over the lazy dog while the industrious beaver constructs an elaborate dam across the narrow stream near the old mill. Short tail.</w:t>
      </w:r>
    </w:p>
    <w:p>
      <w:r>
        <w:rPr>
          <w:rFonts w:ascii="Arial" w:hAnsi="Arial" w:cs="Arial"/>
          <w:b w:val="0"/>
          <w:sz w:val="18"/>
        </w:rPr>
        <w:t>3. distribute — single short line spreads edge to edge</w:t>
      </w:r>
    </w:p>
    <w:p>
      <w:pPr>
        <w:jc w:val="distribute"/>
      </w:pPr>
      <w:r>
        <w:rPr>
          <w:rFonts w:ascii="Arial" w:hAnsi="Arial" w:cs="Arial"/>
          <w:b w:val="0"/>
          <w:sz w:val="24"/>
        </w:rPr>
        <w:t>Spread me</w:t>
      </w:r>
    </w:p>
    <w:p>
      <w:r>
        <w:rPr>
          <w:rFonts w:ascii="Arial" w:hAnsi="Arial" w:cs="Arial"/>
          <w:b w:val="0"/>
          <w:sz w:val="18"/>
        </w:rPr>
        <w:t>4. thaiDistribute — same treatment as distribute</w:t>
      </w:r>
    </w:p>
    <w:p>
      <w:pPr>
        <w:jc w:val="thaiDistribute"/>
      </w:pPr>
      <w:r>
        <w:rPr>
          <w:rFonts w:ascii="Arial" w:hAnsi="Arial" w:cs="Arial"/>
          <w:b w:val="0"/>
          <w:sz w:val="24"/>
        </w:rPr>
        <w:t>Thai distribute</w:t>
      </w:r>
    </w:p>
    <w:p>
      <w:r>
        <w:rPr>
          <w:rFonts w:ascii="Arial" w:hAnsi="Arial" w:cs="Arial"/>
          <w:b w:val="0"/>
          <w:sz w:val="18"/>
        </w:rPr>
        <w:t>5. mediumKashida on Latin text — plain justify</w:t>
      </w:r>
    </w:p>
    <w:p>
      <w:pPr>
        <w:jc w:val="mediumKashida"/>
      </w:pPr>
      <w:r>
        <w:rPr>
          <w:rFonts w:ascii="Arial" w:hAnsi="Arial" w:cs="Arial"/>
          <w:b w:val="0"/>
          <w:sz w:val="24"/>
        </w:rPr>
        <w:t>The quick brown fox jumps over the lazy dog while the industrious beaver constructs an elaborate dam across the narrow stream near the old mill. Short tail.</w:t>
      </w:r>
    </w:p>
    <w:p>
      <w:r>
        <w:rPr>
          <w:rFonts w:ascii="Arial" w:hAnsi="Arial" w:cs="Arial"/>
          <w:b w:val="0"/>
          <w:sz w:val="18"/>
        </w:rPr>
        <w:t>6. distribute — CJK characters</w:t>
      </w:r>
    </w:p>
    <w:p>
      <w:pPr>
        <w:jc w:val="distribute"/>
      </w:pPr>
      <w:r>
        <w:rPr>
          <w:rFonts w:ascii="Arial" w:hAnsi="Arial" w:cs="Arial"/>
          <w:b w:val="0"/>
          <w:sz w:val="24"/>
        </w:rPr>
        <w:t>日本語の均等割り付け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