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1: Letter Portrait, Narrow Margins</w:t>
      </w:r>
    </w:p>
    <w:p>
      <w:r>
        <w:t>This is a standard US Letter page (8.5 x 11 inches) with narrow margins (0.75 inch left/right, 0.5 inch top/bottom). The text area is 7 inches wide. This first section establishes the baseline portrait layout.</w:t>
      </w:r>
    </w:p>
    <w:p>
      <w:r>
        <w:t>A ruler line for visual reference: |----------------------------------------|----------------------------------------|</w:t>
      </w:r>
    </w:p>
    <w:p>
      <w:r>
        <w:t>The quick brown fox jumps over the lazy dog. Pack my box with five dozen liquor jugs. How vexingly quick daft zebras jump. The five boxing wizards jump quickly.</w:t>
      </w:r>
    </w:p>
    <w:p>
      <w:pPr>
        <w:sectPr>
          <w:pgSz w:w="12240" w:h="15840"/>
          <w:pgMar w:top="720" w:right="1080" w:bottom="720" w:left="1080" w:header="720" w:footer="720" w:gutter="0"/>
          <w:cols w:space="720"/>
          <w:docGrid w:linePitch="360"/>
        </w:sectPr>
      </w:pPr>
    </w:p>
    <w:p>
      <w:pPr>
        <w:pStyle w:val="Heading1"/>
      </w:pPr>
      <w:r>
        <w:t>Section 2: Letter Landscape, Wide Margins</w:t>
      </w:r>
    </w:p>
    <w:p>
      <w:r>
        <w:t>This section switches to landscape orientation with wide margins (1.5 inches all around). The text area is 8 inches wide by 5.5 inches tall. This tests the transition from portrait to landscape within the same document.</w:t>
      </w:r>
    </w:p>
    <w:p>
      <w:r>
        <w:t>More content to fill the landscape page. The quick brown fox jumps over the lazy dog. Pack my box with five dozen liquor jugs. How vexingly quick daft zebras jump.</w:t>
      </w:r>
    </w:p>
    <w:p>
      <w:pPr>
        <w:sectPr>
          <w:pgSz w:w="15840" w:h="12240" w:orient="landscape"/>
          <w:pgMar w:top="2160" w:right="2160" w:bottom="2160" w:left="2160" w:header="720" w:footer="720" w:gutter="0"/>
          <w:cols w:space="720"/>
          <w:docGrid w:linePitch="360"/>
        </w:sectPr>
      </w:pPr>
    </w:p>
    <w:p>
      <w:pPr>
        <w:pStyle w:val="Heading1"/>
      </w:pPr>
      <w:r>
        <w:t>Section 3: A4 Portrait</w:t>
      </w:r>
    </w:p>
    <w:p>
      <w:r>
        <w:t>Now we switch to A4 portrait (210 x 297mm). A4 is the international standard paper size. It is slightly narrower than US Letter (about 0.3 inches narrower) but taller (about 0.7 inches taller). The text width should be noticeably different from the previous sections.</w:t>
      </w:r>
    </w:p>
    <w:p>
      <w:pPr>
        <w:sectPr>
          <w:pgSz w:w="11906" w:h="16838"/>
          <w:pgMar w:top="1440" w:right="1440" w:bottom="1440" w:left="1440" w:header="720" w:footer="720" w:gutter="0"/>
          <w:cols w:space="720"/>
          <w:docGrid w:linePitch="360"/>
        </w:sectPr>
      </w:pPr>
    </w:p>
    <w:p>
      <w:pPr>
        <w:pStyle w:val="Heading1"/>
      </w:pPr>
      <w:r>
        <w:t>Section 4: Back to Letter Portrait</w:t>
      </w:r>
    </w:p>
    <w:p>
      <w:r>
        <w:t>Final section returns to US Letter portrait with standard 1-inch margins. This verifies that switching back from A4 works correctly and the page dimensions reset properly.</w:t>
      </w:r>
    </w:p>
    <w:p>
      <w:r>
        <w:t>The quick brown fox jumps over the lazy dog. Pack my box with five dozen liquor jugs. How vexingly quick daft zebras jump. The five boxing wizards jump quickly. Sphinx of black quartz, judge my vow.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