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32" coordsize="21600,21600" o:spt="32" path="m,l21600,21600e" filled="f">
          <v:path arrowok="t" fillok="f" o:connecttype="none"/>
        </v:shapetype>
        <v:shapetype id="_x0000_t75" coordsize="21600,21600" o:spt="75" path="m@4@5l@4@11@9@11@9@5xe" filled="f" stroked="f"/>
        <v:group style="position:absolute;margin-left:15pt;margin-top:5pt;width:400pt;height:60pt;z-index:10" coordorigin="0,0" coordsize="1000,200">
          <v:shape type="#_x0000_t32" style="position:absolute;left:0;top:150;width:1000;height:0" strokecolor="#888888" strokeweight="1pt"/>
          <v:shape type="#_x0000_t32" style="position:absolute;left:0;top:170;width:1000;height:0" strokecolor="#dd6600" strokeweight="1.5pt"/>
          <v:rect style="position:absolute;left:10;top:5;width:100;height:100">
            <v:imagedata r:id="picture"/>
          </v:rect>
        </v:group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picture" Type="http://schemas.openxmlformats.org/officeDocument/2006/relationships/image" Target="media/rectangle.png"/></Relationships>
</file>