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277D3" w14:textId="77777777" w:rsidR="006600AC" w:rsidRDefault="006600AC" w:rsidP="006600AC">
      <w:bookmarkStart w:id="0" w:name="_GoBack"/>
      <w:bookmarkEnd w:id="0"/>
    </w:p>
    <w:p w14:paraId="3E3B9FDC" w14:textId="77777777" w:rsidR="006600AC" w:rsidRDefault="006600AC" w:rsidP="006600AC"/>
    <w:p w14:paraId="10709C55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2C2FD31" wp14:editId="7D78182A">
            <wp:simplePos x="0" y="0"/>
            <wp:positionH relativeFrom="column">
              <wp:posOffset>4203700</wp:posOffset>
            </wp:positionH>
            <wp:positionV relativeFrom="paragraph">
              <wp:posOffset>-229235</wp:posOffset>
            </wp:positionV>
            <wp:extent cx="1356360" cy="1680210"/>
            <wp:effectExtent l="0" t="0" r="0" b="0"/>
            <wp:wrapNone/>
            <wp:docPr id="2" name="Picture 2" descr="GP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PD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68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343FB86" wp14:editId="6214E552">
            <wp:simplePos x="0" y="0"/>
            <wp:positionH relativeFrom="margin">
              <wp:posOffset>-63500</wp:posOffset>
            </wp:positionH>
            <wp:positionV relativeFrom="paragraph">
              <wp:posOffset>0</wp:posOffset>
            </wp:positionV>
            <wp:extent cx="1277620" cy="1601470"/>
            <wp:effectExtent l="0" t="0" r="0" b="0"/>
            <wp:wrapThrough wrapText="bothSides">
              <wp:wrapPolygon edited="0">
                <wp:start x="8052" y="0"/>
                <wp:lineTo x="5475" y="771"/>
                <wp:lineTo x="966" y="3340"/>
                <wp:lineTo x="0" y="6423"/>
                <wp:lineTo x="0" y="13104"/>
                <wp:lineTo x="2254" y="16444"/>
                <wp:lineTo x="0" y="19784"/>
                <wp:lineTo x="0" y="21326"/>
                <wp:lineTo x="21256" y="21326"/>
                <wp:lineTo x="21256" y="20041"/>
                <wp:lineTo x="19968" y="16444"/>
                <wp:lineTo x="21256" y="13875"/>
                <wp:lineTo x="21256" y="9507"/>
                <wp:lineTo x="19968" y="2312"/>
                <wp:lineTo x="17714" y="514"/>
                <wp:lineTo x="14493" y="0"/>
                <wp:lineTo x="8052" y="0"/>
              </wp:wrapPolygon>
            </wp:wrapThrough>
            <wp:docPr id="1" name="Picture 1" descr="COGLOGO2_GSO PMS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GLOGO2_GSO PMS3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20" cy="160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A2173" w14:textId="77777777" w:rsidR="006600AC" w:rsidRDefault="006600AC" w:rsidP="006600AC">
      <w:pPr>
        <w:pStyle w:val="Header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2A5217F0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2A6D1FE4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376D2F2B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72B74714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7C2ECEE3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2AC3C7C9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33D44476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71531F8E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1CEE8FBC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070CF099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1676D422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67B4D8D1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1FEEBA2C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2468E135" w14:textId="77777777" w:rsidR="006600AC" w:rsidRDefault="006600AC" w:rsidP="006600AC">
      <w:pPr>
        <w:pStyle w:val="Header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66948312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6A753B0E" w14:textId="77777777" w:rsidR="006600AC" w:rsidRDefault="006600AC" w:rsidP="006600AC">
      <w:pPr>
        <w:pStyle w:val="Header"/>
        <w:ind w:left="360" w:firstLine="4680"/>
        <w:rPr>
          <w:rFonts w:ascii="Arial" w:hAnsi="Arial" w:cs="Arial"/>
          <w:b/>
          <w:bCs/>
          <w:i/>
          <w:iCs/>
          <w:sz w:val="12"/>
          <w:szCs w:val="12"/>
        </w:rPr>
      </w:pPr>
      <w:r>
        <w:rPr>
          <w:rFonts w:ascii="Arial" w:hAnsi="Arial" w:cs="Arial"/>
          <w:b/>
          <w:bCs/>
          <w:i/>
          <w:iCs/>
          <w:sz w:val="12"/>
          <w:szCs w:val="12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</w:t>
      </w:r>
    </w:p>
    <w:p w14:paraId="2E67690B" w14:textId="77777777" w:rsidR="006600AC" w:rsidRDefault="006600AC" w:rsidP="006600AC">
      <w:pPr>
        <w:pStyle w:val="Header"/>
      </w:pPr>
      <w:r>
        <w:rPr>
          <w:rFonts w:ascii="Arial" w:hAnsi="Arial" w:cs="Arial"/>
          <w:b/>
          <w:bCs/>
          <w:i/>
          <w:iCs/>
          <w:sz w:val="12"/>
          <w:szCs w:val="12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 “Partnering to make Greensboro safe for all people”</w:t>
      </w:r>
    </w:p>
    <w:p w14:paraId="5035A67C" w14:textId="77777777" w:rsidR="006600AC" w:rsidRDefault="006600AC" w:rsidP="006600A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            </w:t>
      </w:r>
    </w:p>
    <w:p w14:paraId="3540B492" w14:textId="77777777" w:rsidR="006600AC" w:rsidRDefault="006600AC" w:rsidP="006600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CITY OF GREENSBORO                                                          </w:t>
      </w:r>
      <w:r>
        <w:rPr>
          <w:rFonts w:ascii="Arial" w:hAnsi="Arial" w:cs="Arial"/>
          <w:i/>
          <w:iCs/>
          <w:sz w:val="22"/>
          <w:szCs w:val="22"/>
          <w:u w:val="single"/>
        </w:rPr>
        <w:t>Contact: Public Information Office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E5C107F" w14:textId="77777777" w:rsidR="006600AC" w:rsidRDefault="006600AC" w:rsidP="006600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 IMMEDIATE RELEASE</w:t>
      </w:r>
      <w:r>
        <w:rPr>
          <w:rFonts w:ascii="Arial" w:hAnsi="Arial" w:cs="Arial"/>
          <w:sz w:val="22"/>
          <w:szCs w:val="22"/>
        </w:rPr>
        <w:t>                                                     Annette Ayres   | 336-574-4002</w:t>
      </w:r>
    </w:p>
    <w:p w14:paraId="7CF1883D" w14:textId="77777777" w:rsidR="006600AC" w:rsidRDefault="006600AC" w:rsidP="006600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                                                                     </w:t>
      </w:r>
      <w:r w:rsidR="00074A95">
        <w:rPr>
          <w:rFonts w:ascii="Arial" w:hAnsi="Arial" w:cs="Arial"/>
          <w:sz w:val="22"/>
          <w:szCs w:val="22"/>
        </w:rPr>
        <w:t>                               </w:t>
      </w:r>
      <w:r>
        <w:rPr>
          <w:rFonts w:ascii="Arial" w:hAnsi="Arial" w:cs="Arial"/>
          <w:sz w:val="22"/>
          <w:szCs w:val="22"/>
        </w:rPr>
        <w:t>Patrick DeSota</w:t>
      </w:r>
      <w:proofErr w:type="gramStart"/>
      <w:r>
        <w:rPr>
          <w:rFonts w:ascii="Arial" w:hAnsi="Arial" w:cs="Arial"/>
          <w:sz w:val="22"/>
          <w:szCs w:val="22"/>
        </w:rPr>
        <w:t>  |</w:t>
      </w:r>
      <w:proofErr w:type="gramEnd"/>
      <w:r>
        <w:rPr>
          <w:rFonts w:ascii="Arial" w:hAnsi="Arial" w:cs="Arial"/>
          <w:sz w:val="22"/>
          <w:szCs w:val="22"/>
        </w:rPr>
        <w:t xml:space="preserve"> 336-412-3901</w:t>
      </w:r>
    </w:p>
    <w:p w14:paraId="59047D87" w14:textId="510F8188" w:rsidR="006600AC" w:rsidRDefault="006600AC" w:rsidP="006600AC">
      <w:pPr>
        <w:pStyle w:val="BodyText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                </w:t>
      </w:r>
      <w:r w:rsidR="00990A8E">
        <w:rPr>
          <w:rFonts w:ascii="Arial" w:hAnsi="Arial" w:cs="Arial"/>
          <w:sz w:val="22"/>
          <w:szCs w:val="22"/>
        </w:rPr>
        <w:t>   </w:t>
      </w:r>
      <w:r>
        <w:rPr>
          <w:rFonts w:ascii="Arial" w:hAnsi="Arial" w:cs="Arial"/>
          <w:sz w:val="22"/>
          <w:szCs w:val="22"/>
        </w:rPr>
        <w:t xml:space="preserve">                             </w:t>
      </w:r>
    </w:p>
    <w:p w14:paraId="1489703D" w14:textId="77777777" w:rsidR="00643F28" w:rsidRDefault="00643F28" w:rsidP="006F37CA">
      <w:pPr>
        <w:pStyle w:val="BodyText3"/>
        <w:jc w:val="center"/>
        <w:rPr>
          <w:rFonts w:ascii="Arial" w:hAnsi="Arial" w:cs="Arial"/>
          <w:b/>
          <w:i/>
          <w:sz w:val="24"/>
          <w:szCs w:val="24"/>
        </w:rPr>
      </w:pPr>
    </w:p>
    <w:p w14:paraId="5AE93145" w14:textId="7977D49A" w:rsidR="006F37CA" w:rsidRDefault="006F37CA" w:rsidP="006F37CA">
      <w:pPr>
        <w:pStyle w:val="BodyText3"/>
        <w:jc w:val="center"/>
        <w:rPr>
          <w:rFonts w:ascii="Arial" w:hAnsi="Arial" w:cs="Arial"/>
          <w:b/>
          <w:i/>
          <w:sz w:val="24"/>
          <w:szCs w:val="24"/>
        </w:rPr>
      </w:pPr>
      <w:r w:rsidRPr="006F37CA">
        <w:rPr>
          <w:rFonts w:ascii="Arial" w:hAnsi="Arial" w:cs="Arial"/>
          <w:b/>
          <w:i/>
          <w:sz w:val="24"/>
          <w:szCs w:val="24"/>
        </w:rPr>
        <w:t xml:space="preserve">UPDATE – Two Men </w:t>
      </w:r>
      <w:r w:rsidR="00643F28">
        <w:rPr>
          <w:rFonts w:ascii="Arial" w:hAnsi="Arial" w:cs="Arial"/>
          <w:b/>
          <w:i/>
          <w:sz w:val="24"/>
          <w:szCs w:val="24"/>
        </w:rPr>
        <w:t>Face Multiple Charges in Fatal Shooting</w:t>
      </w:r>
    </w:p>
    <w:p w14:paraId="1483FF97" w14:textId="06D9F7B5" w:rsidR="006F37CA" w:rsidRDefault="006F37CA" w:rsidP="006F37CA">
      <w:pPr>
        <w:pStyle w:val="BodyText3"/>
        <w:jc w:val="center"/>
        <w:rPr>
          <w:rFonts w:ascii="Arial" w:hAnsi="Arial" w:cs="Arial"/>
          <w:b/>
          <w:i/>
          <w:sz w:val="24"/>
          <w:szCs w:val="24"/>
        </w:rPr>
      </w:pPr>
    </w:p>
    <w:p w14:paraId="435230AA" w14:textId="77777777" w:rsidR="002419C4" w:rsidRDefault="006F37CA" w:rsidP="006F37CA">
      <w:pPr>
        <w:pStyle w:val="BodyText3"/>
        <w:spacing w:line="360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 xml:space="preserve">GREENSBORO, NC (August 4, 2025) – Today, </w:t>
      </w:r>
      <w:r w:rsidRPr="006F37CA">
        <w:rPr>
          <w:rFonts w:ascii="Arial" w:hAnsi="Arial" w:cs="Arial"/>
          <w:sz w:val="22"/>
          <w:szCs w:val="22"/>
        </w:rPr>
        <w:t>warrants for the arrest of Tariq Mosley</w:t>
      </w:r>
      <w:r>
        <w:rPr>
          <w:rFonts w:ascii="Arial" w:hAnsi="Arial" w:cs="Arial"/>
          <w:sz w:val="22"/>
          <w:szCs w:val="22"/>
        </w:rPr>
        <w:t xml:space="preserve">, 28, and </w:t>
      </w:r>
      <w:r w:rsidRPr="006F37CA">
        <w:rPr>
          <w:rFonts w:ascii="Arial" w:hAnsi="Arial" w:cs="Arial"/>
          <w:sz w:val="22"/>
          <w:szCs w:val="22"/>
        </w:rPr>
        <w:t>Michael Garrison</w:t>
      </w:r>
      <w:r>
        <w:rPr>
          <w:rFonts w:ascii="Arial" w:hAnsi="Arial" w:cs="Arial"/>
          <w:sz w:val="22"/>
          <w:szCs w:val="22"/>
        </w:rPr>
        <w:t xml:space="preserve">, 26, </w:t>
      </w:r>
      <w:r w:rsidRPr="006F37CA">
        <w:rPr>
          <w:rFonts w:ascii="Arial" w:hAnsi="Arial" w:cs="Arial"/>
          <w:sz w:val="22"/>
          <w:szCs w:val="22"/>
        </w:rPr>
        <w:t xml:space="preserve">were obtained for </w:t>
      </w:r>
      <w:r>
        <w:rPr>
          <w:rFonts w:ascii="Arial" w:hAnsi="Arial" w:cs="Arial"/>
          <w:sz w:val="22"/>
          <w:szCs w:val="22"/>
        </w:rPr>
        <w:t>first-degree murder, assault with a deadly weapon with intent to kill, and discharge of a barreled weapon i</w:t>
      </w:r>
      <w:r w:rsidRPr="006F37CA">
        <w:rPr>
          <w:rFonts w:ascii="Arial" w:hAnsi="Arial" w:cs="Arial"/>
          <w:sz w:val="22"/>
          <w:szCs w:val="22"/>
        </w:rPr>
        <w:t xml:space="preserve">nto </w:t>
      </w:r>
      <w:r>
        <w:rPr>
          <w:rFonts w:ascii="Arial" w:hAnsi="Arial" w:cs="Arial"/>
          <w:sz w:val="22"/>
          <w:szCs w:val="22"/>
        </w:rPr>
        <w:t>an occupied v</w:t>
      </w:r>
      <w:r w:rsidRPr="006F37CA">
        <w:rPr>
          <w:rFonts w:ascii="Arial" w:hAnsi="Arial" w:cs="Arial"/>
          <w:sz w:val="22"/>
          <w:szCs w:val="22"/>
        </w:rPr>
        <w:t xml:space="preserve">ehicle in reference to the death investigation of Marsalis Murphy and shooting/assault investigation of </w:t>
      </w:r>
      <w:r w:rsidR="00643F28">
        <w:rPr>
          <w:rFonts w:ascii="Arial" w:hAnsi="Arial" w:cs="Arial"/>
          <w:sz w:val="22"/>
          <w:szCs w:val="22"/>
        </w:rPr>
        <w:t xml:space="preserve">a </w:t>
      </w:r>
      <w:r w:rsidRPr="006F37CA">
        <w:rPr>
          <w:rFonts w:ascii="Arial" w:hAnsi="Arial" w:cs="Arial"/>
          <w:sz w:val="22"/>
          <w:szCs w:val="22"/>
        </w:rPr>
        <w:t>female victim</w:t>
      </w:r>
      <w:r w:rsidR="00643F28">
        <w:rPr>
          <w:rFonts w:ascii="Arial" w:hAnsi="Arial" w:cs="Arial"/>
          <w:sz w:val="22"/>
          <w:szCs w:val="22"/>
        </w:rPr>
        <w:t>,</w:t>
      </w:r>
      <w:r w:rsidRPr="006F37CA">
        <w:rPr>
          <w:rFonts w:ascii="Arial" w:hAnsi="Arial" w:cs="Arial"/>
          <w:sz w:val="22"/>
          <w:szCs w:val="22"/>
        </w:rPr>
        <w:t xml:space="preserve"> which occurred at 3200 E</w:t>
      </w:r>
      <w:r>
        <w:rPr>
          <w:rFonts w:ascii="Arial" w:hAnsi="Arial" w:cs="Arial"/>
          <w:sz w:val="22"/>
          <w:szCs w:val="22"/>
        </w:rPr>
        <w:t>ast</w:t>
      </w:r>
      <w:r w:rsidRPr="006F37CA">
        <w:rPr>
          <w:rFonts w:ascii="Arial" w:hAnsi="Arial" w:cs="Arial"/>
          <w:sz w:val="22"/>
          <w:szCs w:val="22"/>
        </w:rPr>
        <w:t xml:space="preserve"> Bessemer Av</w:t>
      </w:r>
      <w:r>
        <w:rPr>
          <w:rFonts w:ascii="Arial" w:hAnsi="Arial" w:cs="Arial"/>
          <w:sz w:val="22"/>
          <w:szCs w:val="22"/>
        </w:rPr>
        <w:t>enue</w:t>
      </w:r>
      <w:r w:rsidRPr="006F37CA">
        <w:rPr>
          <w:rFonts w:ascii="Arial" w:hAnsi="Arial" w:cs="Arial"/>
          <w:sz w:val="22"/>
          <w:szCs w:val="22"/>
        </w:rPr>
        <w:t xml:space="preserve"> on </w:t>
      </w:r>
      <w:r>
        <w:rPr>
          <w:rFonts w:ascii="Arial" w:hAnsi="Arial" w:cs="Arial"/>
          <w:sz w:val="22"/>
          <w:szCs w:val="22"/>
        </w:rPr>
        <w:t>April 27, 2025.</w:t>
      </w:r>
      <w:proofErr w:type="gramEnd"/>
    </w:p>
    <w:p w14:paraId="011A591A" w14:textId="77777777" w:rsidR="002419C4" w:rsidRDefault="002419C4" w:rsidP="006F37CA">
      <w:pPr>
        <w:pStyle w:val="BodyText3"/>
        <w:spacing w:line="360" w:lineRule="auto"/>
        <w:rPr>
          <w:rFonts w:ascii="Arial" w:hAnsi="Arial" w:cs="Arial"/>
          <w:sz w:val="22"/>
          <w:szCs w:val="22"/>
        </w:rPr>
      </w:pPr>
    </w:p>
    <w:p w14:paraId="2EA6FDA4" w14:textId="4321C1F3" w:rsidR="006F37CA" w:rsidRDefault="006F37CA" w:rsidP="006F37CA">
      <w:pPr>
        <w:pStyle w:val="BodyText3"/>
        <w:spacing w:line="360" w:lineRule="auto"/>
        <w:rPr>
          <w:rFonts w:ascii="Arial" w:hAnsi="Arial" w:cs="Arial"/>
          <w:sz w:val="22"/>
          <w:szCs w:val="22"/>
        </w:rPr>
      </w:pPr>
      <w:r w:rsidRPr="006F37CA">
        <w:rPr>
          <w:rFonts w:ascii="Arial" w:hAnsi="Arial" w:cs="Arial"/>
          <w:sz w:val="22"/>
          <w:szCs w:val="22"/>
        </w:rPr>
        <w:t xml:space="preserve">The warrants </w:t>
      </w:r>
      <w:proofErr w:type="gramStart"/>
      <w:r w:rsidRPr="006F37CA">
        <w:rPr>
          <w:rFonts w:ascii="Arial" w:hAnsi="Arial" w:cs="Arial"/>
          <w:sz w:val="22"/>
          <w:szCs w:val="22"/>
        </w:rPr>
        <w:t>were served</w:t>
      </w:r>
      <w:proofErr w:type="gramEnd"/>
      <w:r w:rsidRPr="006F37CA">
        <w:rPr>
          <w:rFonts w:ascii="Arial" w:hAnsi="Arial" w:cs="Arial"/>
          <w:sz w:val="22"/>
          <w:szCs w:val="22"/>
        </w:rPr>
        <w:t xml:space="preserve"> on Tariq Mosley and Michael Garri</w:t>
      </w:r>
      <w:r>
        <w:rPr>
          <w:rFonts w:ascii="Arial" w:hAnsi="Arial" w:cs="Arial"/>
          <w:sz w:val="22"/>
          <w:szCs w:val="22"/>
        </w:rPr>
        <w:t xml:space="preserve">son at the Guilford County Jail, who were in </w:t>
      </w:r>
      <w:r w:rsidRPr="006F37CA">
        <w:rPr>
          <w:rFonts w:ascii="Arial" w:hAnsi="Arial" w:cs="Arial"/>
          <w:sz w:val="22"/>
          <w:szCs w:val="22"/>
        </w:rPr>
        <w:t xml:space="preserve">custody on charges not </w:t>
      </w:r>
      <w:r>
        <w:rPr>
          <w:rFonts w:ascii="Arial" w:hAnsi="Arial" w:cs="Arial"/>
          <w:sz w:val="22"/>
          <w:szCs w:val="22"/>
        </w:rPr>
        <w:t>related to this investigation.</w:t>
      </w:r>
    </w:p>
    <w:p w14:paraId="2FC0FB76" w14:textId="77777777" w:rsidR="006F37CA" w:rsidRDefault="006F37CA" w:rsidP="006600AC">
      <w:pPr>
        <w:pStyle w:val="BodyText3"/>
        <w:rPr>
          <w:rFonts w:ascii="Arial" w:hAnsi="Arial" w:cs="Arial"/>
          <w:sz w:val="22"/>
          <w:szCs w:val="22"/>
        </w:rPr>
      </w:pPr>
    </w:p>
    <w:p w14:paraId="55F76469" w14:textId="7E9C4CCB" w:rsidR="00074A95" w:rsidRDefault="0043778F" w:rsidP="0043778F">
      <w:pPr>
        <w:spacing w:line="360" w:lineRule="auto"/>
        <w:jc w:val="center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UPDATE – Homicide </w:t>
      </w:r>
    </w:p>
    <w:p w14:paraId="0ED4032A" w14:textId="77777777" w:rsidR="00074A95" w:rsidRDefault="00074A95" w:rsidP="00074A95">
      <w:pPr>
        <w:spacing w:line="360" w:lineRule="auto"/>
        <w:rPr>
          <w:rFonts w:ascii="Arial" w:hAnsi="Arial" w:cs="Arial"/>
          <w:sz w:val="22"/>
          <w:szCs w:val="22"/>
        </w:rPr>
      </w:pPr>
    </w:p>
    <w:p w14:paraId="29654AFF" w14:textId="216F399E" w:rsidR="00074A95" w:rsidRDefault="00074A95" w:rsidP="00074A95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GREENSBORO, NC (April 27, 2025) – At approximately </w:t>
      </w:r>
      <w:r w:rsidRPr="00074A95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:</w:t>
      </w:r>
      <w:r w:rsidRPr="00074A95">
        <w:rPr>
          <w:rFonts w:ascii="Arial" w:hAnsi="Arial" w:cs="Arial"/>
          <w:sz w:val="22"/>
          <w:szCs w:val="22"/>
        </w:rPr>
        <w:t>49</w:t>
      </w:r>
      <w:r>
        <w:rPr>
          <w:rFonts w:ascii="Arial" w:hAnsi="Arial" w:cs="Arial"/>
          <w:sz w:val="22"/>
          <w:szCs w:val="22"/>
        </w:rPr>
        <w:t xml:space="preserve"> a.m. today, Greensboro Police, Greensboro Fire, and Guilford County EMS </w:t>
      </w:r>
      <w:r w:rsidRPr="00074A95">
        <w:rPr>
          <w:rFonts w:ascii="Arial" w:hAnsi="Arial" w:cs="Arial"/>
          <w:sz w:val="22"/>
          <w:szCs w:val="22"/>
        </w:rPr>
        <w:t>responded to 3200 E</w:t>
      </w:r>
      <w:r>
        <w:rPr>
          <w:rFonts w:ascii="Arial" w:hAnsi="Arial" w:cs="Arial"/>
          <w:sz w:val="22"/>
          <w:szCs w:val="22"/>
        </w:rPr>
        <w:t>ast</w:t>
      </w:r>
      <w:r w:rsidRPr="00074A95">
        <w:rPr>
          <w:rFonts w:ascii="Arial" w:hAnsi="Arial" w:cs="Arial"/>
          <w:sz w:val="22"/>
          <w:szCs w:val="22"/>
        </w:rPr>
        <w:t xml:space="preserve"> Bessemer Av</w:t>
      </w:r>
      <w:r>
        <w:rPr>
          <w:rFonts w:ascii="Arial" w:hAnsi="Arial" w:cs="Arial"/>
          <w:sz w:val="22"/>
          <w:szCs w:val="22"/>
        </w:rPr>
        <w:t>enue</w:t>
      </w:r>
      <w:r w:rsidRPr="00074A95">
        <w:rPr>
          <w:rFonts w:ascii="Arial" w:hAnsi="Arial" w:cs="Arial"/>
          <w:sz w:val="22"/>
          <w:szCs w:val="22"/>
        </w:rPr>
        <w:t xml:space="preserve"> in reference to</w:t>
      </w:r>
      <w:r>
        <w:rPr>
          <w:rFonts w:ascii="Arial" w:hAnsi="Arial" w:cs="Arial"/>
          <w:sz w:val="22"/>
          <w:szCs w:val="22"/>
        </w:rPr>
        <w:t xml:space="preserve"> a stabbing/gunshot wound call.</w:t>
      </w:r>
    </w:p>
    <w:p w14:paraId="2DFAF1BA" w14:textId="77777777" w:rsidR="00074A95" w:rsidRDefault="00074A95" w:rsidP="00074A95">
      <w:pPr>
        <w:spacing w:line="360" w:lineRule="auto"/>
        <w:rPr>
          <w:rFonts w:ascii="Arial" w:hAnsi="Arial" w:cs="Arial"/>
          <w:sz w:val="22"/>
          <w:szCs w:val="22"/>
        </w:rPr>
      </w:pPr>
    </w:p>
    <w:p w14:paraId="78CC0A14" w14:textId="7D28A8BD" w:rsidR="0043778F" w:rsidRPr="00990A8E" w:rsidRDefault="00074A95" w:rsidP="00074A95">
      <w:pPr>
        <w:spacing w:line="360" w:lineRule="auto"/>
        <w:rPr>
          <w:rFonts w:ascii="Arial" w:hAnsi="Arial" w:cs="Arial"/>
          <w:sz w:val="22"/>
          <w:szCs w:val="22"/>
        </w:rPr>
      </w:pPr>
      <w:r w:rsidRPr="00074A95">
        <w:rPr>
          <w:rFonts w:ascii="Arial" w:hAnsi="Arial" w:cs="Arial"/>
          <w:sz w:val="22"/>
          <w:szCs w:val="22"/>
        </w:rPr>
        <w:lastRenderedPageBreak/>
        <w:t>Upon their arrival</w:t>
      </w:r>
      <w:r w:rsidR="00990A8E">
        <w:rPr>
          <w:rFonts w:ascii="Arial" w:hAnsi="Arial" w:cs="Arial"/>
          <w:sz w:val="22"/>
          <w:szCs w:val="22"/>
        </w:rPr>
        <w:t>,</w:t>
      </w:r>
      <w:r w:rsidRPr="00074A95">
        <w:rPr>
          <w:rFonts w:ascii="Arial" w:hAnsi="Arial" w:cs="Arial"/>
          <w:sz w:val="22"/>
          <w:szCs w:val="22"/>
        </w:rPr>
        <w:t xml:space="preserve"> they located </w:t>
      </w:r>
      <w:r w:rsidRPr="00990A8E">
        <w:rPr>
          <w:rFonts w:ascii="Arial" w:hAnsi="Arial" w:cs="Arial"/>
          <w:bCs/>
          <w:sz w:val="22"/>
          <w:szCs w:val="22"/>
        </w:rPr>
        <w:t>Marsalis Davon Murphy</w:t>
      </w:r>
      <w:r w:rsidR="0043778F" w:rsidRPr="00990A8E">
        <w:rPr>
          <w:rFonts w:ascii="Arial" w:hAnsi="Arial" w:cs="Arial"/>
          <w:bCs/>
          <w:sz w:val="22"/>
          <w:szCs w:val="22"/>
        </w:rPr>
        <w:t>, 39,</w:t>
      </w:r>
      <w:r w:rsidR="0043778F">
        <w:rPr>
          <w:rFonts w:ascii="Arial" w:hAnsi="Arial" w:cs="Arial"/>
          <w:b/>
          <w:bCs/>
          <w:sz w:val="22"/>
          <w:szCs w:val="22"/>
        </w:rPr>
        <w:t xml:space="preserve"> </w:t>
      </w:r>
      <w:r w:rsidR="0043778F">
        <w:rPr>
          <w:rFonts w:ascii="Arial" w:hAnsi="Arial" w:cs="Arial"/>
          <w:sz w:val="22"/>
          <w:szCs w:val="22"/>
        </w:rPr>
        <w:t>in</w:t>
      </w:r>
      <w:r w:rsidRPr="00074A95">
        <w:rPr>
          <w:rFonts w:ascii="Arial" w:hAnsi="Arial" w:cs="Arial"/>
          <w:sz w:val="22"/>
          <w:szCs w:val="22"/>
        </w:rPr>
        <w:t xml:space="preserve"> the </w:t>
      </w:r>
      <w:r w:rsidR="0043778F">
        <w:rPr>
          <w:rFonts w:ascii="Arial" w:hAnsi="Arial" w:cs="Arial"/>
          <w:sz w:val="22"/>
          <w:szCs w:val="22"/>
        </w:rPr>
        <w:t xml:space="preserve">parking lot with injuries </w:t>
      </w:r>
      <w:r w:rsidRPr="00074A95">
        <w:rPr>
          <w:rFonts w:ascii="Arial" w:hAnsi="Arial" w:cs="Arial"/>
          <w:sz w:val="22"/>
          <w:szCs w:val="22"/>
        </w:rPr>
        <w:t>consistent</w:t>
      </w:r>
      <w:r w:rsidR="00990A8E">
        <w:rPr>
          <w:rFonts w:ascii="Arial" w:hAnsi="Arial" w:cs="Arial"/>
          <w:sz w:val="22"/>
          <w:szCs w:val="22"/>
        </w:rPr>
        <w:t xml:space="preserve"> with gunshot wounds. </w:t>
      </w:r>
      <w:r w:rsidRPr="00074A95">
        <w:rPr>
          <w:rFonts w:ascii="Arial" w:hAnsi="Arial" w:cs="Arial"/>
          <w:sz w:val="22"/>
          <w:szCs w:val="22"/>
        </w:rPr>
        <w:t xml:space="preserve">Life-saving efforts </w:t>
      </w:r>
      <w:proofErr w:type="gramStart"/>
      <w:r w:rsidRPr="00074A95">
        <w:rPr>
          <w:rFonts w:ascii="Arial" w:hAnsi="Arial" w:cs="Arial"/>
          <w:sz w:val="22"/>
          <w:szCs w:val="22"/>
        </w:rPr>
        <w:t>were initiated</w:t>
      </w:r>
      <w:proofErr w:type="gramEnd"/>
      <w:r w:rsidRPr="00074A95">
        <w:rPr>
          <w:rFonts w:ascii="Arial" w:hAnsi="Arial" w:cs="Arial"/>
          <w:sz w:val="22"/>
          <w:szCs w:val="22"/>
        </w:rPr>
        <w:t xml:space="preserve"> and </w:t>
      </w:r>
      <w:r w:rsidRPr="00990A8E">
        <w:rPr>
          <w:rFonts w:ascii="Arial" w:hAnsi="Arial" w:cs="Arial"/>
          <w:bCs/>
          <w:sz w:val="22"/>
          <w:szCs w:val="22"/>
        </w:rPr>
        <w:t xml:space="preserve">Murphy </w:t>
      </w:r>
      <w:r w:rsidR="0043778F" w:rsidRPr="00990A8E">
        <w:rPr>
          <w:rFonts w:ascii="Arial" w:hAnsi="Arial" w:cs="Arial"/>
          <w:bCs/>
          <w:sz w:val="22"/>
          <w:szCs w:val="22"/>
        </w:rPr>
        <w:t xml:space="preserve">was taken by ambulance to a local hospital, where he later died of his injuries. Next of kin </w:t>
      </w:r>
      <w:proofErr w:type="gramStart"/>
      <w:r w:rsidR="0043778F" w:rsidRPr="00990A8E">
        <w:rPr>
          <w:rFonts w:ascii="Arial" w:hAnsi="Arial" w:cs="Arial"/>
          <w:bCs/>
          <w:sz w:val="22"/>
          <w:szCs w:val="22"/>
        </w:rPr>
        <w:t>were notified</w:t>
      </w:r>
      <w:proofErr w:type="gramEnd"/>
      <w:r w:rsidR="0043778F" w:rsidRPr="00990A8E">
        <w:rPr>
          <w:rFonts w:ascii="Arial" w:hAnsi="Arial" w:cs="Arial"/>
          <w:bCs/>
          <w:sz w:val="22"/>
          <w:szCs w:val="22"/>
        </w:rPr>
        <w:t>.</w:t>
      </w:r>
    </w:p>
    <w:p w14:paraId="3D873692" w14:textId="77777777" w:rsidR="0043778F" w:rsidRDefault="0043778F" w:rsidP="00074A95">
      <w:pPr>
        <w:spacing w:line="360" w:lineRule="auto"/>
        <w:rPr>
          <w:rFonts w:ascii="Arial" w:hAnsi="Arial" w:cs="Arial"/>
          <w:sz w:val="22"/>
          <w:szCs w:val="22"/>
        </w:rPr>
      </w:pPr>
    </w:p>
    <w:p w14:paraId="2B594E2A" w14:textId="3CA71701" w:rsidR="0043778F" w:rsidRDefault="0043778F" w:rsidP="00074A95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</w:t>
      </w:r>
      <w:r w:rsidR="00990A8E">
        <w:rPr>
          <w:rFonts w:ascii="Arial" w:hAnsi="Arial" w:cs="Arial"/>
          <w:sz w:val="22"/>
          <w:szCs w:val="22"/>
        </w:rPr>
        <w:t xml:space="preserve">second victim – a woman – </w:t>
      </w:r>
      <w:proofErr w:type="gramStart"/>
      <w:r w:rsidR="00990A8E">
        <w:rPr>
          <w:rFonts w:ascii="Arial" w:hAnsi="Arial" w:cs="Arial"/>
          <w:sz w:val="22"/>
          <w:szCs w:val="22"/>
        </w:rPr>
        <w:t>was taken</w:t>
      </w:r>
      <w:r>
        <w:rPr>
          <w:rFonts w:ascii="Arial" w:hAnsi="Arial" w:cs="Arial"/>
          <w:sz w:val="22"/>
          <w:szCs w:val="22"/>
        </w:rPr>
        <w:t xml:space="preserve"> by private vehicle to a local hospital, </w:t>
      </w:r>
      <w:r w:rsidR="00074A95" w:rsidRPr="00074A95">
        <w:rPr>
          <w:rFonts w:ascii="Arial" w:hAnsi="Arial" w:cs="Arial"/>
          <w:sz w:val="22"/>
          <w:szCs w:val="22"/>
        </w:rPr>
        <w:t xml:space="preserve">treated for her injuries </w:t>
      </w:r>
      <w:r>
        <w:rPr>
          <w:rFonts w:ascii="Arial" w:hAnsi="Arial" w:cs="Arial"/>
          <w:sz w:val="22"/>
          <w:szCs w:val="22"/>
        </w:rPr>
        <w:t>and released</w:t>
      </w:r>
      <w:proofErr w:type="gramEnd"/>
      <w:r>
        <w:rPr>
          <w:rFonts w:ascii="Arial" w:hAnsi="Arial" w:cs="Arial"/>
          <w:sz w:val="22"/>
          <w:szCs w:val="22"/>
        </w:rPr>
        <w:t>.</w:t>
      </w:r>
    </w:p>
    <w:p w14:paraId="700998D7" w14:textId="77777777" w:rsidR="0043778F" w:rsidRDefault="0043778F" w:rsidP="00074A95">
      <w:pPr>
        <w:spacing w:line="360" w:lineRule="auto"/>
        <w:rPr>
          <w:rFonts w:ascii="Arial" w:hAnsi="Arial" w:cs="Arial"/>
          <w:sz w:val="22"/>
          <w:szCs w:val="22"/>
        </w:rPr>
      </w:pPr>
    </w:p>
    <w:p w14:paraId="0F18454A" w14:textId="5D703C4F" w:rsidR="00074A95" w:rsidRDefault="00074A95" w:rsidP="00990A8E">
      <w:pPr>
        <w:spacing w:line="360" w:lineRule="auto"/>
        <w:rPr>
          <w:rFonts w:ascii="Arial" w:hAnsi="Arial" w:cs="Arial"/>
          <w:sz w:val="22"/>
          <w:szCs w:val="22"/>
        </w:rPr>
      </w:pPr>
      <w:r w:rsidRPr="00074A95">
        <w:rPr>
          <w:rFonts w:ascii="Arial" w:hAnsi="Arial" w:cs="Arial"/>
          <w:sz w:val="22"/>
          <w:szCs w:val="22"/>
        </w:rPr>
        <w:t>Detectives and Forensic Investigators responded to investigate/process the scene. </w:t>
      </w:r>
      <w:r w:rsidR="00990A8E">
        <w:rPr>
          <w:rFonts w:ascii="Arial" w:hAnsi="Arial" w:cs="Arial"/>
          <w:sz w:val="22"/>
          <w:szCs w:val="22"/>
        </w:rPr>
        <w:t>This is the city’s 13</w:t>
      </w:r>
      <w:r w:rsidR="00990A8E" w:rsidRPr="00990A8E">
        <w:rPr>
          <w:rFonts w:ascii="Arial" w:hAnsi="Arial" w:cs="Arial"/>
          <w:sz w:val="22"/>
          <w:szCs w:val="22"/>
          <w:vertAlign w:val="superscript"/>
        </w:rPr>
        <w:t>th</w:t>
      </w:r>
      <w:r w:rsidR="00990A8E">
        <w:rPr>
          <w:rFonts w:ascii="Arial" w:hAnsi="Arial" w:cs="Arial"/>
          <w:sz w:val="22"/>
          <w:szCs w:val="22"/>
        </w:rPr>
        <w:t xml:space="preserve"> homicide of 2025.</w:t>
      </w:r>
    </w:p>
    <w:p w14:paraId="72970567" w14:textId="77777777" w:rsidR="00990A8E" w:rsidRPr="00074A95" w:rsidRDefault="00990A8E" w:rsidP="00990A8E">
      <w:pPr>
        <w:spacing w:line="360" w:lineRule="auto"/>
        <w:rPr>
          <w:rFonts w:ascii="Arial" w:hAnsi="Arial" w:cs="Arial"/>
          <w:sz w:val="22"/>
          <w:szCs w:val="22"/>
        </w:rPr>
      </w:pPr>
    </w:p>
    <w:p w14:paraId="317D8057" w14:textId="77777777" w:rsidR="00990A8E" w:rsidRPr="00990A8E" w:rsidRDefault="00990A8E" w:rsidP="00990A8E">
      <w:pPr>
        <w:spacing w:line="360" w:lineRule="auto"/>
        <w:rPr>
          <w:rFonts w:ascii="Arial" w:hAnsi="Arial" w:cs="Arial"/>
          <w:sz w:val="22"/>
          <w:szCs w:val="22"/>
        </w:rPr>
      </w:pPr>
      <w:r w:rsidRPr="00990A8E">
        <w:rPr>
          <w:rFonts w:ascii="Arial" w:hAnsi="Arial" w:cs="Arial"/>
          <w:color w:val="333333"/>
          <w:sz w:val="22"/>
          <w:szCs w:val="22"/>
          <w:shd w:val="clear" w:color="auto" w:fill="FAFAFA"/>
        </w:rPr>
        <w:t xml:space="preserve">Anyone with information about this incident </w:t>
      </w:r>
      <w:proofErr w:type="gramStart"/>
      <w:r w:rsidRPr="00990A8E">
        <w:rPr>
          <w:rFonts w:ascii="Arial" w:hAnsi="Arial" w:cs="Arial"/>
          <w:color w:val="333333"/>
          <w:sz w:val="22"/>
          <w:szCs w:val="22"/>
          <w:shd w:val="clear" w:color="auto" w:fill="FAFAFA"/>
        </w:rPr>
        <w:t>is asked</w:t>
      </w:r>
      <w:proofErr w:type="gramEnd"/>
      <w:r w:rsidRPr="00990A8E">
        <w:rPr>
          <w:rFonts w:ascii="Arial" w:hAnsi="Arial" w:cs="Arial"/>
          <w:color w:val="333333"/>
          <w:sz w:val="22"/>
          <w:szCs w:val="22"/>
          <w:shd w:val="clear" w:color="auto" w:fill="FAFAFA"/>
        </w:rPr>
        <w:t xml:space="preserve"> to contact Greensboro/Guilford Crime Stoppers at 336-373-1000. Citizens can also download the mobile P3tips app for </w:t>
      </w:r>
      <w:hyperlink r:id="rId9" w:tgtFrame="_blank" w:history="1">
        <w:r w:rsidRPr="00990A8E">
          <w:rPr>
            <w:rStyle w:val="Hyperlink"/>
            <w:rFonts w:ascii="Arial" w:hAnsi="Arial" w:cs="Arial"/>
            <w:color w:val="1990E5"/>
            <w:sz w:val="22"/>
            <w:szCs w:val="22"/>
            <w:shd w:val="clear" w:color="auto" w:fill="FAFAFA"/>
          </w:rPr>
          <w:t>Apple</w:t>
        </w:r>
      </w:hyperlink>
      <w:r w:rsidRPr="00990A8E">
        <w:rPr>
          <w:rFonts w:ascii="Arial" w:hAnsi="Arial" w:cs="Arial"/>
          <w:color w:val="333333"/>
          <w:sz w:val="22"/>
          <w:szCs w:val="22"/>
          <w:shd w:val="clear" w:color="auto" w:fill="FAFAFA"/>
        </w:rPr>
        <w:t> or </w:t>
      </w:r>
      <w:hyperlink r:id="rId10" w:tgtFrame="_blank" w:history="1">
        <w:r w:rsidRPr="00990A8E">
          <w:rPr>
            <w:rStyle w:val="Hyperlink"/>
            <w:rFonts w:ascii="Arial" w:hAnsi="Arial" w:cs="Arial"/>
            <w:color w:val="1990E5"/>
            <w:sz w:val="22"/>
            <w:szCs w:val="22"/>
            <w:shd w:val="clear" w:color="auto" w:fill="FAFAFA"/>
          </w:rPr>
          <w:t>Android</w:t>
        </w:r>
      </w:hyperlink>
      <w:r w:rsidRPr="00990A8E">
        <w:rPr>
          <w:rFonts w:ascii="Arial" w:hAnsi="Arial" w:cs="Arial"/>
          <w:color w:val="333333"/>
          <w:sz w:val="22"/>
          <w:szCs w:val="22"/>
          <w:shd w:val="clear" w:color="auto" w:fill="FAFAFA"/>
        </w:rPr>
        <w:t> phones to submit a mobile tip, or go to </w:t>
      </w:r>
      <w:hyperlink r:id="rId11" w:tgtFrame="_blank" w:history="1">
        <w:r w:rsidRPr="00990A8E">
          <w:rPr>
            <w:rStyle w:val="Hyperlink"/>
            <w:rFonts w:ascii="Arial" w:hAnsi="Arial" w:cs="Arial"/>
            <w:color w:val="1990E5"/>
            <w:sz w:val="22"/>
            <w:szCs w:val="22"/>
            <w:shd w:val="clear" w:color="auto" w:fill="FAFAFA"/>
          </w:rPr>
          <w:t>P3tips.com</w:t>
        </w:r>
      </w:hyperlink>
      <w:r w:rsidRPr="00990A8E">
        <w:rPr>
          <w:rFonts w:ascii="Arial" w:hAnsi="Arial" w:cs="Arial"/>
          <w:color w:val="333333"/>
          <w:sz w:val="22"/>
          <w:szCs w:val="22"/>
          <w:shd w:val="clear" w:color="auto" w:fill="FAFAFA"/>
        </w:rPr>
        <w:t xml:space="preserve"> to submit a web tip. All tips to Crime Stoppers are completely anonymous. </w:t>
      </w:r>
    </w:p>
    <w:p w14:paraId="3126DDC2" w14:textId="77777777" w:rsidR="00074A95" w:rsidRPr="00990A8E" w:rsidRDefault="00074A95" w:rsidP="00990A8E">
      <w:pPr>
        <w:spacing w:line="360" w:lineRule="auto"/>
        <w:rPr>
          <w:rFonts w:ascii="Arial" w:hAnsi="Arial" w:cs="Arial"/>
          <w:sz w:val="22"/>
          <w:szCs w:val="22"/>
        </w:rPr>
      </w:pPr>
    </w:p>
    <w:p w14:paraId="70EA549D" w14:textId="10340824" w:rsidR="00074A95" w:rsidRDefault="00074A95" w:rsidP="006600AC">
      <w:pPr>
        <w:spacing w:line="360" w:lineRule="auto"/>
        <w:jc w:val="center"/>
        <w:rPr>
          <w:rFonts w:ascii="Arial" w:hAnsi="Arial" w:cs="Arial"/>
          <w:b/>
          <w:i/>
          <w:sz w:val="22"/>
          <w:szCs w:val="22"/>
        </w:rPr>
      </w:pPr>
    </w:p>
    <w:p w14:paraId="68BCF62E" w14:textId="77777777" w:rsidR="006600AC" w:rsidRDefault="006600AC" w:rsidP="006600AC">
      <w:pPr>
        <w:spacing w:line="360" w:lineRule="auto"/>
        <w:jc w:val="center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Aggravated Assault // Traffic Advisory </w:t>
      </w:r>
    </w:p>
    <w:p w14:paraId="343D3953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</w:p>
    <w:p w14:paraId="2BCCED3C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</w:p>
    <w:p w14:paraId="6FB5E698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  <w:r w:rsidRPr="00431F59">
        <w:rPr>
          <w:rFonts w:ascii="Calibri" w:hAnsi="Calibri" w:cs="Calibri"/>
          <w:sz w:val="22"/>
          <w:szCs w:val="22"/>
        </w:rPr>
        <w:t>GREENSBORO, NC (</w:t>
      </w:r>
      <w:r>
        <w:rPr>
          <w:rFonts w:ascii="Calibri" w:hAnsi="Calibri" w:cs="Calibri"/>
          <w:sz w:val="22"/>
          <w:szCs w:val="22"/>
        </w:rPr>
        <w:t>April 27, 2025) – On 04.27</w:t>
      </w:r>
      <w:r w:rsidRPr="00431F59">
        <w:rPr>
          <w:rFonts w:ascii="Calibri" w:hAnsi="Calibri" w:cs="Calibri"/>
          <w:sz w:val="22"/>
          <w:szCs w:val="22"/>
        </w:rPr>
        <w:t>.2025 at</w:t>
      </w:r>
      <w:r>
        <w:rPr>
          <w:rFonts w:ascii="Calibri" w:hAnsi="Calibri" w:cs="Calibri"/>
          <w:sz w:val="22"/>
          <w:szCs w:val="22"/>
        </w:rPr>
        <w:t xml:space="preserve"> approximately 0300 hours</w:t>
      </w:r>
      <w:r w:rsidRPr="00431F59">
        <w:rPr>
          <w:rFonts w:ascii="Calibri" w:hAnsi="Calibri" w:cs="Calibri"/>
          <w:sz w:val="22"/>
          <w:szCs w:val="22"/>
        </w:rPr>
        <w:t xml:space="preserve">, officers responded to </w:t>
      </w:r>
      <w:r>
        <w:rPr>
          <w:rFonts w:ascii="Calibri" w:hAnsi="Calibri" w:cs="Calibri"/>
          <w:sz w:val="22"/>
          <w:szCs w:val="22"/>
        </w:rPr>
        <w:t>the 3200 Block of East Bessemer Avenue in response to a shooting</w:t>
      </w:r>
      <w:r w:rsidRPr="00431F59">
        <w:rPr>
          <w:rFonts w:ascii="Calibri" w:hAnsi="Calibri" w:cs="Calibri"/>
          <w:sz w:val="22"/>
          <w:szCs w:val="22"/>
        </w:rPr>
        <w:t>.  Responding officers located one shooting victim</w:t>
      </w:r>
      <w:r>
        <w:rPr>
          <w:rFonts w:ascii="Calibri" w:hAnsi="Calibri" w:cs="Calibri"/>
          <w:sz w:val="22"/>
          <w:szCs w:val="22"/>
        </w:rPr>
        <w:t xml:space="preserve"> who </w:t>
      </w:r>
      <w:proofErr w:type="gramStart"/>
      <w:r>
        <w:rPr>
          <w:rFonts w:ascii="Calibri" w:hAnsi="Calibri" w:cs="Calibri"/>
          <w:sz w:val="22"/>
          <w:szCs w:val="22"/>
        </w:rPr>
        <w:t>has been transported</w:t>
      </w:r>
      <w:proofErr w:type="gramEnd"/>
      <w:r>
        <w:rPr>
          <w:rFonts w:ascii="Calibri" w:hAnsi="Calibri" w:cs="Calibri"/>
          <w:sz w:val="22"/>
          <w:szCs w:val="22"/>
        </w:rPr>
        <w:t xml:space="preserve"> to a local hospital. </w:t>
      </w:r>
    </w:p>
    <w:p w14:paraId="305C4038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</w:p>
    <w:p w14:paraId="5E186681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There is no additional information at this time as t</w:t>
      </w:r>
      <w:r w:rsidRPr="00431F59">
        <w:rPr>
          <w:rFonts w:ascii="Calibri" w:hAnsi="Calibri" w:cs="Calibri"/>
          <w:sz w:val="22"/>
          <w:szCs w:val="22"/>
        </w:rPr>
        <w:t>he investigation is ongoing.</w:t>
      </w:r>
    </w:p>
    <w:p w14:paraId="69214B9C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</w:p>
    <w:p w14:paraId="3D5E9D54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Additionally, East Bessemer Avenue </w:t>
      </w:r>
      <w:proofErr w:type="gramStart"/>
      <w:r>
        <w:rPr>
          <w:rFonts w:ascii="Calibri" w:hAnsi="Calibri" w:cs="Calibri"/>
          <w:sz w:val="22"/>
          <w:szCs w:val="22"/>
        </w:rPr>
        <w:t>will be closed</w:t>
      </w:r>
      <w:proofErr w:type="gramEnd"/>
      <w:r>
        <w:rPr>
          <w:rFonts w:ascii="Calibri" w:hAnsi="Calibri" w:cs="Calibri"/>
          <w:sz w:val="22"/>
          <w:szCs w:val="22"/>
        </w:rPr>
        <w:t xml:space="preserve"> between Huffine Mill Road and Elwell Avenue. </w:t>
      </w:r>
    </w:p>
    <w:p w14:paraId="71C66A71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</w:p>
    <w:p w14:paraId="63EE6377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There is not an estimate for reopening at this time. Motorists are encouraged to find an alternate route and use caution if traveling in the area. </w:t>
      </w:r>
    </w:p>
    <w:p w14:paraId="4B6AB428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</w:p>
    <w:p w14:paraId="578E39E6" w14:textId="77777777" w:rsidR="006600AC" w:rsidRDefault="006600AC" w:rsidP="006600A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 further information available at this time. </w:t>
      </w:r>
    </w:p>
    <w:p w14:paraId="064FFE75" w14:textId="77777777" w:rsidR="006600AC" w:rsidRDefault="006600AC" w:rsidP="006600AC">
      <w:pPr>
        <w:shd w:val="clear" w:color="auto" w:fill="FFFFFF"/>
        <w:rPr>
          <w:rFonts w:ascii="Calibri" w:hAnsi="Calibri" w:cs="Calibri"/>
          <w:b/>
          <w:bCs/>
          <w:color w:val="242424"/>
          <w:sz w:val="22"/>
          <w:szCs w:val="22"/>
        </w:rPr>
      </w:pPr>
    </w:p>
    <w:p w14:paraId="45E17012" w14:textId="77777777" w:rsidR="006600AC" w:rsidRDefault="006600AC" w:rsidP="006600AC">
      <w:pPr>
        <w:shd w:val="clear" w:color="auto" w:fill="FFFFFF"/>
        <w:rPr>
          <w:rFonts w:ascii="Calibri" w:hAnsi="Calibri" w:cs="Calibri"/>
          <w:b/>
          <w:bCs/>
          <w:color w:val="242424"/>
          <w:sz w:val="22"/>
          <w:szCs w:val="22"/>
        </w:rPr>
      </w:pPr>
    </w:p>
    <w:p w14:paraId="74954AC3" w14:textId="77777777" w:rsidR="006600AC" w:rsidRDefault="006600AC" w:rsidP="006600AC">
      <w:pPr>
        <w:shd w:val="clear" w:color="auto" w:fill="FFFFFF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NOTE TO MEDIA</w:t>
      </w:r>
      <w:r>
        <w:rPr>
          <w:rFonts w:ascii="Calibri" w:hAnsi="Calibri" w:cs="Calibri"/>
          <w:color w:val="242424"/>
          <w:sz w:val="22"/>
          <w:szCs w:val="22"/>
        </w:rPr>
        <w:t xml:space="preserve">: Watch Operations provides road closure (and reopening) information as directed by the Watch Commander on duty. Watch Operations can provide the time, date,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nature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 xml:space="preserve"> of the call and approximate location of a traffic-related incident. Media should request any additional details about traffic investigations from either the Watch Commander on duty or the Public Information Office.</w:t>
      </w:r>
    </w:p>
    <w:p w14:paraId="1E620E15" w14:textId="77777777" w:rsidR="00E5094F" w:rsidRDefault="00E5094F"/>
    <w:sectPr w:rsidR="00E50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0AC"/>
    <w:rsid w:val="00074A95"/>
    <w:rsid w:val="002419C4"/>
    <w:rsid w:val="0043778F"/>
    <w:rsid w:val="004960AC"/>
    <w:rsid w:val="005A42A0"/>
    <w:rsid w:val="00643F28"/>
    <w:rsid w:val="00656330"/>
    <w:rsid w:val="006600AC"/>
    <w:rsid w:val="006F37CA"/>
    <w:rsid w:val="007A7032"/>
    <w:rsid w:val="00911097"/>
    <w:rsid w:val="00990A8E"/>
    <w:rsid w:val="00E5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84B011"/>
  <w15:chartTrackingRefBased/>
  <w15:docId w15:val="{9B5E00B8-781E-48F8-A4D1-3072644C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00AC"/>
    <w:pPr>
      <w:spacing w:after="0" w:line="240" w:lineRule="auto"/>
    </w:pPr>
    <w:rPr>
      <w:rFonts w:ascii="New York" w:hAnsi="New York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600AC"/>
    <w:rPr>
      <w:rFonts w:ascii="Century Gothic" w:hAnsi="Century Gothic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600AC"/>
    <w:rPr>
      <w:rFonts w:ascii="Century Gothic" w:hAnsi="Century Gothic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600AC"/>
    <w:pPr>
      <w:spacing w:after="120"/>
    </w:pPr>
    <w:rPr>
      <w:rFonts w:ascii="Century Gothic" w:hAnsi="Century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600AC"/>
    <w:rPr>
      <w:rFonts w:ascii="Century Gothic" w:hAnsi="Century Gothic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0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0A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990A8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5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3tips.com/TipForm.aspx?ID=1019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play.google.com/store/apps/details?id=com.p3tips.mob&amp;hl=en" TargetMode="External"/><Relationship Id="rId4" Type="http://schemas.openxmlformats.org/officeDocument/2006/relationships/styles" Target="styles.xml"/><Relationship Id="rId9" Type="http://schemas.openxmlformats.org/officeDocument/2006/relationships/hyperlink" Target="https://apps.apple.com/us/app/p3-tips/id9971416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371792-1053-473d-be34-b290ed66230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08EA29CDACB040807FE053A75CAF87" ma:contentTypeVersion="16" ma:contentTypeDescription="Create a new document." ma:contentTypeScope="" ma:versionID="2c5806c1f188b510a0d97a383c3821f6">
  <xsd:schema xmlns:xsd="http://www.w3.org/2001/XMLSchema" xmlns:xs="http://www.w3.org/2001/XMLSchema" xmlns:p="http://schemas.microsoft.com/office/2006/metadata/properties" xmlns:ns3="cc371792-1053-473d-be34-b290ed662307" xmlns:ns4="bf823c1e-6a88-4389-a5ae-ecbb0e3be305" targetNamespace="http://schemas.microsoft.com/office/2006/metadata/properties" ma:root="true" ma:fieldsID="9fa15903bbdfd9911d6e207539710e68" ns3:_="" ns4:_="">
    <xsd:import namespace="cc371792-1053-473d-be34-b290ed662307"/>
    <xsd:import namespace="bf823c1e-6a88-4389-a5ae-ecbb0e3be3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71792-1053-473d-be34-b290ed6623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23c1e-6a88-4389-a5ae-ecbb0e3be30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4F9C47-A0F9-45EE-B1B5-DB19EFBD2D03}">
  <ds:schemaRefs>
    <ds:schemaRef ds:uri="http://schemas.microsoft.com/office/infopath/2007/PartnerControls"/>
    <ds:schemaRef ds:uri="cc371792-1053-473d-be34-b290ed662307"/>
    <ds:schemaRef ds:uri="http://purl.org/dc/elements/1.1/"/>
    <ds:schemaRef ds:uri="http://schemas.microsoft.com/office/2006/metadata/properties"/>
    <ds:schemaRef ds:uri="bf823c1e-6a88-4389-a5ae-ecbb0e3be305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B9FD68A-E278-45B7-A3CC-B0C40667F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5E6F28-0E1C-4595-BC7C-D34360FB3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71792-1053-473d-be34-b290ed662307"/>
    <ds:schemaRef ds:uri="bf823c1e-6a88-4389-a5ae-ecbb0e3be3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3345</Characters>
  <Application>Microsoft Office Word</Application>
  <DocSecurity>0</DocSecurity>
  <Lines>111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</Company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Jordan</dc:creator>
  <cp:keywords/>
  <dc:description/>
  <cp:lastModifiedBy>DeSota, Patrick</cp:lastModifiedBy>
  <cp:revision>2</cp:revision>
  <cp:lastPrinted>2025-04-27T07:32:00Z</cp:lastPrinted>
  <dcterms:created xsi:type="dcterms:W3CDTF">2025-08-05T15:18:00Z</dcterms:created>
  <dcterms:modified xsi:type="dcterms:W3CDTF">2025-08-05T15:18:00Z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0x010100EE08EA29CDACB040807FE053A75CAF87</vt:lpwstr>
  </property>
  <property fmtid="{D5CDD505-2E9C-101B-9397-08002B2CF9AE}" pid="3" name="GrammarlyDocumentId">
    <vt:lpwstr>c65ef53f-c8ce-4a33-bfbf-f12cef459c46</vt:lpwstr>
  </property>
</Properties>
</file>