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6000" w:type="dxa"/>
        <w:tblLayout w:type="fixed"/>
        <w:tblCellMar>
          <w:left w:w="0" w:type="dxa"/>
          <w:right w:w="0" w:type="dxa"/>
        </w:tblCellMar>
        <w:tblBorders>
          <w:top w:val="single" w:sz="4"/>
          <w:bottom w:val="single" w:sz="4"/>
          <w:insideV w:val="single" w:sz="4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Left cell</w:t>
            </w:r>
          </w:p>
        </w:tc>
        <w:tc>
          <w:tcPr>
            <w:tcW w:w="2000" w:type="dxa"/>
          </w:tcPr>
          <w:p>
            <w:pPr>
              <w:spacing w:after="0" w:line="240" w:lineRule="auto"/>
              <w:ind w:right="-40"/>
              <w:jc w:val="right"/>
            </w:pPr>
            <w:r>
              <w:rPr>
                <w:rFonts w:ascii="Times New Roman"/>
                <w:sz w:val="20"/>
              </w:rPr>
              <w:t>2</w:t>
            </w:r>
          </w:p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Number marker</w:t>
            </w:r>
          </w:p>
        </w:tc>
        <w:tc>
          <w:tcPr>
            <w:tcW w:w="2000" w:type="dxa"/>
          </w:tcPr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Right cell</w:t>
            </w:r>
          </w:p>
        </w:tc>
      </w:tr>
    </w:tbl>
    <w:p/>
    <w:sectPr>
      <w:pgSz w:w="11906" w:h="16838"/>
      <w:pgMar w:top="1440" w:bottom="1440" w:left="1440" w:right="1440"/>
    </w:sectPr>
  </w:body>
</w:document>
</file>