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pStyle w:val="normal0"/>
        <w:spacing w:after="240"/>
        <w:ind w:left="3968" w:hanging="1"/>
        <w:jc w:val="both"/>
      </w:pPr>
      <w:r>
        <w:t>Дорогомиловский</w:t>
      </w:r>
    </w:p>
    <w:p>
      <w:pPr>
        <w:pStyle w:val="normal0"/>
        <w:spacing w:before="240" w:after="240"/>
        <w:ind w:left="3968" w:hanging="1"/>
      </w:pPr>
      <w:r>
        <w:t>None - мировой судья</w:t>
      </w:r>
    </w:p>
    <w:p>
      <w:pPr>
        <w:pStyle w:val="normal0"/>
        <w:spacing w:before="240" w:after="240"/>
        <w:ind w:left="3968" w:hanging="1"/>
      </w:pPr>
      <w:r>
        <w:t>121357, г. Москва, Верейская ул., д. 21</w:t>
      </w:r>
    </w:p>
    <w:p>
      <w:pPr>
        <w:pStyle w:val="normal0"/>
        <w:spacing w:before="240" w:after="240"/>
        <w:ind w:left="3968" w:hanging="1"/>
      </w:pPr>
      <w:r>
        <w:t>Тел.: +7 495 443 9613, +7 495 440 6397 / E-mail: mirsud206@ums-mos.ru</w:t>
      </w:r>
    </w:p>
    <w:p>
      <w:pPr>
        <w:pStyle w:val="normal0"/>
        <w:spacing w:before="240" w:after="240"/>
        <w:ind w:left="3968" w:hanging="1"/>
        <w:jc w:val="both"/>
      </w:pPr>
      <w:r>
        <w:t>Ответчик: вапр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adress</w:t>
      </w:r>
    </w:p>
    <w:p>
      <w:pPr>
        <w:pStyle w:val="normal0"/>
        <w:spacing w:before="240" w:after="240"/>
        <w:ind w:left="3968" w:hanging="1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Тел.: phone / E-mail: email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Возражения относительно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исполнения судебного приказа</w:t>
      </w:r>
    </w:p>
    <w:p>
      <w:pPr>
        <w:pStyle w:val="normal0"/>
        <w:spacing w:before="240" w:after="240"/>
        <w:jc w:val="right"/>
      </w:pPr>
      <w:r>
        <w:t>Дело № 2-64/2024-206</w:t>
      </w:r>
    </w:p>
    <w:p>
      <w:pPr>
        <w:pStyle w:val="normal0"/>
        <w:spacing w:before="240" w:after="240"/>
        <w:jc w:val="right"/>
      </w:pPr>
      <w:r>
        <w:rPr>
          <w:rStyle w:val="DefaultParagraphFont0"/>
          <w:rFonts w:ascii="Times New Roman" w:eastAsia="Times New Roman" w:hAnsi="Times New Roman" w:cs="Times New Roman"/>
        </w:rPr>
        <w:t>УИД delo_uid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</w:rPr>
        <w:t>Уважаемый суд</w:t>
      </w:r>
    </w:p>
    <w:p>
      <w:pPr>
        <w:pStyle w:val="normal0"/>
        <w:spacing w:before="240" w:after="240"/>
        <w:ind w:firstLine="280"/>
        <w:jc w:val="both"/>
      </w:pPr>
      <w:r>
        <w:t>21.03.2024 года ответчик получил Другой письмо трек-номер None. В указанном письме содержался судебный приказ от out года в отношении ответчика по делу № 2-64/2024-206 о взыскании в пользу ЖСК "СОВЕТ" ИНН 7728112947 задолженности по оплате ывапро за период с out по out в отношении помещения, расположенного по адресу: чсми в размере ывапро рублей, а также расходы по уплате госпошлины в размере out рублей.</w:t>
      </w:r>
    </w:p>
    <w:p>
      <w:pPr>
        <w:pStyle w:val="normal0"/>
        <w:spacing w:before="240" w:after="240"/>
        <w:ind w:firstLine="280"/>
        <w:jc w:val="both"/>
      </w:pPr>
      <w: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{{out}} года по делу № 2-64/2024-206 и с требованиями, изложенными в заявлении о выдаче судебного приказа, т. к. задолженности перед ЖСК "СОВЕТ" ИНН 7728112947 за спорный период не имеет.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соответствии с ч.6 и ч.7 ст.</w:t>
      </w:r>
      <w:hyperlink r:id="rId4" w:history="1">
        <w:r>
          <w:rPr>
            <w:rStyle w:val="DefaultParagraphFonttext001"/>
            <w:rFonts w:ascii="Times New Roman" w:eastAsia="Times New Roman" w:hAnsi="Times New Roman" w:cs="Times New Roman"/>
            <w:color w:val="1155CC"/>
            <w:u w:val="single" w:color="1155CC"/>
          </w:rPr>
          <w:t>155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>
      <w:pPr>
        <w:pStyle w:val="normal0"/>
        <w:spacing w:before="240" w:after="240"/>
        <w:ind w:firstLine="280"/>
        <w:jc w:val="both"/>
      </w:pPr>
      <w:r>
        <w:t>Согласно информации размещенной на портале ГИС ЖКХ в карточке дома delo_gis - ЖСК "СОВЕТ" ИНН 7728112947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>
      <w:pPr>
        <w:spacing w:after="8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нарушение требования абз.Д п.4 Правил по управлению МКД (ПП РФ №</w:t>
      </w:r>
      <w:hyperlink r:id="rId5" w:history="1">
        <w:r>
          <w:rPr>
            <w:rStyle w:val="DefaultParagraphFonttext002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5" w:history="1">
        <w:r>
          <w:rPr>
            <w:rStyle w:val="DefaultParagraphFonttext003"/>
            <w:rFonts w:ascii="Times New Roman" w:eastAsia="Times New Roman" w:hAnsi="Times New Roman" w:cs="Times New Roman"/>
            <w:color w:val="1155CC"/>
            <w:u w:val="single" w:color="1155CC"/>
          </w:rPr>
          <w:t>416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от 15 мая 2013 года) претензионный порядок не был соблюден.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На основании изложенного, руководствуясь ст. ст.</w:t>
      </w:r>
      <w:hyperlink r:id="rId6" w:history="1">
        <w:r>
          <w:rPr>
            <w:rStyle w:val="DefaultParagraphFonttext004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r>
        <w:rPr>
          <w:rStyle w:val="DefaultParagraphFont0"/>
          <w:rFonts w:ascii="Times New Roman" w:eastAsia="Times New Roman" w:hAnsi="Times New Roman" w:cs="Times New Roman"/>
        </w:rPr>
        <w:t>35,</w:t>
      </w:r>
      <w:hyperlink r:id="rId7" w:history="1">
        <w:r>
          <w:rPr>
            <w:rStyle w:val="DefaultParagraphFonttext005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7" w:history="1">
        <w:r>
          <w:rPr>
            <w:rStyle w:val="DefaultParagraphFonttext006"/>
            <w:rFonts w:ascii="Times New Roman" w:eastAsia="Times New Roman" w:hAnsi="Times New Roman" w:cs="Times New Roman"/>
            <w:color w:val="1155CC"/>
            <w:u w:val="single" w:color="1155CC"/>
          </w:rPr>
          <w:t>128</w:t>
        </w:r>
      </w:hyperlink>
      <w:r>
        <w:rPr>
          <w:rStyle w:val="DefaultParagraphFont0"/>
          <w:rFonts w:ascii="Times New Roman" w:eastAsia="Times New Roman" w:hAnsi="Times New Roman" w:cs="Times New Roman"/>
        </w:rPr>
        <w:t>,</w:t>
      </w:r>
      <w:hyperlink r:id="rId8" w:history="1">
        <w:r>
          <w:rPr>
            <w:rStyle w:val="DefaultParagraphFonttext007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8" w:history="1">
        <w:r>
          <w:rPr>
            <w:rStyle w:val="DefaultParagraphFonttext008"/>
            <w:rFonts w:ascii="Times New Roman" w:eastAsia="Times New Roman" w:hAnsi="Times New Roman" w:cs="Times New Roman"/>
            <w:color w:val="1155CC"/>
            <w:u w:val="single" w:color="1155CC"/>
          </w:rPr>
          <w:t>129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ГПК РФ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</w:rPr>
        <w:t>ПРОШУ:</w:t>
      </w:r>
    </w:p>
    <w:p>
      <w:pPr>
        <w:pStyle w:val="normal0"/>
        <w:spacing w:before="240" w:after="240"/>
        <w:ind w:right="-466"/>
        <w:jc w:val="both"/>
      </w:pPr>
      <w:r>
        <w:t>Судебный приказ от out года по делу № 2-64/2024-206 отменить полностью.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 xml:space="preserve">Приложения: </w:t>
      </w:r>
    </w:p>
    <w:p>
      <w:pPr>
        <w:pStyle w:val="normal0"/>
        <w:spacing w:before="240" w:after="240"/>
        <w:ind w:firstLine="280"/>
        <w:jc w:val="both"/>
      </w:pPr>
      <w:r>
        <w:t>1. Отчет об отслеживании отправления с почтовым идентификатором None (2л.)</w:t>
      </w:r>
    </w:p>
    <w:p>
      <w:pPr>
        <w:pStyle w:val="normal0"/>
        <w:spacing w:before="240" w:after="240"/>
        <w:ind w:firstLine="280"/>
        <w:jc w:val="both"/>
      </w:pPr>
      <w:r>
        <w:t>2. Карточка дома чсми на портале ГИС ЖКХ (1л.).</w:t>
      </w:r>
    </w:p>
    <w:p>
      <w:pPr>
        <w:pStyle w:val="normal0"/>
        <w:spacing w:before="240" w:after="240"/>
        <w:jc w:val="both"/>
      </w:pPr>
      <w:r>
        <w:t>вапр</w:t>
      </w:r>
    </w:p>
    <w:p>
      <w:pPr>
        <w:pStyle w:val="normal0"/>
        <w:spacing w:before="240" w:after="240"/>
      </w:pPr>
      <w:r>
        <w:t>2024-05-04 - 21.03.20242</w:t>
      </w:r>
    </w:p>
    <w:sectPr>
      <w:pgSz w:w="11906" w:h="16838"/>
      <w:pgMar w:top="850" w:right="1440" w:bottom="1440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paragraph" w:customStyle="1" w:styleId="normal0">
    <w:name w:val="normal"/>
    <w:basedOn w:val="Normal"/>
  </w:style>
  <w:style w:type="character" w:customStyle="1" w:styleId="DefaultParagraphFonttext001">
    <w:name w:val="Default_Paragraph_Font text001"/>
    <w:basedOn w:val="DefaultParagraphFont"/>
  </w:style>
  <w:style w:type="character" w:customStyle="1" w:styleId="DefaultParagraphFonttext002">
    <w:name w:val="Default_Paragraph_Font text002"/>
    <w:basedOn w:val="DefaultParagraphFont"/>
  </w:style>
  <w:style w:type="character" w:customStyle="1" w:styleId="DefaultParagraphFonttext003">
    <w:name w:val="Default_Paragraph_Font text003"/>
    <w:basedOn w:val="DefaultParagraphFont"/>
  </w:style>
  <w:style w:type="character" w:customStyle="1" w:styleId="DefaultParagraphFonttext004">
    <w:name w:val="Default_Paragraph_Font text004"/>
    <w:basedOn w:val="DefaultParagraphFont"/>
  </w:style>
  <w:style w:type="character" w:customStyle="1" w:styleId="DefaultParagraphFonttext005">
    <w:name w:val="Default_Paragraph_Font text005"/>
    <w:basedOn w:val="DefaultParagraphFont"/>
  </w:style>
  <w:style w:type="character" w:customStyle="1" w:styleId="DefaultParagraphFonttext006">
    <w:name w:val="Default_Paragraph_Font text006"/>
    <w:basedOn w:val="DefaultParagraphFont"/>
  </w:style>
  <w:style w:type="character" w:customStyle="1" w:styleId="DefaultParagraphFonttext007">
    <w:name w:val="Default_Paragraph_Font text007"/>
    <w:basedOn w:val="DefaultParagraphFont"/>
  </w:style>
  <w:style w:type="character" w:customStyle="1" w:styleId="DefaultParagraphFonttext008">
    <w:name w:val="Default_Paragraph_Font text00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yperlink" Target="https://jkodeksrf.ru/rzd-7/st-155-jk-rf" TargetMode="External"/><Relationship Id="rId5" Type="http://schemas.openxmlformats.org/officeDocument/2006/relationships/hyperlink" Target="https://docs.cntd.ru/document/499020841" TargetMode="External"/><Relationship Id="rId6" Type="http://schemas.openxmlformats.org/officeDocument/2006/relationships/hyperlink" Target="https://sudact.ru/law/gpk-rf/razdel-i/glava-4_1/statia-35/" TargetMode="External"/><Relationship Id="rId7" Type="http://schemas.openxmlformats.org/officeDocument/2006/relationships/hyperlink" Target="https://legalacts.ru/kodeks/GPK-RF/razdel-ii/podrazdel-i/glava-11/statja-128/" TargetMode="External"/><Relationship Id="rId8" Type="http://schemas.openxmlformats.org/officeDocument/2006/relationships/hyperlink" Target="https://sudact.ru/law/gpk-rf/razdel-ii/podrazdel-i/glava-11/statia-12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308</Words>
  <Characters>1862</Characters>
  <Application>Microsoft Office Word</Application>
  <DocSecurity>0</DocSecurity>
  <Lines>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