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DADB" w14:textId="77777777" w:rsidR="00A2521A" w:rsidRDefault="00A252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21A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A25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B308E" w14:textId="2BB3F2E6" w:rsidR="00834A52" w:rsidRDefault="00A252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521A">
        <w:rPr>
          <w:rFonts w:ascii="Times New Roman" w:hAnsi="Times New Roman" w:cs="Times New Roman"/>
          <w:sz w:val="24"/>
          <w:szCs w:val="24"/>
        </w:rPr>
        <w:t xml:space="preserve">Многокадровый метод повышения разрешающей способности изображений посредством </w:t>
      </w:r>
      <w:proofErr w:type="spellStart"/>
      <w:r w:rsidRPr="00A2521A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A2521A">
        <w:rPr>
          <w:rFonts w:ascii="Times New Roman" w:hAnsi="Times New Roman" w:cs="Times New Roman"/>
          <w:sz w:val="24"/>
          <w:szCs w:val="24"/>
        </w:rPr>
        <w:t xml:space="preserve"> нейронных сетей</w:t>
      </w:r>
    </w:p>
    <w:p w14:paraId="386AED31" w14:textId="77777777" w:rsidR="00A2521A" w:rsidRPr="00A2521A" w:rsidRDefault="00A252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97624" w14:textId="561243E3" w:rsidR="00A2521A" w:rsidRDefault="00A25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521A">
        <w:rPr>
          <w:rFonts w:ascii="Times New Roman" w:hAnsi="Times New Roman" w:cs="Times New Roman"/>
          <w:b/>
          <w:bCs/>
          <w:sz w:val="28"/>
          <w:szCs w:val="28"/>
        </w:rPr>
        <w:t>Аналитический раздел</w:t>
      </w:r>
      <w:r w:rsidRPr="00A252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1DFD5E2" w14:textId="4BFB6E05" w:rsidR="00A2521A" w:rsidRPr="005F02AF" w:rsidRDefault="00A2521A">
      <w:pPr>
        <w:rPr>
          <w:rFonts w:ascii="Times New Roman" w:hAnsi="Times New Roman" w:cs="Times New Roman"/>
          <w:sz w:val="24"/>
          <w:szCs w:val="24"/>
        </w:rPr>
      </w:pPr>
      <w:r w:rsidRPr="00A2521A">
        <w:rPr>
          <w:rFonts w:ascii="Times New Roman" w:hAnsi="Times New Roman" w:cs="Times New Roman"/>
          <w:sz w:val="24"/>
          <w:szCs w:val="24"/>
        </w:rPr>
        <w:t>Описать</w:t>
      </w:r>
      <w:r>
        <w:rPr>
          <w:rFonts w:ascii="Times New Roman" w:hAnsi="Times New Roman" w:cs="Times New Roman"/>
          <w:sz w:val="24"/>
          <w:szCs w:val="24"/>
        </w:rPr>
        <w:t xml:space="preserve"> основные понятия предметной области повышения разрешения изображений. Провести анализ существующих подходов к решению проблемы и конкретных методов данных подходов. Описать критерии сравнения проанализированных методов. Сравнить методы по выделенным критериям и обосновать выбор базового алгоритма для дальнейшей модификации. </w:t>
      </w:r>
      <w:r w:rsidR="005F02AF">
        <w:rPr>
          <w:rFonts w:ascii="Times New Roman" w:hAnsi="Times New Roman" w:cs="Times New Roman"/>
          <w:sz w:val="24"/>
          <w:szCs w:val="24"/>
        </w:rPr>
        <w:t xml:space="preserve">Формализовать постановку задачи в виде </w:t>
      </w:r>
      <w:r w:rsidR="005F02AF">
        <w:rPr>
          <w:rFonts w:ascii="Times New Roman" w:hAnsi="Times New Roman" w:cs="Times New Roman"/>
          <w:sz w:val="24"/>
          <w:szCs w:val="24"/>
          <w:lang w:val="en-US"/>
        </w:rPr>
        <w:t>IDEF0</w:t>
      </w:r>
      <w:r w:rsidR="005F02AF">
        <w:rPr>
          <w:rFonts w:ascii="Times New Roman" w:hAnsi="Times New Roman" w:cs="Times New Roman"/>
          <w:sz w:val="24"/>
          <w:szCs w:val="24"/>
        </w:rPr>
        <w:t>-диаграммы.</w:t>
      </w:r>
    </w:p>
    <w:p w14:paraId="728B7698" w14:textId="361A6A3F" w:rsidR="00A2521A" w:rsidRDefault="00A252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521A">
        <w:rPr>
          <w:rFonts w:ascii="Times New Roman" w:hAnsi="Times New Roman" w:cs="Times New Roman"/>
          <w:b/>
          <w:bCs/>
          <w:sz w:val="28"/>
          <w:szCs w:val="28"/>
        </w:rPr>
        <w:t>Конструкторский раздел</w:t>
      </w:r>
      <w:r w:rsidRPr="00A252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01C6CB" w14:textId="71A03147" w:rsidR="00A2521A" w:rsidRDefault="00C3304D">
      <w:pPr>
        <w:rPr>
          <w:rFonts w:ascii="Times New Roman" w:hAnsi="Times New Roman" w:cs="Times New Roman"/>
          <w:sz w:val="24"/>
          <w:szCs w:val="24"/>
        </w:rPr>
      </w:pPr>
      <w:r w:rsidRPr="005F02AF">
        <w:rPr>
          <w:rFonts w:ascii="Times New Roman" w:hAnsi="Times New Roman" w:cs="Times New Roman"/>
          <w:sz w:val="24"/>
          <w:szCs w:val="24"/>
        </w:rPr>
        <w:t xml:space="preserve">Разработать многокадровый метод повышения разрешения изображения. </w:t>
      </w:r>
      <w:r w:rsidR="005F02AF">
        <w:rPr>
          <w:rFonts w:ascii="Times New Roman" w:hAnsi="Times New Roman" w:cs="Times New Roman"/>
          <w:sz w:val="24"/>
          <w:szCs w:val="24"/>
        </w:rPr>
        <w:t xml:space="preserve">Изложить особенности разрабатываемого метода. </w:t>
      </w:r>
      <w:r w:rsidR="005F02AF" w:rsidRPr="005F02AF">
        <w:rPr>
          <w:rFonts w:ascii="Times New Roman" w:hAnsi="Times New Roman" w:cs="Times New Roman"/>
          <w:sz w:val="24"/>
          <w:szCs w:val="24"/>
        </w:rPr>
        <w:t>Сформулировать и о</w:t>
      </w:r>
      <w:r w:rsidRPr="005F02AF">
        <w:rPr>
          <w:rFonts w:ascii="Times New Roman" w:hAnsi="Times New Roman" w:cs="Times New Roman"/>
          <w:sz w:val="24"/>
          <w:szCs w:val="24"/>
        </w:rPr>
        <w:t xml:space="preserve">писать основные </w:t>
      </w:r>
      <w:r w:rsidR="005F02AF" w:rsidRPr="005F02AF">
        <w:rPr>
          <w:rFonts w:ascii="Times New Roman" w:hAnsi="Times New Roman" w:cs="Times New Roman"/>
          <w:sz w:val="24"/>
          <w:szCs w:val="24"/>
        </w:rPr>
        <w:t>шаги</w:t>
      </w:r>
      <w:r w:rsidRPr="005F02AF">
        <w:rPr>
          <w:rFonts w:ascii="Times New Roman" w:hAnsi="Times New Roman" w:cs="Times New Roman"/>
          <w:sz w:val="24"/>
          <w:szCs w:val="24"/>
        </w:rPr>
        <w:t xml:space="preserve"> метода в виде схем алгоритмов</w:t>
      </w:r>
      <w:r w:rsidR="005F02AF" w:rsidRPr="005F02AF">
        <w:rPr>
          <w:rFonts w:ascii="Times New Roman" w:hAnsi="Times New Roman" w:cs="Times New Roman"/>
          <w:sz w:val="24"/>
          <w:szCs w:val="24"/>
        </w:rPr>
        <w:t>.</w:t>
      </w:r>
    </w:p>
    <w:p w14:paraId="7F05B758" w14:textId="658CC784" w:rsidR="005F02AF" w:rsidRPr="005F02AF" w:rsidRDefault="005F02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02AF">
        <w:rPr>
          <w:rFonts w:ascii="Times New Roman" w:hAnsi="Times New Roman" w:cs="Times New Roman"/>
          <w:b/>
          <w:bCs/>
          <w:sz w:val="28"/>
          <w:szCs w:val="28"/>
        </w:rPr>
        <w:t>Технологический раздел</w:t>
      </w:r>
      <w:r w:rsidRPr="005F02A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80C9D3" w14:textId="0F553143" w:rsidR="005F02AF" w:rsidRDefault="005F0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Обосновать выбор языка средств реализации метода. Описать формат входных и выходных данных и ограничения, накладываемые на эти данные. Разработать графический интерфейс</w:t>
      </w:r>
      <w:r w:rsidR="00B117E8">
        <w:rPr>
          <w:rFonts w:ascii="Times New Roman" w:hAnsi="Times New Roman" w:cs="Times New Roman"/>
          <w:sz w:val="24"/>
          <w:szCs w:val="24"/>
        </w:rPr>
        <w:t xml:space="preserve"> для ввода исходных данных и демонстрации полученных результатов</w:t>
      </w:r>
      <w:r>
        <w:rPr>
          <w:rFonts w:ascii="Times New Roman" w:hAnsi="Times New Roman" w:cs="Times New Roman"/>
          <w:sz w:val="24"/>
          <w:szCs w:val="24"/>
        </w:rPr>
        <w:t>. Продемонстрировать работу программы.</w:t>
      </w:r>
    </w:p>
    <w:p w14:paraId="407360B1" w14:textId="20A19905" w:rsidR="005F02AF" w:rsidRPr="00B117E8" w:rsidRDefault="005F02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2AF">
        <w:rPr>
          <w:rFonts w:ascii="Times New Roman" w:hAnsi="Times New Roman" w:cs="Times New Roman"/>
          <w:b/>
          <w:bCs/>
          <w:sz w:val="28"/>
          <w:szCs w:val="28"/>
        </w:rPr>
        <w:t>Исследовательский раздел</w:t>
      </w:r>
      <w:r w:rsidRPr="00B117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FCAA40" w14:textId="07970169" w:rsidR="005F02AF" w:rsidRPr="008F67D4" w:rsidRDefault="005F02AF">
      <w:pPr>
        <w:rPr>
          <w:rFonts w:ascii="Times New Roman" w:hAnsi="Times New Roman" w:cs="Times New Roman"/>
          <w:sz w:val="24"/>
          <w:szCs w:val="24"/>
        </w:rPr>
      </w:pPr>
      <w:r w:rsidRPr="008F67D4">
        <w:rPr>
          <w:rFonts w:ascii="Times New Roman" w:hAnsi="Times New Roman" w:cs="Times New Roman"/>
          <w:sz w:val="24"/>
          <w:szCs w:val="24"/>
        </w:rPr>
        <w:t xml:space="preserve">Провести исследование применимости разработанного программного </w:t>
      </w:r>
      <w:r w:rsidR="00B117E8">
        <w:rPr>
          <w:rFonts w:ascii="Times New Roman" w:hAnsi="Times New Roman" w:cs="Times New Roman"/>
          <w:sz w:val="24"/>
          <w:szCs w:val="24"/>
        </w:rPr>
        <w:t>обеспечения</w:t>
      </w:r>
      <w:r w:rsidR="008F67D4" w:rsidRPr="008F67D4">
        <w:rPr>
          <w:rFonts w:ascii="Times New Roman" w:hAnsi="Times New Roman" w:cs="Times New Roman"/>
          <w:sz w:val="24"/>
          <w:szCs w:val="24"/>
        </w:rPr>
        <w:t>. Выполнить сравнение результатов работы реализованного метода с результатами</w:t>
      </w:r>
      <w:r w:rsidR="00B117E8">
        <w:rPr>
          <w:rFonts w:ascii="Times New Roman" w:hAnsi="Times New Roman" w:cs="Times New Roman"/>
          <w:sz w:val="24"/>
          <w:szCs w:val="24"/>
        </w:rPr>
        <w:t>, полученными с помощью</w:t>
      </w:r>
      <w:r w:rsidR="008F67D4" w:rsidRPr="008F67D4">
        <w:rPr>
          <w:rFonts w:ascii="Times New Roman" w:hAnsi="Times New Roman" w:cs="Times New Roman"/>
          <w:sz w:val="24"/>
          <w:szCs w:val="24"/>
        </w:rPr>
        <w:t xml:space="preserve"> известных аналогов.</w:t>
      </w:r>
    </w:p>
    <w:sectPr w:rsidR="005F02AF" w:rsidRPr="008F6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FC"/>
    <w:rsid w:val="005F02AF"/>
    <w:rsid w:val="00834A52"/>
    <w:rsid w:val="008F67D4"/>
    <w:rsid w:val="00A2521A"/>
    <w:rsid w:val="00B117E8"/>
    <w:rsid w:val="00C3304D"/>
    <w:rsid w:val="00F1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28DC"/>
  <w15:chartTrackingRefBased/>
  <w15:docId w15:val="{D5D34B02-C3C1-4763-B668-BAAB3DBB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1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1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1B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B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1B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1B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1B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1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1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1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1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1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1B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1B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1B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1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1B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1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Светличная</dc:creator>
  <cp:keywords/>
  <dc:description/>
  <cp:lastModifiedBy>Алина Светличная</cp:lastModifiedBy>
  <cp:revision>3</cp:revision>
  <dcterms:created xsi:type="dcterms:W3CDTF">2024-03-13T10:44:00Z</dcterms:created>
  <dcterms:modified xsi:type="dcterms:W3CDTF">2024-03-13T11:17:00Z</dcterms:modified>
</cp:coreProperties>
</file>