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4165" w14:textId="1240B645" w:rsidR="000E04FC" w:rsidRPr="00072B9D" w:rsidRDefault="000E04FC" w:rsidP="000E04FC">
      <w:pPr>
        <w:rPr>
          <w:i/>
          <w:szCs w:val="28"/>
        </w:rPr>
      </w:pPr>
    </w:p>
    <w:tbl>
      <w:tblPr>
        <w:tblpPr w:leftFromText="180" w:rightFromText="180" w:vertAnchor="text" w:horzAnchor="margin" w:tblpY="315"/>
        <w:tblW w:w="0" w:type="auto"/>
        <w:tblLook w:val="04A0" w:firstRow="1" w:lastRow="0" w:firstColumn="1" w:lastColumn="0" w:noHBand="0" w:noVBand="1"/>
      </w:tblPr>
      <w:tblGrid>
        <w:gridCol w:w="1386"/>
        <w:gridCol w:w="8252"/>
      </w:tblGrid>
      <w:tr w:rsidR="000E04FC" w:rsidRPr="00072B9D" w14:paraId="60FD877B" w14:textId="77777777" w:rsidTr="00D57BF8">
        <w:tc>
          <w:tcPr>
            <w:tcW w:w="1386" w:type="dxa"/>
          </w:tcPr>
          <w:p w14:paraId="44AB8E37" w14:textId="6B00A181" w:rsidR="000E04FC" w:rsidRPr="00072B9D" w:rsidRDefault="000E04FC" w:rsidP="00D57BF8">
            <w:pPr>
              <w:rPr>
                <w:b/>
                <w:szCs w:val="28"/>
              </w:rPr>
            </w:pPr>
            <w:r>
              <w:rPr>
                <w:noProof/>
              </w:rPr>
              <w:drawing>
                <wp:anchor distT="0" distB="0" distL="114300" distR="114300" simplePos="0" relativeHeight="251659264" behindDoc="1" locked="0" layoutInCell="1" allowOverlap="1" wp14:anchorId="288629B1" wp14:editId="690B211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047BBB9C" w14:textId="1C3F31C8" w:rsidR="000E04FC" w:rsidRPr="00072B9D" w:rsidRDefault="00944BD0" w:rsidP="00D57BF8">
            <w:pPr>
              <w:jc w:val="center"/>
              <w:rPr>
                <w:b/>
                <w:szCs w:val="28"/>
              </w:rPr>
            </w:pPr>
            <w:r>
              <w:rPr>
                <w:b/>
                <w:szCs w:val="28"/>
              </w:rPr>
              <w:t>М</w:t>
            </w:r>
            <w:r w:rsidRPr="00944BD0">
              <w:rPr>
                <w:b/>
                <w:szCs w:val="28"/>
              </w:rPr>
              <w:t>инистерство науки и высшего образования</w:t>
            </w:r>
            <w:r>
              <w:rPr>
                <w:b/>
                <w:szCs w:val="28"/>
              </w:rPr>
              <w:t xml:space="preserve"> </w:t>
            </w:r>
            <w:r w:rsidR="000E04FC" w:rsidRPr="00072B9D">
              <w:rPr>
                <w:b/>
                <w:szCs w:val="28"/>
              </w:rPr>
              <w:t>Российской Федерации</w:t>
            </w:r>
          </w:p>
          <w:p w14:paraId="19D90B2B" w14:textId="77777777" w:rsidR="000E04FC" w:rsidRPr="00072B9D" w:rsidRDefault="000E04FC" w:rsidP="00D57BF8">
            <w:pPr>
              <w:jc w:val="center"/>
              <w:rPr>
                <w:b/>
                <w:szCs w:val="28"/>
              </w:rPr>
            </w:pPr>
            <w:r w:rsidRPr="00072B9D">
              <w:rPr>
                <w:b/>
                <w:szCs w:val="28"/>
              </w:rPr>
              <w:t xml:space="preserve">Федеральное государственное бюджетное образовательное учреждение </w:t>
            </w:r>
          </w:p>
          <w:p w14:paraId="368E2CA4" w14:textId="77777777" w:rsidR="000E04FC" w:rsidRPr="00072B9D" w:rsidRDefault="000E04FC" w:rsidP="00D57BF8">
            <w:pPr>
              <w:jc w:val="center"/>
              <w:rPr>
                <w:b/>
                <w:szCs w:val="28"/>
              </w:rPr>
            </w:pPr>
            <w:r w:rsidRPr="00072B9D">
              <w:rPr>
                <w:b/>
                <w:szCs w:val="28"/>
              </w:rPr>
              <w:t>высшего образования</w:t>
            </w:r>
          </w:p>
          <w:p w14:paraId="07535604" w14:textId="77777777" w:rsidR="000E04FC" w:rsidRPr="00072B9D" w:rsidRDefault="000E04FC" w:rsidP="00D57BF8">
            <w:pPr>
              <w:ind w:right="-2"/>
              <w:jc w:val="center"/>
              <w:rPr>
                <w:b/>
                <w:szCs w:val="28"/>
              </w:rPr>
            </w:pPr>
            <w:r w:rsidRPr="00072B9D">
              <w:rPr>
                <w:b/>
                <w:szCs w:val="28"/>
              </w:rPr>
              <w:t>«Московский государственный технический университет</w:t>
            </w:r>
          </w:p>
          <w:p w14:paraId="2317810A" w14:textId="2C67C64F" w:rsidR="000E04FC" w:rsidRPr="00072B9D" w:rsidRDefault="000E04FC" w:rsidP="00D57BF8">
            <w:pPr>
              <w:ind w:right="-2"/>
              <w:jc w:val="center"/>
              <w:rPr>
                <w:b/>
                <w:szCs w:val="28"/>
              </w:rPr>
            </w:pPr>
            <w:r w:rsidRPr="00072B9D">
              <w:rPr>
                <w:b/>
                <w:szCs w:val="28"/>
              </w:rPr>
              <w:t xml:space="preserve">имени </w:t>
            </w:r>
            <w:r w:rsidR="00DD4AF4" w:rsidRPr="00072B9D">
              <w:rPr>
                <w:b/>
                <w:szCs w:val="28"/>
              </w:rPr>
              <w:t>Н. Э.</w:t>
            </w:r>
            <w:r w:rsidRPr="00072B9D">
              <w:rPr>
                <w:b/>
                <w:szCs w:val="28"/>
              </w:rPr>
              <w:t xml:space="preserve"> Баумана</w:t>
            </w:r>
          </w:p>
          <w:p w14:paraId="57BE2F34" w14:textId="77777777" w:rsidR="000E04FC" w:rsidRPr="00072B9D" w:rsidRDefault="000E04FC" w:rsidP="00D57BF8">
            <w:pPr>
              <w:jc w:val="center"/>
              <w:rPr>
                <w:b/>
                <w:szCs w:val="28"/>
              </w:rPr>
            </w:pPr>
            <w:r w:rsidRPr="00072B9D">
              <w:rPr>
                <w:b/>
                <w:szCs w:val="28"/>
              </w:rPr>
              <w:t>(национальный исследовательский университет)»</w:t>
            </w:r>
          </w:p>
          <w:p w14:paraId="3625BE2D" w14:textId="35060E79" w:rsidR="000E04FC" w:rsidRPr="00072B9D" w:rsidRDefault="000E04FC" w:rsidP="00D57BF8">
            <w:pPr>
              <w:jc w:val="center"/>
              <w:rPr>
                <w:b/>
                <w:szCs w:val="28"/>
              </w:rPr>
            </w:pPr>
            <w:r w:rsidRPr="00072B9D">
              <w:rPr>
                <w:b/>
                <w:szCs w:val="28"/>
              </w:rPr>
              <w:t xml:space="preserve">(МГТУ им. </w:t>
            </w:r>
            <w:r w:rsidR="00DD4AF4" w:rsidRPr="00072B9D">
              <w:rPr>
                <w:b/>
                <w:szCs w:val="28"/>
              </w:rPr>
              <w:t>Н. Э.</w:t>
            </w:r>
            <w:r w:rsidRPr="00072B9D">
              <w:rPr>
                <w:b/>
                <w:szCs w:val="28"/>
              </w:rPr>
              <w:t xml:space="preserve"> Баумана)</w:t>
            </w:r>
          </w:p>
        </w:tc>
      </w:tr>
    </w:tbl>
    <w:p w14:paraId="7D17AC89" w14:textId="77777777" w:rsidR="000E04FC" w:rsidRPr="00072B9D" w:rsidRDefault="000E04FC" w:rsidP="000E04FC">
      <w:pPr>
        <w:rPr>
          <w:b/>
          <w:szCs w:val="28"/>
        </w:rPr>
      </w:pPr>
    </w:p>
    <w:p w14:paraId="1042FA62" w14:textId="77777777" w:rsidR="000E04FC" w:rsidRPr="00072B9D" w:rsidRDefault="000E04FC" w:rsidP="000E04FC">
      <w:pPr>
        <w:jc w:val="center"/>
        <w:rPr>
          <w:b/>
          <w:szCs w:val="28"/>
        </w:rPr>
      </w:pPr>
    </w:p>
    <w:p w14:paraId="748C49C1" w14:textId="77777777" w:rsidR="000E04FC" w:rsidRPr="00072B9D" w:rsidRDefault="000E04FC" w:rsidP="000E04FC">
      <w:pPr>
        <w:jc w:val="center"/>
        <w:rPr>
          <w:b/>
          <w:szCs w:val="28"/>
        </w:rPr>
      </w:pPr>
    </w:p>
    <w:p w14:paraId="44F66E3E" w14:textId="77777777" w:rsidR="000E04FC" w:rsidRPr="00072B9D" w:rsidRDefault="000E04FC" w:rsidP="000E04FC">
      <w:pPr>
        <w:jc w:val="center"/>
        <w:rPr>
          <w:b/>
          <w:szCs w:val="28"/>
        </w:rPr>
      </w:pPr>
    </w:p>
    <w:p w14:paraId="3CF0278D" w14:textId="77777777" w:rsidR="000E04FC" w:rsidRPr="00072B9D" w:rsidRDefault="000E04FC" w:rsidP="000E04FC">
      <w:pPr>
        <w:jc w:val="center"/>
        <w:rPr>
          <w:b/>
          <w:szCs w:val="28"/>
        </w:rPr>
      </w:pPr>
    </w:p>
    <w:p w14:paraId="642A1CB2" w14:textId="77777777" w:rsidR="000E04FC" w:rsidRPr="00072B9D" w:rsidRDefault="000E04FC" w:rsidP="000E04FC">
      <w:pPr>
        <w:jc w:val="center"/>
        <w:rPr>
          <w:b/>
          <w:szCs w:val="28"/>
        </w:rPr>
      </w:pPr>
      <w:r w:rsidRPr="00072B9D">
        <w:rPr>
          <w:b/>
          <w:szCs w:val="28"/>
        </w:rPr>
        <w:t>ДОМАШНЕЕ ЗАДАНИЕ</w:t>
      </w:r>
    </w:p>
    <w:p w14:paraId="3E9BB5A7" w14:textId="77777777" w:rsidR="000E04FC" w:rsidRPr="00072B9D" w:rsidRDefault="000E04FC" w:rsidP="000E04FC">
      <w:pPr>
        <w:jc w:val="center"/>
        <w:rPr>
          <w:b/>
          <w:szCs w:val="28"/>
        </w:rPr>
      </w:pPr>
    </w:p>
    <w:p w14:paraId="76948B1A" w14:textId="77777777" w:rsidR="000E04FC" w:rsidRPr="00072B9D" w:rsidRDefault="000E04FC" w:rsidP="000E04FC">
      <w:pPr>
        <w:jc w:val="center"/>
        <w:rPr>
          <w:b/>
          <w:szCs w:val="28"/>
        </w:rPr>
      </w:pPr>
      <w:r w:rsidRPr="00072B9D">
        <w:rPr>
          <w:b/>
          <w:szCs w:val="28"/>
        </w:rPr>
        <w:t>ПО ДИСЦИПЛИНЕ «ПРАВОВЕДЕНИЕ»</w:t>
      </w:r>
    </w:p>
    <w:p w14:paraId="3BA95091" w14:textId="77777777" w:rsidR="000E04FC" w:rsidRPr="00072B9D" w:rsidRDefault="000E04FC" w:rsidP="000E04FC">
      <w:pPr>
        <w:tabs>
          <w:tab w:val="left" w:pos="3402"/>
        </w:tabs>
        <w:jc w:val="center"/>
        <w:rPr>
          <w:b/>
          <w:szCs w:val="28"/>
        </w:rPr>
      </w:pPr>
      <w:r w:rsidRPr="00072B9D">
        <w:rPr>
          <w:szCs w:val="28"/>
        </w:rPr>
        <w:t xml:space="preserve"> </w:t>
      </w:r>
    </w:p>
    <w:p w14:paraId="6984A8B5" w14:textId="77777777" w:rsidR="000E04FC" w:rsidRPr="00072B9D" w:rsidRDefault="000E04FC" w:rsidP="000E04FC">
      <w:pPr>
        <w:jc w:val="center"/>
        <w:rPr>
          <w:szCs w:val="28"/>
        </w:rPr>
      </w:pPr>
    </w:p>
    <w:p w14:paraId="21492663" w14:textId="7226C924" w:rsidR="000E04FC" w:rsidRPr="00307B05" w:rsidRDefault="000E04FC" w:rsidP="000E04FC">
      <w:pPr>
        <w:jc w:val="center"/>
        <w:rPr>
          <w:b/>
          <w:szCs w:val="28"/>
          <w:lang w:val="en-US"/>
        </w:rPr>
      </w:pPr>
      <w:r w:rsidRPr="00072B9D">
        <w:rPr>
          <w:b/>
          <w:szCs w:val="28"/>
        </w:rPr>
        <w:t xml:space="preserve">Вариант № </w:t>
      </w:r>
      <w:r w:rsidR="000417A5">
        <w:rPr>
          <w:b/>
          <w:szCs w:val="28"/>
        </w:rPr>
        <w:t>1</w:t>
      </w:r>
    </w:p>
    <w:p w14:paraId="0E525665" w14:textId="77777777" w:rsidR="000E04FC" w:rsidRPr="00072B9D" w:rsidRDefault="000E04FC" w:rsidP="000E04FC">
      <w:pPr>
        <w:jc w:val="center"/>
        <w:rPr>
          <w:szCs w:val="28"/>
        </w:rPr>
      </w:pPr>
    </w:p>
    <w:p w14:paraId="497ED720" w14:textId="77777777" w:rsidR="000E04FC" w:rsidRPr="00072B9D" w:rsidRDefault="000E04FC" w:rsidP="000E04FC">
      <w:pPr>
        <w:tabs>
          <w:tab w:val="left" w:pos="3402"/>
        </w:tabs>
        <w:rPr>
          <w:szCs w:val="28"/>
        </w:rPr>
      </w:pPr>
    </w:p>
    <w:p w14:paraId="220FD5F8" w14:textId="77777777" w:rsidR="000E04FC" w:rsidRPr="00072B9D" w:rsidRDefault="000E04FC" w:rsidP="000E04FC">
      <w:pPr>
        <w:rPr>
          <w:szCs w:val="28"/>
        </w:rPr>
      </w:pPr>
    </w:p>
    <w:p w14:paraId="42043BEE" w14:textId="360BD750" w:rsidR="000E04FC" w:rsidRPr="000E04FC" w:rsidRDefault="000E04FC" w:rsidP="00D378AD">
      <w:pPr>
        <w:pStyle w:val="3"/>
        <w:numPr>
          <w:ilvl w:val="2"/>
          <w:numId w:val="2"/>
        </w:numPr>
        <w:tabs>
          <w:tab w:val="clear" w:pos="720"/>
        </w:tabs>
        <w:ind w:left="2160" w:hanging="360"/>
        <w:jc w:val="right"/>
        <w:rPr>
          <w:b w:val="0"/>
          <w:sz w:val="28"/>
          <w:szCs w:val="28"/>
        </w:rPr>
      </w:pPr>
      <w:r w:rsidRPr="00072B9D">
        <w:rPr>
          <w:b w:val="0"/>
          <w:sz w:val="28"/>
          <w:szCs w:val="28"/>
        </w:rPr>
        <w:t xml:space="preserve">Выполнил(а): </w:t>
      </w:r>
      <w:proofErr w:type="spellStart"/>
      <w:r w:rsidR="00DC1C6D">
        <w:rPr>
          <w:b w:val="0"/>
          <w:sz w:val="28"/>
          <w:szCs w:val="28"/>
        </w:rPr>
        <w:t>Байрамгалин</w:t>
      </w:r>
      <w:proofErr w:type="spellEnd"/>
      <w:r w:rsidR="00DC1C6D">
        <w:rPr>
          <w:b w:val="0"/>
          <w:sz w:val="28"/>
          <w:szCs w:val="28"/>
        </w:rPr>
        <w:t xml:space="preserve"> Я.Р.</w:t>
      </w:r>
    </w:p>
    <w:p w14:paraId="377BE01F" w14:textId="1F0B8CD5" w:rsidR="000E04FC" w:rsidRPr="00072B9D" w:rsidRDefault="00183A7F" w:rsidP="00D378AD">
      <w:pPr>
        <w:jc w:val="right"/>
        <w:rPr>
          <w:szCs w:val="28"/>
        </w:rPr>
      </w:pPr>
      <w:r>
        <w:rPr>
          <w:szCs w:val="28"/>
        </w:rPr>
        <w:t xml:space="preserve">                                          </w:t>
      </w:r>
      <w:r w:rsidR="000E04FC" w:rsidRPr="00072B9D">
        <w:rPr>
          <w:szCs w:val="28"/>
        </w:rPr>
        <w:t>(Фамилия И.О. студента)</w:t>
      </w:r>
    </w:p>
    <w:p w14:paraId="2651C3C1" w14:textId="1234AFA5" w:rsidR="000E04FC" w:rsidRPr="00072B9D" w:rsidRDefault="00183A7F" w:rsidP="00D378AD">
      <w:pPr>
        <w:jc w:val="right"/>
        <w:rPr>
          <w:szCs w:val="28"/>
        </w:rPr>
      </w:pPr>
      <w:r>
        <w:rPr>
          <w:szCs w:val="28"/>
        </w:rPr>
        <w:t xml:space="preserve">                                          </w:t>
      </w:r>
      <w:r w:rsidR="000E04FC">
        <w:rPr>
          <w:szCs w:val="28"/>
        </w:rPr>
        <w:t>ИУ7-33Б</w:t>
      </w:r>
    </w:p>
    <w:p w14:paraId="29CF8953" w14:textId="465CFD24" w:rsidR="000E04FC" w:rsidRPr="00072B9D" w:rsidRDefault="00183A7F" w:rsidP="00D378AD">
      <w:pPr>
        <w:jc w:val="right"/>
        <w:rPr>
          <w:szCs w:val="28"/>
        </w:rPr>
      </w:pPr>
      <w:r>
        <w:rPr>
          <w:szCs w:val="28"/>
        </w:rPr>
        <w:t xml:space="preserve">                                         </w:t>
      </w:r>
      <w:r w:rsidR="000E04FC" w:rsidRPr="00072B9D">
        <w:rPr>
          <w:szCs w:val="28"/>
        </w:rPr>
        <w:t xml:space="preserve"> (Индекс группы)</w:t>
      </w:r>
    </w:p>
    <w:p w14:paraId="19D3F033" w14:textId="77777777" w:rsidR="000E04FC" w:rsidRPr="00072B9D" w:rsidRDefault="000E04FC" w:rsidP="000E04FC">
      <w:pPr>
        <w:jc w:val="right"/>
        <w:rPr>
          <w:szCs w:val="28"/>
        </w:rPr>
      </w:pPr>
    </w:p>
    <w:p w14:paraId="72B28D18" w14:textId="77777777" w:rsidR="000E04FC" w:rsidRPr="00072B9D" w:rsidRDefault="000E04FC" w:rsidP="000E04FC">
      <w:pPr>
        <w:jc w:val="right"/>
        <w:rPr>
          <w:szCs w:val="28"/>
        </w:rPr>
      </w:pPr>
    </w:p>
    <w:p w14:paraId="7ADD335F" w14:textId="5B09F9FF" w:rsidR="000E04FC" w:rsidRPr="00072B9D" w:rsidRDefault="000E04FC" w:rsidP="00D378AD">
      <w:pPr>
        <w:jc w:val="right"/>
        <w:rPr>
          <w:szCs w:val="28"/>
        </w:rPr>
      </w:pPr>
      <w:r w:rsidRPr="00072B9D">
        <w:rPr>
          <w:szCs w:val="28"/>
        </w:rPr>
        <w:t xml:space="preserve">Проверил(а): </w:t>
      </w:r>
      <w:r>
        <w:rPr>
          <w:szCs w:val="28"/>
        </w:rPr>
        <w:t xml:space="preserve">Милаева </w:t>
      </w:r>
      <w:proofErr w:type="gramStart"/>
      <w:r>
        <w:rPr>
          <w:szCs w:val="28"/>
        </w:rPr>
        <w:t>М.Ю.</w:t>
      </w:r>
      <w:proofErr w:type="gramEnd"/>
      <w:r w:rsidRPr="00072B9D">
        <w:rPr>
          <w:szCs w:val="28"/>
        </w:rPr>
        <w:t xml:space="preserve"> </w:t>
      </w:r>
    </w:p>
    <w:p w14:paraId="1308B927" w14:textId="68AFCBBC" w:rsidR="000E04FC" w:rsidRPr="00072B9D" w:rsidRDefault="00183A7F" w:rsidP="00D378AD">
      <w:pPr>
        <w:jc w:val="right"/>
        <w:rPr>
          <w:szCs w:val="28"/>
        </w:rPr>
      </w:pPr>
      <w:r>
        <w:rPr>
          <w:szCs w:val="28"/>
        </w:rPr>
        <w:t xml:space="preserve">                                          </w:t>
      </w:r>
      <w:r w:rsidR="000E04FC" w:rsidRPr="00072B9D">
        <w:rPr>
          <w:szCs w:val="28"/>
        </w:rPr>
        <w:t xml:space="preserve">(Фамилия И.О. преподавателя) </w:t>
      </w:r>
    </w:p>
    <w:p w14:paraId="50B3C789" w14:textId="77777777" w:rsidR="000E04FC" w:rsidRPr="00072B9D" w:rsidRDefault="000E04FC" w:rsidP="000E04FC">
      <w:pPr>
        <w:jc w:val="center"/>
        <w:rPr>
          <w:szCs w:val="28"/>
        </w:rPr>
      </w:pPr>
      <w:r w:rsidRPr="00072B9D">
        <w:rPr>
          <w:szCs w:val="28"/>
        </w:rPr>
        <w:t xml:space="preserve"> </w:t>
      </w:r>
    </w:p>
    <w:p w14:paraId="1BFABFB8" w14:textId="24679BA3" w:rsidR="000E04FC" w:rsidRPr="00072B9D" w:rsidRDefault="00183A7F" w:rsidP="000E04FC">
      <w:pPr>
        <w:jc w:val="center"/>
        <w:rPr>
          <w:szCs w:val="28"/>
        </w:rPr>
      </w:pPr>
      <w:r>
        <w:rPr>
          <w:szCs w:val="28"/>
        </w:rPr>
        <w:t xml:space="preserve">                                          </w:t>
      </w:r>
      <w:r w:rsidR="000E04FC" w:rsidRPr="00072B9D">
        <w:rPr>
          <w:szCs w:val="28"/>
        </w:rPr>
        <w:t xml:space="preserve"> «___»</w:t>
      </w:r>
      <w:r>
        <w:rPr>
          <w:szCs w:val="28"/>
        </w:rPr>
        <w:t xml:space="preserve"> </w:t>
      </w:r>
      <w:r w:rsidR="000E04FC" w:rsidRPr="00072B9D">
        <w:rPr>
          <w:szCs w:val="28"/>
        </w:rPr>
        <w:t>_____________</w:t>
      </w:r>
      <w:r>
        <w:rPr>
          <w:szCs w:val="28"/>
        </w:rPr>
        <w:t xml:space="preserve"> </w:t>
      </w:r>
      <w:r w:rsidR="000E04FC" w:rsidRPr="00072B9D">
        <w:rPr>
          <w:szCs w:val="28"/>
        </w:rPr>
        <w:t>20</w:t>
      </w:r>
      <w:r w:rsidR="000E04FC">
        <w:rPr>
          <w:szCs w:val="28"/>
        </w:rPr>
        <w:t>21</w:t>
      </w:r>
      <w:r w:rsidR="000E04FC" w:rsidRPr="00072B9D">
        <w:rPr>
          <w:szCs w:val="28"/>
        </w:rPr>
        <w:t xml:space="preserve"> г.</w:t>
      </w:r>
      <w:r>
        <w:rPr>
          <w:szCs w:val="28"/>
        </w:rPr>
        <w:t xml:space="preserve"> </w:t>
      </w:r>
    </w:p>
    <w:p w14:paraId="7D99AD5D" w14:textId="37199233" w:rsidR="000E04FC" w:rsidRPr="00072B9D" w:rsidRDefault="00183A7F" w:rsidP="000E04FC">
      <w:pPr>
        <w:jc w:val="center"/>
        <w:rPr>
          <w:szCs w:val="28"/>
        </w:rPr>
      </w:pPr>
      <w:r>
        <w:rPr>
          <w:szCs w:val="28"/>
        </w:rPr>
        <w:t xml:space="preserve"> </w:t>
      </w:r>
    </w:p>
    <w:p w14:paraId="0B9CB97B" w14:textId="77777777" w:rsidR="000E04FC" w:rsidRPr="00072B9D" w:rsidRDefault="000E04FC" w:rsidP="000E04FC">
      <w:pPr>
        <w:jc w:val="right"/>
        <w:rPr>
          <w:szCs w:val="28"/>
        </w:rPr>
      </w:pPr>
    </w:p>
    <w:p w14:paraId="16845E5B" w14:textId="77777777" w:rsidR="000E04FC" w:rsidRPr="00072B9D" w:rsidRDefault="000E04FC" w:rsidP="000E04FC">
      <w:pPr>
        <w:tabs>
          <w:tab w:val="left" w:pos="3119"/>
          <w:tab w:val="left" w:pos="3402"/>
        </w:tabs>
        <w:jc w:val="center"/>
        <w:rPr>
          <w:szCs w:val="28"/>
        </w:rPr>
      </w:pPr>
      <w:r w:rsidRPr="00072B9D">
        <w:rPr>
          <w:szCs w:val="28"/>
        </w:rPr>
        <w:t>ЗАЧТЕНО / НЕ ЗАЧТЕНО___________________</w:t>
      </w:r>
    </w:p>
    <w:p w14:paraId="216042DF" w14:textId="34D41375" w:rsidR="000E04FC" w:rsidRPr="00072B9D" w:rsidRDefault="00183A7F" w:rsidP="000E04FC">
      <w:pPr>
        <w:rPr>
          <w:szCs w:val="28"/>
        </w:rPr>
      </w:pPr>
      <w:r>
        <w:rPr>
          <w:szCs w:val="28"/>
        </w:rPr>
        <w:t xml:space="preserve">                     </w:t>
      </w:r>
      <w:r w:rsidR="000E04FC" w:rsidRPr="00072B9D">
        <w:rPr>
          <w:szCs w:val="28"/>
        </w:rPr>
        <w:t xml:space="preserve">(нужное </w:t>
      </w:r>
      <w:proofErr w:type="gramStart"/>
      <w:r w:rsidR="000E04FC" w:rsidRPr="00072B9D">
        <w:rPr>
          <w:szCs w:val="28"/>
        </w:rPr>
        <w:t>выделить)</w:t>
      </w:r>
      <w:r>
        <w:rPr>
          <w:szCs w:val="28"/>
        </w:rPr>
        <w:t xml:space="preserve">   </w:t>
      </w:r>
      <w:proofErr w:type="gramEnd"/>
      <w:r>
        <w:rPr>
          <w:szCs w:val="28"/>
        </w:rPr>
        <w:t xml:space="preserve">          </w:t>
      </w:r>
      <w:r w:rsidR="000E04FC" w:rsidRPr="00072B9D">
        <w:rPr>
          <w:szCs w:val="28"/>
        </w:rPr>
        <w:t>(подпись</w:t>
      </w:r>
      <w:r w:rsidR="000E04FC">
        <w:rPr>
          <w:szCs w:val="28"/>
        </w:rPr>
        <w:t>)</w:t>
      </w:r>
    </w:p>
    <w:p w14:paraId="04F23A49" w14:textId="77777777" w:rsidR="000E04FC" w:rsidRPr="00072B9D" w:rsidRDefault="000E04FC" w:rsidP="000E04FC">
      <w:pPr>
        <w:jc w:val="right"/>
        <w:rPr>
          <w:szCs w:val="28"/>
        </w:rPr>
      </w:pPr>
    </w:p>
    <w:p w14:paraId="5BB2AAC1" w14:textId="09FDF475" w:rsidR="000E04FC" w:rsidRPr="00072B9D" w:rsidRDefault="000E04FC" w:rsidP="000E04FC">
      <w:pPr>
        <w:jc w:val="center"/>
        <w:rPr>
          <w:szCs w:val="28"/>
        </w:rPr>
      </w:pPr>
      <w:r w:rsidRPr="00072B9D">
        <w:rPr>
          <w:szCs w:val="28"/>
        </w:rPr>
        <w:t>Москва, 202</w:t>
      </w:r>
      <w:r>
        <w:rPr>
          <w:szCs w:val="28"/>
        </w:rPr>
        <w:t>1</w:t>
      </w:r>
    </w:p>
    <w:p w14:paraId="140C9B3B" w14:textId="7C8781BA" w:rsidR="0088010D" w:rsidRPr="00C27CF4" w:rsidRDefault="0088010D" w:rsidP="00C27CF4">
      <w:pPr>
        <w:spacing w:after="160" w:line="259" w:lineRule="auto"/>
        <w:rPr>
          <w:rFonts w:eastAsiaTheme="minorHAnsi"/>
          <w:b/>
          <w:sz w:val="32"/>
          <w:szCs w:val="32"/>
          <w:lang w:eastAsia="en-US"/>
        </w:rPr>
      </w:pPr>
      <w:r>
        <w:rPr>
          <w:rFonts w:eastAsiaTheme="minorHAnsi"/>
          <w:i/>
          <w:szCs w:val="28"/>
          <w:lang w:eastAsia="en-US"/>
        </w:rPr>
        <w:br w:type="page"/>
      </w:r>
    </w:p>
    <w:p w14:paraId="1671C3F3" w14:textId="40D99CDA" w:rsidR="00183362" w:rsidRPr="00B15E31" w:rsidRDefault="0088010D" w:rsidP="00183362">
      <w:pPr>
        <w:spacing w:after="160"/>
        <w:ind w:firstLine="709"/>
        <w:jc w:val="center"/>
        <w:rPr>
          <w:b/>
          <w:color w:val="000000"/>
          <w:sz w:val="36"/>
          <w:szCs w:val="36"/>
        </w:rPr>
      </w:pPr>
      <w:r w:rsidRPr="00B15E31">
        <w:rPr>
          <w:b/>
          <w:color w:val="000000"/>
          <w:sz w:val="36"/>
          <w:szCs w:val="36"/>
        </w:rPr>
        <w:lastRenderedPageBreak/>
        <w:t>Теоретическая часть</w:t>
      </w:r>
    </w:p>
    <w:p w14:paraId="1A1D3A74" w14:textId="2D1D2987" w:rsidR="002F457E" w:rsidRDefault="002F457E" w:rsidP="002F457E">
      <w:pPr>
        <w:jc w:val="both"/>
        <w:rPr>
          <w:sz w:val="24"/>
          <w:shd w:val="clear" w:color="auto" w:fill="FFFFFF"/>
        </w:rPr>
      </w:pPr>
      <w:r>
        <w:rPr>
          <w:shd w:val="clear" w:color="auto" w:fill="FFFFFF"/>
        </w:rPr>
        <w:t xml:space="preserve">1. Состав преступления и его значение в уголовном праве. Объективные и субъективные признаки состава преступления. </w:t>
      </w:r>
    </w:p>
    <w:p w14:paraId="6E583387" w14:textId="77777777" w:rsidR="002F457E" w:rsidRDefault="002F457E" w:rsidP="002F457E">
      <w:pPr>
        <w:jc w:val="both"/>
        <w:rPr>
          <w:shd w:val="clear" w:color="auto" w:fill="FFFFFF"/>
        </w:rPr>
      </w:pPr>
      <w:r>
        <w:rPr>
          <w:shd w:val="clear" w:color="auto" w:fill="FFFFFF"/>
        </w:rPr>
        <w:t>2. Понятие и виды преступлений против конституционных прав и свобод человека и гражданина.</w:t>
      </w:r>
    </w:p>
    <w:p w14:paraId="48BDB582" w14:textId="656FB1A6" w:rsidR="002F457E" w:rsidRDefault="002F457E" w:rsidP="002F457E">
      <w:pPr>
        <w:jc w:val="both"/>
        <w:rPr>
          <w:shd w:val="clear" w:color="auto" w:fill="FFFFFF"/>
        </w:rPr>
      </w:pPr>
      <w:r>
        <w:rPr>
          <w:shd w:val="clear" w:color="auto" w:fill="FFFFFF"/>
        </w:rPr>
        <w:t>3. Охарактеризуйте состав преступления, предусмотренный п. «а» ч. 2 ст. 141 УК РФ (воспрепятствование осуществлению избирательных прав или работе избирательных комиссий, соединенные с подкупом, обманом, принуждением, применением насилия либо с угрозой его применения), по следующему плану:</w:t>
      </w:r>
    </w:p>
    <w:p w14:paraId="30E9129F" w14:textId="77777777" w:rsidR="002F457E" w:rsidRDefault="002F457E" w:rsidP="002F457E">
      <w:pPr>
        <w:jc w:val="both"/>
        <w:rPr>
          <w:i/>
          <w:shd w:val="clear" w:color="auto" w:fill="FFFFFF"/>
        </w:rPr>
      </w:pPr>
      <w:r>
        <w:rPr>
          <w:i/>
          <w:shd w:val="clear" w:color="auto" w:fill="FFFFFF"/>
        </w:rPr>
        <w:t>- объект,</w:t>
      </w:r>
    </w:p>
    <w:p w14:paraId="787C21CB" w14:textId="77777777" w:rsidR="002F457E" w:rsidRDefault="002F457E" w:rsidP="002F457E">
      <w:pPr>
        <w:jc w:val="both"/>
        <w:rPr>
          <w:i/>
          <w:shd w:val="clear" w:color="auto" w:fill="FFFFFF"/>
        </w:rPr>
      </w:pPr>
      <w:r>
        <w:rPr>
          <w:i/>
          <w:shd w:val="clear" w:color="auto" w:fill="FFFFFF"/>
        </w:rPr>
        <w:t>- объективная сторона,</w:t>
      </w:r>
    </w:p>
    <w:p w14:paraId="4D296640" w14:textId="77777777" w:rsidR="002F457E" w:rsidRDefault="002F457E" w:rsidP="002F457E">
      <w:pPr>
        <w:jc w:val="both"/>
        <w:rPr>
          <w:i/>
          <w:shd w:val="clear" w:color="auto" w:fill="FFFFFF"/>
        </w:rPr>
      </w:pPr>
      <w:r>
        <w:rPr>
          <w:i/>
          <w:shd w:val="clear" w:color="auto" w:fill="FFFFFF"/>
        </w:rPr>
        <w:t>- субъект,</w:t>
      </w:r>
    </w:p>
    <w:p w14:paraId="484488AE" w14:textId="77777777" w:rsidR="002F457E" w:rsidRDefault="002F457E" w:rsidP="002F457E">
      <w:pPr>
        <w:jc w:val="both"/>
        <w:rPr>
          <w:i/>
          <w:shd w:val="clear" w:color="auto" w:fill="FFFFFF"/>
        </w:rPr>
      </w:pPr>
      <w:r>
        <w:rPr>
          <w:i/>
          <w:shd w:val="clear" w:color="auto" w:fill="FFFFFF"/>
        </w:rPr>
        <w:t>- субъективная сторона,</w:t>
      </w:r>
    </w:p>
    <w:p w14:paraId="083C567A" w14:textId="77777777" w:rsidR="002F457E" w:rsidRDefault="002F457E" w:rsidP="002F457E">
      <w:pPr>
        <w:jc w:val="both"/>
        <w:rPr>
          <w:shd w:val="clear" w:color="auto" w:fill="FFFFFF"/>
        </w:rPr>
      </w:pPr>
      <w:r>
        <w:rPr>
          <w:i/>
          <w:shd w:val="clear" w:color="auto" w:fill="FFFFFF"/>
        </w:rPr>
        <w:t xml:space="preserve">- санкция и категория. </w:t>
      </w:r>
    </w:p>
    <w:p w14:paraId="69AF42C8" w14:textId="0DCE42F1" w:rsidR="000417A5" w:rsidRPr="000417A5" w:rsidRDefault="000417A5" w:rsidP="002F457E">
      <w:pPr>
        <w:spacing w:after="160" w:line="360" w:lineRule="auto"/>
        <w:jc w:val="both"/>
        <w:rPr>
          <w:bCs/>
          <w:color w:val="000000"/>
          <w:szCs w:val="28"/>
        </w:rPr>
      </w:pPr>
    </w:p>
    <w:p w14:paraId="267CF34D" w14:textId="78B2B889" w:rsidR="002F457E" w:rsidRPr="00257D96" w:rsidRDefault="000417A5" w:rsidP="002F457E">
      <w:pPr>
        <w:spacing w:after="160" w:line="360" w:lineRule="auto"/>
        <w:jc w:val="both"/>
        <w:rPr>
          <w:bCs/>
          <w:color w:val="000000"/>
          <w:szCs w:val="28"/>
        </w:rPr>
      </w:pPr>
      <w:r w:rsidRPr="000417A5">
        <w:rPr>
          <w:b/>
          <w:color w:val="000000"/>
          <w:szCs w:val="28"/>
        </w:rPr>
        <w:t xml:space="preserve">1. </w:t>
      </w:r>
      <w:r w:rsidR="002F457E" w:rsidRPr="002F457E">
        <w:rPr>
          <w:b/>
          <w:color w:val="000000"/>
          <w:szCs w:val="28"/>
        </w:rPr>
        <w:t>Состав преступления</w:t>
      </w:r>
      <w:r w:rsidR="002F457E" w:rsidRPr="002F457E">
        <w:rPr>
          <w:bCs/>
          <w:color w:val="000000"/>
          <w:szCs w:val="28"/>
        </w:rPr>
        <w:t xml:space="preserve"> — это совокупность предусмотренных уголовным законом объективных и субъективных признаков, характеризующих общественно опасное деяние как преступление.</w:t>
      </w:r>
      <w:r w:rsidR="00257D96">
        <w:rPr>
          <w:bCs/>
          <w:color w:val="000000"/>
          <w:szCs w:val="28"/>
        </w:rPr>
        <w:t xml:space="preserve"> </w:t>
      </w:r>
      <w:r w:rsidR="00257D96" w:rsidRPr="00257D96">
        <w:rPr>
          <w:bCs/>
          <w:color w:val="000000"/>
          <w:szCs w:val="28"/>
        </w:rPr>
        <w:t>[1]</w:t>
      </w:r>
    </w:p>
    <w:p w14:paraId="74603AB8" w14:textId="78E5136B" w:rsidR="002F457E" w:rsidRPr="002F457E" w:rsidRDefault="002F457E" w:rsidP="002F457E">
      <w:pPr>
        <w:spacing w:after="160" w:line="360" w:lineRule="auto"/>
        <w:jc w:val="both"/>
        <w:rPr>
          <w:bCs/>
          <w:color w:val="000000"/>
          <w:szCs w:val="28"/>
        </w:rPr>
      </w:pPr>
      <w:r w:rsidRPr="002F457E">
        <w:rPr>
          <w:b/>
          <w:color w:val="000000"/>
          <w:szCs w:val="28"/>
        </w:rPr>
        <w:t>Значение состава преступления</w:t>
      </w:r>
      <w:r w:rsidRPr="002F457E">
        <w:rPr>
          <w:bCs/>
          <w:color w:val="000000"/>
          <w:szCs w:val="28"/>
        </w:rPr>
        <w:t xml:space="preserve"> заключается в том, что его наличие в конкретном общественно опасном деянии позволяет признать последнее преступлением и квалифицировать по определенной статье Уголовного кодекса; в соответствии со ст</w:t>
      </w:r>
      <w:r w:rsidR="00257D96">
        <w:rPr>
          <w:bCs/>
          <w:color w:val="000000"/>
          <w:szCs w:val="28"/>
        </w:rPr>
        <w:t>атьей</w:t>
      </w:r>
      <w:r w:rsidRPr="002F457E">
        <w:rPr>
          <w:bCs/>
          <w:color w:val="000000"/>
          <w:szCs w:val="28"/>
        </w:rPr>
        <w:t xml:space="preserve"> 8 УК РФ служит необходимым и достаточным основанием для привлечения лица к уголовной ответственности.</w:t>
      </w:r>
    </w:p>
    <w:p w14:paraId="47AE7294" w14:textId="07453C90" w:rsidR="002F457E" w:rsidRPr="002F457E" w:rsidRDefault="002F457E" w:rsidP="002F457E">
      <w:pPr>
        <w:spacing w:after="160" w:line="360" w:lineRule="auto"/>
        <w:jc w:val="both"/>
        <w:rPr>
          <w:bCs/>
          <w:color w:val="000000"/>
          <w:szCs w:val="28"/>
        </w:rPr>
      </w:pPr>
      <w:r w:rsidRPr="002F457E">
        <w:rPr>
          <w:bCs/>
          <w:color w:val="000000"/>
          <w:szCs w:val="28"/>
        </w:rPr>
        <w:t>Понятия преступление и состав преступления неразрывно связаны друг с другом и относятся к одному и тому же явлению объективной действительности — предусмотренному уголовным законом общественно опасному деянию. Первое из них главным образом характеризует социальную сущность уголовно наказуе­мого деяния, а второе — его юридическую структуру, необходимые свойства. Следовательно, понятием преступления охватывается реальное явление, а состав преступления выступает юридиче­ским понятием об этом явлении.</w:t>
      </w:r>
    </w:p>
    <w:p w14:paraId="228E9ADB" w14:textId="77777777" w:rsidR="002F457E" w:rsidRPr="002F457E" w:rsidRDefault="002F457E" w:rsidP="002F457E">
      <w:pPr>
        <w:spacing w:after="160" w:line="360" w:lineRule="auto"/>
        <w:jc w:val="both"/>
        <w:rPr>
          <w:bCs/>
          <w:color w:val="000000"/>
          <w:szCs w:val="28"/>
        </w:rPr>
      </w:pPr>
      <w:r w:rsidRPr="002F457E">
        <w:rPr>
          <w:b/>
          <w:color w:val="000000"/>
          <w:szCs w:val="28"/>
        </w:rPr>
        <w:lastRenderedPageBreak/>
        <w:t>Признак состава преступления</w:t>
      </w:r>
      <w:r w:rsidRPr="002F457E">
        <w:rPr>
          <w:bCs/>
          <w:color w:val="000000"/>
          <w:szCs w:val="28"/>
        </w:rPr>
        <w:t xml:space="preserve"> - указанное в законе обобщенное юридически значимое свойство, присущее всем преступлениям данного вида.</w:t>
      </w:r>
    </w:p>
    <w:p w14:paraId="53D77AC8" w14:textId="018DE75D" w:rsidR="002F457E" w:rsidRPr="002F457E" w:rsidRDefault="002F457E" w:rsidP="002F457E">
      <w:pPr>
        <w:spacing w:after="160" w:line="360" w:lineRule="auto"/>
        <w:jc w:val="both"/>
        <w:rPr>
          <w:bCs/>
          <w:color w:val="000000"/>
          <w:szCs w:val="28"/>
        </w:rPr>
      </w:pPr>
      <w:r w:rsidRPr="002F457E">
        <w:rPr>
          <w:bCs/>
          <w:color w:val="000000"/>
          <w:szCs w:val="28"/>
        </w:rPr>
        <w:t>В нормах Особенной части УК РФ описываются признаки, отражающие специфику конкретного преступления, а в нормах Общей части УК РФ даются признаки, свойственные всем без исключения преступлениям (возраст, с которого наступает уголовная ответственность, и вменяемость).</w:t>
      </w:r>
    </w:p>
    <w:p w14:paraId="435A5679" w14:textId="11B3AF29" w:rsidR="002F457E" w:rsidRPr="002F457E" w:rsidRDefault="002F457E" w:rsidP="002F457E">
      <w:pPr>
        <w:spacing w:after="160" w:line="360" w:lineRule="auto"/>
        <w:jc w:val="both"/>
        <w:rPr>
          <w:bCs/>
          <w:color w:val="000000"/>
          <w:szCs w:val="28"/>
        </w:rPr>
      </w:pPr>
      <w:r w:rsidRPr="002F457E">
        <w:rPr>
          <w:bCs/>
          <w:color w:val="000000"/>
          <w:szCs w:val="28"/>
        </w:rPr>
        <w:t>Признаки, характеризующие конкретное преступление, образуют систему признаков, отсутствие хотя бы одного из них означает отсутствие и состава преступления в целом.</w:t>
      </w:r>
    </w:p>
    <w:p w14:paraId="4D2B2C7F" w14:textId="06310867" w:rsidR="002F457E" w:rsidRPr="002F457E" w:rsidRDefault="002F457E" w:rsidP="002F457E">
      <w:pPr>
        <w:spacing w:after="160" w:line="360" w:lineRule="auto"/>
        <w:jc w:val="both"/>
        <w:rPr>
          <w:bCs/>
          <w:color w:val="000000"/>
          <w:szCs w:val="28"/>
        </w:rPr>
      </w:pPr>
      <w:r w:rsidRPr="002F457E">
        <w:rPr>
          <w:bCs/>
          <w:color w:val="000000"/>
          <w:szCs w:val="28"/>
        </w:rPr>
        <w:t>Состав любого преступления образуют четыре группы признаков, выделяемых по его элементам.</w:t>
      </w:r>
    </w:p>
    <w:p w14:paraId="7A525FB7" w14:textId="35537FD4" w:rsidR="002F457E" w:rsidRPr="002F457E" w:rsidRDefault="002F457E" w:rsidP="002F457E">
      <w:pPr>
        <w:spacing w:after="160" w:line="360" w:lineRule="auto"/>
        <w:jc w:val="both"/>
        <w:rPr>
          <w:bCs/>
          <w:color w:val="000000"/>
          <w:szCs w:val="28"/>
        </w:rPr>
      </w:pPr>
      <w:r w:rsidRPr="002F457E">
        <w:rPr>
          <w:bCs/>
          <w:color w:val="000000"/>
          <w:szCs w:val="28"/>
        </w:rPr>
        <w:t>Под элементом состава преступления понимается структурная часть состава, состоящая из группы признаков, соответствующих различным сторонам преступления. Всего выделяются четыре элемента состава преступления:</w:t>
      </w:r>
    </w:p>
    <w:p w14:paraId="452EE831" w14:textId="52D696C4" w:rsidR="002F457E" w:rsidRPr="002F457E" w:rsidRDefault="002F457E" w:rsidP="002F457E">
      <w:pPr>
        <w:pStyle w:val="a3"/>
        <w:numPr>
          <w:ilvl w:val="0"/>
          <w:numId w:val="32"/>
        </w:numPr>
        <w:spacing w:after="160" w:line="360" w:lineRule="auto"/>
        <w:jc w:val="both"/>
        <w:rPr>
          <w:bCs/>
          <w:color w:val="000000"/>
          <w:szCs w:val="28"/>
        </w:rPr>
      </w:pPr>
      <w:r w:rsidRPr="002F457E">
        <w:rPr>
          <w:bCs/>
          <w:color w:val="000000"/>
          <w:szCs w:val="28"/>
        </w:rPr>
        <w:t>объект преступления;</w:t>
      </w:r>
    </w:p>
    <w:p w14:paraId="338E6B41" w14:textId="77777777" w:rsidR="002F457E" w:rsidRPr="002F457E" w:rsidRDefault="002F457E" w:rsidP="002F457E">
      <w:pPr>
        <w:pStyle w:val="a3"/>
        <w:numPr>
          <w:ilvl w:val="0"/>
          <w:numId w:val="32"/>
        </w:numPr>
        <w:spacing w:after="160" w:line="360" w:lineRule="auto"/>
        <w:jc w:val="both"/>
        <w:rPr>
          <w:bCs/>
          <w:color w:val="000000"/>
          <w:szCs w:val="28"/>
        </w:rPr>
      </w:pPr>
      <w:r w:rsidRPr="002F457E">
        <w:rPr>
          <w:bCs/>
          <w:color w:val="000000"/>
          <w:szCs w:val="28"/>
        </w:rPr>
        <w:t>объективная сторона преступления;</w:t>
      </w:r>
    </w:p>
    <w:p w14:paraId="79B57314" w14:textId="0D62C3C9" w:rsidR="002F457E" w:rsidRPr="002F457E" w:rsidRDefault="002F457E" w:rsidP="002F457E">
      <w:pPr>
        <w:pStyle w:val="a3"/>
        <w:numPr>
          <w:ilvl w:val="0"/>
          <w:numId w:val="32"/>
        </w:numPr>
        <w:spacing w:after="160" w:line="360" w:lineRule="auto"/>
        <w:jc w:val="both"/>
        <w:rPr>
          <w:bCs/>
          <w:color w:val="000000"/>
          <w:szCs w:val="28"/>
        </w:rPr>
      </w:pPr>
      <w:r w:rsidRPr="002F457E">
        <w:rPr>
          <w:bCs/>
          <w:color w:val="000000"/>
          <w:szCs w:val="28"/>
        </w:rPr>
        <w:t>субъективная сторона преступления;</w:t>
      </w:r>
    </w:p>
    <w:p w14:paraId="410CB7A2" w14:textId="77777777" w:rsidR="002F457E" w:rsidRPr="002F457E" w:rsidRDefault="002F457E" w:rsidP="002F457E">
      <w:pPr>
        <w:pStyle w:val="a3"/>
        <w:numPr>
          <w:ilvl w:val="0"/>
          <w:numId w:val="32"/>
        </w:numPr>
        <w:spacing w:after="160" w:line="360" w:lineRule="auto"/>
        <w:jc w:val="both"/>
        <w:rPr>
          <w:bCs/>
          <w:color w:val="000000"/>
          <w:szCs w:val="28"/>
        </w:rPr>
      </w:pPr>
      <w:r w:rsidRPr="002F457E">
        <w:rPr>
          <w:bCs/>
          <w:color w:val="000000"/>
          <w:szCs w:val="28"/>
        </w:rPr>
        <w:t>субъект преступления.</w:t>
      </w:r>
    </w:p>
    <w:p w14:paraId="7877F29C" w14:textId="0726F027" w:rsidR="002F457E" w:rsidRPr="005122CE" w:rsidRDefault="002F457E" w:rsidP="002F457E">
      <w:pPr>
        <w:spacing w:after="160" w:line="360" w:lineRule="auto"/>
        <w:jc w:val="both"/>
        <w:rPr>
          <w:bCs/>
          <w:color w:val="000000"/>
          <w:szCs w:val="28"/>
        </w:rPr>
      </w:pPr>
      <w:r w:rsidRPr="002F457E">
        <w:rPr>
          <w:bCs/>
          <w:color w:val="000000"/>
          <w:szCs w:val="28"/>
        </w:rPr>
        <w:t>Признаки, характеризующие объект и объективную сторону преступления, называются объективными признаками состава преступления; признаки, присущие субъективной стороне и субъекту преступле­ния, именуются субъективными признаками состава.</w:t>
      </w:r>
      <w:r w:rsidR="00183A7F">
        <w:rPr>
          <w:bCs/>
          <w:color w:val="000000"/>
          <w:szCs w:val="28"/>
        </w:rPr>
        <w:t xml:space="preserve"> </w:t>
      </w:r>
    </w:p>
    <w:p w14:paraId="3B98A590" w14:textId="77777777" w:rsidR="005122CE" w:rsidRPr="00A6013A" w:rsidRDefault="005122CE" w:rsidP="005122CE">
      <w:pPr>
        <w:spacing w:after="160" w:line="360" w:lineRule="auto"/>
        <w:jc w:val="both"/>
        <w:rPr>
          <w:bCs/>
          <w:color w:val="000000"/>
          <w:szCs w:val="28"/>
        </w:rPr>
      </w:pPr>
      <w:r w:rsidRPr="00A6013A">
        <w:rPr>
          <w:b/>
          <w:color w:val="000000"/>
          <w:szCs w:val="28"/>
        </w:rPr>
        <w:t xml:space="preserve">Объектом преступления </w:t>
      </w:r>
      <w:r w:rsidRPr="00A6013A">
        <w:rPr>
          <w:bCs/>
          <w:color w:val="000000"/>
          <w:szCs w:val="28"/>
        </w:rPr>
        <w:t>признаются общественные отношения, охраняемые уголовным законом, которым преступлением причиняется вред либо создается реальная угроза причинения вреда.</w:t>
      </w:r>
    </w:p>
    <w:p w14:paraId="6A1450D7" w14:textId="77777777" w:rsidR="005122CE" w:rsidRPr="00A6013A" w:rsidRDefault="005122CE" w:rsidP="005122CE">
      <w:pPr>
        <w:spacing w:after="160" w:line="360" w:lineRule="auto"/>
        <w:jc w:val="both"/>
        <w:rPr>
          <w:bCs/>
          <w:color w:val="000000"/>
          <w:szCs w:val="28"/>
        </w:rPr>
      </w:pPr>
      <w:r w:rsidRPr="00A6013A">
        <w:rPr>
          <w:bCs/>
          <w:color w:val="000000"/>
          <w:szCs w:val="28"/>
        </w:rPr>
        <w:t xml:space="preserve">Статья 2 УК РФ, формулируя задачи уголовного права, по существу, дает перечень наиболее значимых общественных отношений, охраняемых уголовным </w:t>
      </w:r>
      <w:r w:rsidRPr="00A6013A">
        <w:rPr>
          <w:bCs/>
          <w:color w:val="000000"/>
          <w:szCs w:val="28"/>
        </w:rPr>
        <w:lastRenderedPageBreak/>
        <w:t>законом от преступных посягательств (в частности, статья называет объекты: права и свободы человека и гражданина, собственность, общественный порядок и общественная безопасность, окружающая среда, конституционный строй РФ).</w:t>
      </w:r>
    </w:p>
    <w:p w14:paraId="286E258B" w14:textId="4973E5E7" w:rsidR="005122CE" w:rsidRPr="001678A9" w:rsidRDefault="005122CE" w:rsidP="005122CE">
      <w:pPr>
        <w:spacing w:after="160" w:line="360" w:lineRule="auto"/>
        <w:jc w:val="both"/>
        <w:rPr>
          <w:bCs/>
          <w:color w:val="000000"/>
          <w:szCs w:val="28"/>
        </w:rPr>
      </w:pPr>
      <w:r w:rsidRPr="005122CE">
        <w:rPr>
          <w:bCs/>
          <w:color w:val="000000"/>
          <w:szCs w:val="28"/>
          <w:u w:val="single"/>
        </w:rPr>
        <w:t xml:space="preserve">1) </w:t>
      </w:r>
      <w:r w:rsidRPr="001678A9">
        <w:rPr>
          <w:bCs/>
          <w:color w:val="000000"/>
          <w:szCs w:val="28"/>
          <w:u w:val="single"/>
        </w:rPr>
        <w:t>Общий объект преступления</w:t>
      </w:r>
      <w:r w:rsidRPr="001678A9">
        <w:rPr>
          <w:bCs/>
          <w:color w:val="000000"/>
          <w:szCs w:val="28"/>
        </w:rPr>
        <w:t xml:space="preserve"> - вся совокупность общественных отношений, взятых под охрану уголовным правом. Общий объект един для всех преступлений; любое общественно опасное деяние, причиняя вред той или иной группе общественных отношений, входящих в указанную совокупность, тем самым наносит ущерб и всей системе общественных отношений, охраняемых уголовным законом. Наиболее важные общественные отношения, защищаемые уголовным правом, названы в статье 2 УК РФ. Исчерпывающий их перечень можно установить на основе анализа Особенной части УК РФ.</w:t>
      </w:r>
    </w:p>
    <w:p w14:paraId="24A30C61" w14:textId="77777777" w:rsidR="005122CE" w:rsidRPr="001678A9" w:rsidRDefault="005122CE" w:rsidP="005122CE">
      <w:pPr>
        <w:spacing w:after="160" w:line="360" w:lineRule="auto"/>
        <w:jc w:val="both"/>
        <w:rPr>
          <w:bCs/>
          <w:color w:val="000000"/>
          <w:szCs w:val="28"/>
        </w:rPr>
      </w:pPr>
      <w:r w:rsidRPr="001678A9">
        <w:rPr>
          <w:bCs/>
          <w:color w:val="000000"/>
          <w:szCs w:val="28"/>
          <w:u w:val="single"/>
        </w:rPr>
        <w:t>Родовой объект</w:t>
      </w:r>
      <w:r w:rsidRPr="001678A9">
        <w:rPr>
          <w:bCs/>
          <w:color w:val="000000"/>
          <w:szCs w:val="28"/>
        </w:rPr>
        <w:t xml:space="preserve"> </w:t>
      </w:r>
      <w:r>
        <w:rPr>
          <w:bCs/>
          <w:color w:val="000000"/>
          <w:szCs w:val="28"/>
        </w:rPr>
        <w:t>–</w:t>
      </w:r>
      <w:r w:rsidRPr="001678A9">
        <w:rPr>
          <w:bCs/>
          <w:color w:val="000000"/>
          <w:szCs w:val="28"/>
        </w:rPr>
        <w:t xml:space="preserve"> часть общего объекта. Он представляет собой группу однородных социально значимых ценностей, интересов и благ, на которые посягает однородная группа преступлений. Именно родовой объект положен в основу деления Особенной части УК РФ на разделы.</w:t>
      </w:r>
    </w:p>
    <w:p w14:paraId="1E1EB8A3" w14:textId="77777777" w:rsidR="005122CE" w:rsidRPr="001678A9" w:rsidRDefault="005122CE" w:rsidP="005122CE">
      <w:pPr>
        <w:spacing w:after="160" w:line="360" w:lineRule="auto"/>
        <w:jc w:val="both"/>
        <w:rPr>
          <w:bCs/>
          <w:color w:val="000000"/>
          <w:szCs w:val="28"/>
        </w:rPr>
      </w:pPr>
      <w:r w:rsidRPr="001678A9">
        <w:rPr>
          <w:bCs/>
          <w:color w:val="000000"/>
          <w:szCs w:val="28"/>
          <w:u w:val="single"/>
        </w:rPr>
        <w:t>Видовой объект</w:t>
      </w:r>
      <w:r w:rsidRPr="001678A9">
        <w:rPr>
          <w:bCs/>
          <w:color w:val="000000"/>
          <w:szCs w:val="28"/>
        </w:rPr>
        <w:t xml:space="preserve"> </w:t>
      </w:r>
      <w:r>
        <w:rPr>
          <w:bCs/>
          <w:color w:val="000000"/>
          <w:szCs w:val="28"/>
        </w:rPr>
        <w:t>–</w:t>
      </w:r>
      <w:r w:rsidRPr="001678A9">
        <w:rPr>
          <w:bCs/>
          <w:color w:val="000000"/>
          <w:szCs w:val="28"/>
        </w:rPr>
        <w:t xml:space="preserve"> это часть родового объекта, т. е. объект вида (подгруппы) очень близких по характеру преступлений. Видовой объект положен в основу деления разделов Особенной части УК РФ на главы.</w:t>
      </w:r>
    </w:p>
    <w:p w14:paraId="1B9DFF10" w14:textId="371D715B" w:rsidR="005122CE" w:rsidRDefault="005122CE" w:rsidP="005122CE">
      <w:pPr>
        <w:spacing w:after="160" w:line="360" w:lineRule="auto"/>
        <w:jc w:val="both"/>
        <w:rPr>
          <w:bCs/>
          <w:color w:val="000000"/>
          <w:szCs w:val="28"/>
        </w:rPr>
      </w:pPr>
      <w:r w:rsidRPr="001678A9">
        <w:rPr>
          <w:bCs/>
          <w:color w:val="000000"/>
          <w:szCs w:val="28"/>
          <w:u w:val="single"/>
        </w:rPr>
        <w:t xml:space="preserve">Непосредственный объект </w:t>
      </w:r>
      <w:r>
        <w:rPr>
          <w:bCs/>
          <w:color w:val="000000"/>
          <w:szCs w:val="28"/>
        </w:rPr>
        <w:t>–</w:t>
      </w:r>
      <w:r w:rsidRPr="001678A9">
        <w:rPr>
          <w:bCs/>
          <w:color w:val="000000"/>
          <w:szCs w:val="28"/>
        </w:rPr>
        <w:t xml:space="preserve"> конкретное общественное отношение, против которого направлено преступное посягательство. Непосредственный объект составляет часть общего, родового и видового объектов. При этом все указанные объекты находятся в одной плоскости общественных отношений: непосредственный объект должен обладать теми же свойствами, что видовой и родовой.</w:t>
      </w:r>
      <w:r w:rsidR="00183A7F">
        <w:rPr>
          <w:bCs/>
          <w:color w:val="000000"/>
          <w:szCs w:val="28"/>
        </w:rPr>
        <w:t xml:space="preserve"> </w:t>
      </w:r>
      <w:r w:rsidR="00183A7F" w:rsidRPr="00D24174">
        <w:rPr>
          <w:bCs/>
          <w:color w:val="000000"/>
          <w:szCs w:val="28"/>
        </w:rPr>
        <w:t>[</w:t>
      </w:r>
      <w:r w:rsidRPr="005122CE">
        <w:rPr>
          <w:bCs/>
          <w:color w:val="000000"/>
          <w:szCs w:val="28"/>
        </w:rPr>
        <w:t>2</w:t>
      </w:r>
      <w:r w:rsidRPr="00E64D62">
        <w:rPr>
          <w:bCs/>
          <w:color w:val="000000"/>
          <w:szCs w:val="28"/>
        </w:rPr>
        <w:t>]</w:t>
      </w:r>
    </w:p>
    <w:p w14:paraId="1C6FC459" w14:textId="401D7B87" w:rsidR="00183A7F" w:rsidRPr="00183A7F" w:rsidRDefault="00183A7F" w:rsidP="00183A7F">
      <w:pPr>
        <w:spacing w:after="160" w:line="360" w:lineRule="auto"/>
        <w:jc w:val="both"/>
        <w:rPr>
          <w:bCs/>
          <w:color w:val="000000"/>
          <w:szCs w:val="28"/>
        </w:rPr>
      </w:pPr>
      <w:r w:rsidRPr="00183A7F">
        <w:rPr>
          <w:bCs/>
          <w:color w:val="000000"/>
          <w:szCs w:val="28"/>
        </w:rPr>
        <w:t>2)</w:t>
      </w:r>
      <w:r w:rsidRPr="00183A7F">
        <w:rPr>
          <w:bCs/>
          <w:color w:val="000000"/>
          <w:szCs w:val="28"/>
          <w:u w:val="single"/>
        </w:rPr>
        <w:t xml:space="preserve"> Основной объект</w:t>
      </w:r>
      <w:r w:rsidRPr="00183A7F">
        <w:rPr>
          <w:bCs/>
          <w:color w:val="000000"/>
          <w:szCs w:val="28"/>
        </w:rPr>
        <w:t xml:space="preserve"> входит в состав видового объекта, в большей степени определяет социальную направленность данного преступления, структуру соответствующего состава и его место в системе Особенной части УК. По </w:t>
      </w:r>
      <w:r w:rsidRPr="00183A7F">
        <w:rPr>
          <w:bCs/>
          <w:color w:val="000000"/>
          <w:szCs w:val="28"/>
        </w:rPr>
        <w:lastRenderedPageBreak/>
        <w:t>признакам основного непосредственного объекта нормы включаются в ту или иную главу УК.</w:t>
      </w:r>
    </w:p>
    <w:p w14:paraId="67575E3F" w14:textId="02EB5F42" w:rsidR="00183A7F" w:rsidRPr="00183A7F" w:rsidRDefault="00183A7F" w:rsidP="00183A7F">
      <w:pPr>
        <w:spacing w:after="160" w:line="360" w:lineRule="auto"/>
        <w:jc w:val="both"/>
        <w:rPr>
          <w:bCs/>
          <w:color w:val="000000"/>
          <w:szCs w:val="28"/>
        </w:rPr>
      </w:pPr>
      <w:r w:rsidRPr="00183A7F">
        <w:rPr>
          <w:bCs/>
          <w:color w:val="000000"/>
          <w:szCs w:val="28"/>
          <w:u w:val="single"/>
        </w:rPr>
        <w:t>Дополнительным объектом</w:t>
      </w:r>
      <w:r w:rsidRPr="00183A7F">
        <w:rPr>
          <w:bCs/>
          <w:color w:val="000000"/>
          <w:szCs w:val="28"/>
        </w:rPr>
        <w:t xml:space="preserve"> выступает общественное отношение, которому наряду с основным объектом причиняется или создается угроза причинения вреда. Он всегда указывается в конкретной уголовно-правовой норме, предусматривающей ответственность за так называемые </w:t>
      </w:r>
      <w:proofErr w:type="spellStart"/>
      <w:r w:rsidRPr="00183A7F">
        <w:rPr>
          <w:bCs/>
          <w:color w:val="000000"/>
          <w:szCs w:val="28"/>
        </w:rPr>
        <w:t>двухобъектные</w:t>
      </w:r>
      <w:proofErr w:type="spellEnd"/>
      <w:r w:rsidRPr="00183A7F">
        <w:rPr>
          <w:bCs/>
          <w:color w:val="000000"/>
          <w:szCs w:val="28"/>
        </w:rPr>
        <w:t xml:space="preserve"> (</w:t>
      </w:r>
      <w:proofErr w:type="spellStart"/>
      <w:r w:rsidRPr="00183A7F">
        <w:rPr>
          <w:bCs/>
          <w:color w:val="000000"/>
          <w:szCs w:val="28"/>
        </w:rPr>
        <w:t>многообъектные</w:t>
      </w:r>
      <w:proofErr w:type="spellEnd"/>
      <w:r w:rsidRPr="00183A7F">
        <w:rPr>
          <w:bCs/>
          <w:color w:val="000000"/>
          <w:szCs w:val="28"/>
        </w:rPr>
        <w:t>) преступления, либо используется для конструирования квалифицированных составов преступлений.</w:t>
      </w:r>
    </w:p>
    <w:p w14:paraId="7F928D7E" w14:textId="3A2FC065" w:rsidR="00183A7F" w:rsidRPr="00183A7F" w:rsidRDefault="00183A7F" w:rsidP="00183A7F">
      <w:pPr>
        <w:spacing w:after="160" w:line="360" w:lineRule="auto"/>
        <w:jc w:val="both"/>
        <w:rPr>
          <w:bCs/>
          <w:color w:val="000000"/>
          <w:szCs w:val="28"/>
        </w:rPr>
      </w:pPr>
      <w:r w:rsidRPr="00183A7F">
        <w:rPr>
          <w:bCs/>
          <w:color w:val="000000"/>
          <w:szCs w:val="28"/>
          <w:u w:val="single"/>
        </w:rPr>
        <w:t>Факультативный объект</w:t>
      </w:r>
      <w:r w:rsidRPr="00183A7F">
        <w:rPr>
          <w:bCs/>
          <w:color w:val="000000"/>
          <w:szCs w:val="28"/>
        </w:rPr>
        <w:t xml:space="preserve"> преступления указывается в диспозиции статьи Особенной части УК РФ в альтернативной форме. Вред данным объектам деянием может и не причиняться либо может отсутствовать угроза причинения вреда.[2]</w:t>
      </w:r>
    </w:p>
    <w:p w14:paraId="43E7A58E" w14:textId="64977F43" w:rsidR="005122CE" w:rsidRDefault="005122CE" w:rsidP="005122CE">
      <w:pPr>
        <w:spacing w:after="160" w:line="360" w:lineRule="auto"/>
        <w:jc w:val="both"/>
        <w:rPr>
          <w:bCs/>
          <w:color w:val="000000"/>
          <w:szCs w:val="28"/>
        </w:rPr>
      </w:pPr>
      <w:r w:rsidRPr="008C26DB">
        <w:rPr>
          <w:b/>
          <w:color w:val="000000"/>
          <w:szCs w:val="28"/>
        </w:rPr>
        <w:t xml:space="preserve">Объективная сторона преступления </w:t>
      </w:r>
      <w:r>
        <w:rPr>
          <w:b/>
          <w:color w:val="000000"/>
          <w:szCs w:val="28"/>
        </w:rPr>
        <w:t>–</w:t>
      </w:r>
      <w:r w:rsidRPr="008C26DB">
        <w:rPr>
          <w:b/>
          <w:color w:val="000000"/>
          <w:szCs w:val="28"/>
        </w:rPr>
        <w:t xml:space="preserve"> </w:t>
      </w:r>
      <w:r w:rsidRPr="008C26DB">
        <w:rPr>
          <w:bCs/>
          <w:color w:val="000000"/>
          <w:szCs w:val="28"/>
        </w:rPr>
        <w:t>это внешний акт человеческого поведения, причиняющий или способный причинить вред объектам, охраняемым уголовным законом, и включающий в себя общественно опасное деяние (действие или бездействие), общественно опасные последствия (преступный результат), причинную связь, а также место, время, обстановку, способ, орудия и средства совершения преступления.</w:t>
      </w:r>
      <w:r w:rsidR="00183A7F">
        <w:rPr>
          <w:b/>
          <w:color w:val="000000"/>
          <w:szCs w:val="28"/>
        </w:rPr>
        <w:t xml:space="preserve"> </w:t>
      </w:r>
      <w:r w:rsidR="00183A7F" w:rsidRPr="00183A7F">
        <w:rPr>
          <w:bCs/>
          <w:color w:val="000000"/>
          <w:szCs w:val="28"/>
        </w:rPr>
        <w:t>[</w:t>
      </w:r>
      <w:r w:rsidRPr="00183A7F">
        <w:rPr>
          <w:bCs/>
          <w:color w:val="000000"/>
          <w:szCs w:val="28"/>
        </w:rPr>
        <w:t>3</w:t>
      </w:r>
      <w:r w:rsidRPr="00183362">
        <w:rPr>
          <w:bCs/>
          <w:color w:val="000000"/>
          <w:szCs w:val="28"/>
        </w:rPr>
        <w:t>]</w:t>
      </w:r>
    </w:p>
    <w:p w14:paraId="1DCF05B6" w14:textId="2A1AE532" w:rsidR="007B5C3D" w:rsidRDefault="007B5C3D" w:rsidP="00183A7F">
      <w:pPr>
        <w:spacing w:after="160" w:line="360" w:lineRule="auto"/>
        <w:jc w:val="both"/>
        <w:rPr>
          <w:b/>
          <w:color w:val="000000"/>
          <w:szCs w:val="28"/>
        </w:rPr>
      </w:pPr>
    </w:p>
    <w:p w14:paraId="64D76CFA" w14:textId="4515288D" w:rsidR="007B5C3D" w:rsidRPr="007B5C3D" w:rsidRDefault="007B5C3D" w:rsidP="00183A7F">
      <w:pPr>
        <w:spacing w:after="160" w:line="360" w:lineRule="auto"/>
        <w:jc w:val="both"/>
        <w:rPr>
          <w:bCs/>
          <w:color w:val="000000"/>
          <w:szCs w:val="28"/>
        </w:rPr>
      </w:pPr>
      <w:r>
        <w:rPr>
          <w:b/>
          <w:color w:val="000000"/>
          <w:szCs w:val="28"/>
        </w:rPr>
        <w:t xml:space="preserve">Субъективные признаки: </w:t>
      </w:r>
      <w:r>
        <w:rPr>
          <w:bCs/>
          <w:color w:val="000000"/>
          <w:szCs w:val="28"/>
        </w:rPr>
        <w:t>субъект</w:t>
      </w:r>
      <w:r w:rsidRPr="00183362">
        <w:rPr>
          <w:bCs/>
          <w:color w:val="000000"/>
          <w:szCs w:val="28"/>
        </w:rPr>
        <w:t xml:space="preserve"> преступления</w:t>
      </w:r>
      <w:r>
        <w:rPr>
          <w:bCs/>
          <w:color w:val="000000"/>
          <w:szCs w:val="28"/>
        </w:rPr>
        <w:t>, субъект</w:t>
      </w:r>
      <w:r w:rsidRPr="00183362">
        <w:rPr>
          <w:bCs/>
          <w:color w:val="000000"/>
          <w:szCs w:val="28"/>
        </w:rPr>
        <w:t>ивная сторона преступления</w:t>
      </w:r>
      <w:r>
        <w:rPr>
          <w:bCs/>
          <w:color w:val="000000"/>
          <w:szCs w:val="28"/>
        </w:rPr>
        <w:t>.</w:t>
      </w:r>
    </w:p>
    <w:p w14:paraId="6D373E47" w14:textId="07D5529D" w:rsidR="00183A7F" w:rsidRPr="00A6013A" w:rsidRDefault="00183A7F" w:rsidP="00183A7F">
      <w:pPr>
        <w:spacing w:after="160" w:line="360" w:lineRule="auto"/>
        <w:jc w:val="both"/>
        <w:rPr>
          <w:bCs/>
          <w:color w:val="000000"/>
          <w:szCs w:val="28"/>
        </w:rPr>
      </w:pPr>
      <w:r w:rsidRPr="000417A5">
        <w:rPr>
          <w:b/>
          <w:color w:val="000000"/>
          <w:szCs w:val="28"/>
        </w:rPr>
        <w:t>Субъект преступления</w:t>
      </w:r>
      <w:r w:rsidRPr="00183362">
        <w:rPr>
          <w:bCs/>
          <w:color w:val="000000"/>
          <w:szCs w:val="28"/>
        </w:rPr>
        <w:t xml:space="preserve"> </w:t>
      </w:r>
      <w:r>
        <w:rPr>
          <w:bCs/>
          <w:color w:val="000000"/>
          <w:szCs w:val="28"/>
        </w:rPr>
        <w:t xml:space="preserve">– </w:t>
      </w:r>
      <w:r w:rsidRPr="00A6013A">
        <w:rPr>
          <w:bCs/>
          <w:color w:val="000000"/>
          <w:szCs w:val="28"/>
        </w:rPr>
        <w:t>это лицо, совершившее общественно опасное деяние (преступление), и способное в соответствии с уголовным законодательством нести за него уголовную ответственность.</w:t>
      </w:r>
    </w:p>
    <w:p w14:paraId="7B5D135D" w14:textId="77777777" w:rsidR="00183A7F" w:rsidRPr="00A6013A" w:rsidRDefault="00183A7F" w:rsidP="00183A7F">
      <w:pPr>
        <w:spacing w:after="160" w:line="360" w:lineRule="auto"/>
        <w:jc w:val="both"/>
        <w:rPr>
          <w:bCs/>
          <w:color w:val="000000"/>
          <w:szCs w:val="28"/>
        </w:rPr>
      </w:pPr>
      <w:r w:rsidRPr="00A6013A">
        <w:rPr>
          <w:bCs/>
          <w:color w:val="000000"/>
          <w:szCs w:val="28"/>
        </w:rPr>
        <w:t xml:space="preserve">Субъект преступления </w:t>
      </w:r>
      <w:r>
        <w:rPr>
          <w:bCs/>
          <w:color w:val="000000"/>
          <w:szCs w:val="28"/>
        </w:rPr>
        <w:t xml:space="preserve">является </w:t>
      </w:r>
      <w:r w:rsidRPr="00A6013A">
        <w:rPr>
          <w:bCs/>
          <w:color w:val="000000"/>
          <w:szCs w:val="28"/>
        </w:rPr>
        <w:t>од</w:t>
      </w:r>
      <w:r>
        <w:rPr>
          <w:bCs/>
          <w:color w:val="000000"/>
          <w:szCs w:val="28"/>
        </w:rPr>
        <w:t>ним</w:t>
      </w:r>
      <w:r w:rsidRPr="00A6013A">
        <w:rPr>
          <w:bCs/>
          <w:color w:val="000000"/>
          <w:szCs w:val="28"/>
        </w:rPr>
        <w:t xml:space="preserve"> из элементов состава преступления. Содержание этого элемента составляют характеристики, относящиеся к лицу, </w:t>
      </w:r>
      <w:r w:rsidRPr="00A6013A">
        <w:rPr>
          <w:bCs/>
          <w:color w:val="000000"/>
          <w:szCs w:val="28"/>
        </w:rPr>
        <w:lastRenderedPageBreak/>
        <w:t>которое совершило общественно опасное деяние и подлежит уголовной ответственности.</w:t>
      </w:r>
    </w:p>
    <w:p w14:paraId="3CBCD471" w14:textId="5E24FF80" w:rsidR="00183A7F" w:rsidRDefault="00183A7F" w:rsidP="00183A7F">
      <w:pPr>
        <w:spacing w:after="160" w:line="360" w:lineRule="auto"/>
        <w:jc w:val="both"/>
        <w:rPr>
          <w:bCs/>
          <w:color w:val="000000"/>
          <w:szCs w:val="28"/>
        </w:rPr>
      </w:pPr>
      <w:r w:rsidRPr="00A6013A">
        <w:rPr>
          <w:bCs/>
          <w:color w:val="000000"/>
          <w:szCs w:val="28"/>
        </w:rPr>
        <w:t>В уголовном законе термин "субъект преступления" отсутствует. Однако законом устанавливаются критерии, которые позволяют решать вопрос о наличии или отсутствии в составе преступления такого элемента, как субъект преступления.</w:t>
      </w:r>
      <w:r>
        <w:rPr>
          <w:bCs/>
          <w:color w:val="000000"/>
          <w:szCs w:val="28"/>
        </w:rPr>
        <w:t xml:space="preserve">  </w:t>
      </w:r>
      <w:r>
        <w:rPr>
          <w:bCs/>
          <w:color w:val="000000"/>
          <w:szCs w:val="28"/>
          <w:lang w:val="en-US"/>
        </w:rPr>
        <w:t>[</w:t>
      </w:r>
      <w:r w:rsidR="007B7B82">
        <w:rPr>
          <w:bCs/>
          <w:color w:val="000000"/>
          <w:szCs w:val="28"/>
        </w:rPr>
        <w:t>5</w:t>
      </w:r>
      <w:r w:rsidRPr="00183362">
        <w:rPr>
          <w:bCs/>
          <w:color w:val="000000"/>
          <w:szCs w:val="28"/>
        </w:rPr>
        <w:t>]</w:t>
      </w:r>
    </w:p>
    <w:p w14:paraId="332EBE0E" w14:textId="77777777" w:rsidR="00183A7F" w:rsidRPr="005122CE" w:rsidRDefault="00183A7F" w:rsidP="00183A7F">
      <w:pPr>
        <w:spacing w:after="160" w:line="360" w:lineRule="auto"/>
        <w:jc w:val="both"/>
        <w:rPr>
          <w:bCs/>
          <w:color w:val="000000"/>
          <w:szCs w:val="28"/>
          <w:u w:val="single"/>
        </w:rPr>
      </w:pPr>
      <w:r w:rsidRPr="005122CE">
        <w:rPr>
          <w:bCs/>
          <w:color w:val="000000"/>
          <w:szCs w:val="28"/>
          <w:u w:val="single"/>
        </w:rPr>
        <w:t>Признаки субъекта</w:t>
      </w:r>
      <w:r>
        <w:rPr>
          <w:bCs/>
          <w:color w:val="000000"/>
          <w:szCs w:val="28"/>
          <w:u w:val="single"/>
        </w:rPr>
        <w:t xml:space="preserve"> </w:t>
      </w:r>
      <w:r w:rsidRPr="005122CE">
        <w:rPr>
          <w:bCs/>
          <w:color w:val="000000"/>
          <w:szCs w:val="28"/>
          <w:u w:val="single"/>
        </w:rPr>
        <w:t>преступления:</w:t>
      </w:r>
    </w:p>
    <w:p w14:paraId="233DF21C" w14:textId="77777777" w:rsidR="00183A7F" w:rsidRPr="005122CE" w:rsidRDefault="00183A7F" w:rsidP="00183A7F">
      <w:pPr>
        <w:pStyle w:val="a3"/>
        <w:numPr>
          <w:ilvl w:val="0"/>
          <w:numId w:val="33"/>
        </w:numPr>
        <w:spacing w:after="160" w:line="360" w:lineRule="auto"/>
        <w:jc w:val="both"/>
        <w:rPr>
          <w:bCs/>
          <w:color w:val="000000"/>
          <w:szCs w:val="28"/>
        </w:rPr>
      </w:pPr>
      <w:r w:rsidRPr="005122CE">
        <w:rPr>
          <w:bCs/>
          <w:color w:val="000000"/>
          <w:szCs w:val="28"/>
        </w:rPr>
        <w:t>Субъект преступления – это всегда физическое лицо, а не юридические лица, животные, предметы и вещи, хотя их действиями может быть причинен вред здоровью или имуществу.</w:t>
      </w:r>
    </w:p>
    <w:p w14:paraId="1A7DD98A" w14:textId="77777777" w:rsidR="00183A7F" w:rsidRPr="005122CE" w:rsidRDefault="00183A7F" w:rsidP="00183A7F">
      <w:pPr>
        <w:pStyle w:val="a3"/>
        <w:numPr>
          <w:ilvl w:val="0"/>
          <w:numId w:val="33"/>
        </w:numPr>
        <w:spacing w:after="160" w:line="360" w:lineRule="auto"/>
        <w:jc w:val="both"/>
        <w:rPr>
          <w:bCs/>
          <w:color w:val="000000"/>
          <w:szCs w:val="28"/>
        </w:rPr>
      </w:pPr>
      <w:r w:rsidRPr="005122CE">
        <w:rPr>
          <w:bCs/>
          <w:color w:val="000000"/>
          <w:szCs w:val="28"/>
        </w:rPr>
        <w:t>Вменяемое лицо – только вменяемый человек, психическая деятельность которого не нарушена, способен осознавать общественную опасность своих действий и</w:t>
      </w:r>
      <w:r>
        <w:rPr>
          <w:bCs/>
          <w:color w:val="000000"/>
          <w:szCs w:val="28"/>
        </w:rPr>
        <w:t xml:space="preserve"> </w:t>
      </w:r>
      <w:r w:rsidRPr="005122CE">
        <w:rPr>
          <w:bCs/>
          <w:color w:val="000000"/>
          <w:szCs w:val="28"/>
        </w:rPr>
        <w:t>руководить ими.</w:t>
      </w:r>
    </w:p>
    <w:p w14:paraId="690F53E7" w14:textId="77777777" w:rsidR="00183A7F" w:rsidRPr="005122CE" w:rsidRDefault="00183A7F" w:rsidP="00183A7F">
      <w:pPr>
        <w:pStyle w:val="a3"/>
        <w:numPr>
          <w:ilvl w:val="0"/>
          <w:numId w:val="33"/>
        </w:numPr>
        <w:spacing w:after="160" w:line="360" w:lineRule="auto"/>
        <w:jc w:val="both"/>
        <w:rPr>
          <w:bCs/>
          <w:color w:val="000000"/>
          <w:szCs w:val="28"/>
        </w:rPr>
      </w:pPr>
      <w:r w:rsidRPr="005122CE">
        <w:rPr>
          <w:bCs/>
          <w:color w:val="000000"/>
          <w:szCs w:val="28"/>
        </w:rPr>
        <w:t>Возраст – согласно ст. 20</w:t>
      </w:r>
      <w:r>
        <w:rPr>
          <w:bCs/>
          <w:color w:val="000000"/>
          <w:szCs w:val="28"/>
        </w:rPr>
        <w:t xml:space="preserve"> </w:t>
      </w:r>
      <w:r w:rsidRPr="005122CE">
        <w:rPr>
          <w:bCs/>
          <w:color w:val="000000"/>
          <w:szCs w:val="28"/>
        </w:rPr>
        <w:t>УК</w:t>
      </w:r>
      <w:r>
        <w:rPr>
          <w:bCs/>
          <w:color w:val="000000"/>
          <w:szCs w:val="28"/>
        </w:rPr>
        <w:t xml:space="preserve"> </w:t>
      </w:r>
      <w:r w:rsidRPr="005122CE">
        <w:rPr>
          <w:bCs/>
          <w:color w:val="000000"/>
          <w:szCs w:val="28"/>
        </w:rPr>
        <w:t>РФ</w:t>
      </w:r>
      <w:r>
        <w:rPr>
          <w:bCs/>
          <w:color w:val="000000"/>
          <w:szCs w:val="28"/>
        </w:rPr>
        <w:t xml:space="preserve"> </w:t>
      </w:r>
      <w:r w:rsidRPr="005122CE">
        <w:rPr>
          <w:bCs/>
          <w:color w:val="000000"/>
          <w:szCs w:val="28"/>
        </w:rPr>
        <w:t>уголовной ответственности</w:t>
      </w:r>
      <w:r>
        <w:rPr>
          <w:bCs/>
          <w:color w:val="000000"/>
          <w:szCs w:val="28"/>
        </w:rPr>
        <w:t xml:space="preserve"> </w:t>
      </w:r>
      <w:r w:rsidRPr="005122CE">
        <w:rPr>
          <w:bCs/>
          <w:color w:val="000000"/>
          <w:szCs w:val="28"/>
        </w:rPr>
        <w:t>подлежит</w:t>
      </w:r>
      <w:r>
        <w:rPr>
          <w:bCs/>
          <w:color w:val="000000"/>
          <w:szCs w:val="28"/>
        </w:rPr>
        <w:t xml:space="preserve"> </w:t>
      </w:r>
      <w:r w:rsidRPr="005122CE">
        <w:rPr>
          <w:bCs/>
          <w:color w:val="000000"/>
          <w:szCs w:val="28"/>
        </w:rPr>
        <w:t>лицо,</w:t>
      </w:r>
      <w:r>
        <w:rPr>
          <w:bCs/>
          <w:color w:val="000000"/>
          <w:szCs w:val="28"/>
        </w:rPr>
        <w:t xml:space="preserve"> </w:t>
      </w:r>
      <w:r w:rsidRPr="005122CE">
        <w:rPr>
          <w:bCs/>
          <w:color w:val="000000"/>
          <w:szCs w:val="28"/>
        </w:rPr>
        <w:t>достигшее</w:t>
      </w:r>
      <w:r>
        <w:rPr>
          <w:bCs/>
          <w:color w:val="000000"/>
          <w:szCs w:val="28"/>
        </w:rPr>
        <w:t xml:space="preserve"> </w:t>
      </w:r>
      <w:r w:rsidRPr="005122CE">
        <w:rPr>
          <w:bCs/>
          <w:color w:val="000000"/>
          <w:szCs w:val="28"/>
        </w:rPr>
        <w:t>в</w:t>
      </w:r>
      <w:r>
        <w:rPr>
          <w:bCs/>
          <w:color w:val="000000"/>
          <w:szCs w:val="28"/>
        </w:rPr>
        <w:t xml:space="preserve"> </w:t>
      </w:r>
      <w:r w:rsidRPr="005122CE">
        <w:rPr>
          <w:bCs/>
          <w:color w:val="000000"/>
          <w:szCs w:val="28"/>
        </w:rPr>
        <w:t>момент совершения преступления 16-летнего возраста, а ч. 2 ст. 20</w:t>
      </w:r>
      <w:r>
        <w:rPr>
          <w:bCs/>
          <w:color w:val="000000"/>
          <w:szCs w:val="28"/>
        </w:rPr>
        <w:t xml:space="preserve"> </w:t>
      </w:r>
      <w:r w:rsidRPr="005122CE">
        <w:rPr>
          <w:bCs/>
          <w:color w:val="000000"/>
          <w:szCs w:val="28"/>
        </w:rPr>
        <w:t>УК</w:t>
      </w:r>
      <w:r>
        <w:rPr>
          <w:bCs/>
          <w:color w:val="000000"/>
          <w:szCs w:val="28"/>
        </w:rPr>
        <w:t xml:space="preserve"> </w:t>
      </w:r>
      <w:r w:rsidRPr="005122CE">
        <w:rPr>
          <w:bCs/>
          <w:color w:val="000000"/>
          <w:szCs w:val="28"/>
        </w:rPr>
        <w:t>РФ</w:t>
      </w:r>
      <w:r>
        <w:rPr>
          <w:bCs/>
          <w:color w:val="000000"/>
          <w:szCs w:val="28"/>
        </w:rPr>
        <w:t xml:space="preserve"> </w:t>
      </w:r>
      <w:r w:rsidRPr="005122CE">
        <w:rPr>
          <w:bCs/>
          <w:color w:val="000000"/>
          <w:szCs w:val="28"/>
        </w:rPr>
        <w:t>предусматривает конкретные составы преступлений, уголовная ответственность за совершение которых наступает с 14 лет.</w:t>
      </w:r>
    </w:p>
    <w:p w14:paraId="0C12BDC8" w14:textId="77777777" w:rsidR="00183A7F" w:rsidRPr="005122CE" w:rsidRDefault="00183A7F" w:rsidP="00183A7F">
      <w:pPr>
        <w:spacing w:after="160" w:line="360" w:lineRule="auto"/>
        <w:jc w:val="both"/>
        <w:rPr>
          <w:bCs/>
          <w:color w:val="000000"/>
          <w:szCs w:val="28"/>
        </w:rPr>
      </w:pPr>
      <w:r w:rsidRPr="00183A7F">
        <w:rPr>
          <w:bCs/>
          <w:color w:val="000000"/>
          <w:szCs w:val="28"/>
          <w:u w:val="single"/>
        </w:rPr>
        <w:t>Специальным субъектом</w:t>
      </w:r>
      <w:r w:rsidRPr="005122CE">
        <w:rPr>
          <w:bCs/>
          <w:color w:val="000000"/>
          <w:szCs w:val="28"/>
        </w:rPr>
        <w:t xml:space="preserve"> преступления в российском уголовном праве признается лицо, характеризующееся, помимо общих, ещё и дополнительными признаками, необходимыми для образования состава преступления определенного вида.</w:t>
      </w:r>
    </w:p>
    <w:p w14:paraId="4607549C" w14:textId="77777777" w:rsidR="00183A7F" w:rsidRPr="005122CE" w:rsidRDefault="00183A7F" w:rsidP="00183A7F">
      <w:pPr>
        <w:spacing w:after="160" w:line="360" w:lineRule="auto"/>
        <w:jc w:val="both"/>
        <w:rPr>
          <w:bCs/>
          <w:color w:val="000000"/>
          <w:szCs w:val="28"/>
        </w:rPr>
      </w:pPr>
      <w:r w:rsidRPr="005122CE">
        <w:rPr>
          <w:bCs/>
          <w:color w:val="000000"/>
          <w:szCs w:val="28"/>
        </w:rPr>
        <w:t>Эти признаки можно классифицировать следующим образом:</w:t>
      </w:r>
    </w:p>
    <w:p w14:paraId="2245ABEE" w14:textId="77777777" w:rsidR="00183A7F" w:rsidRPr="00183A7F" w:rsidRDefault="00183A7F" w:rsidP="00183A7F">
      <w:pPr>
        <w:pStyle w:val="a3"/>
        <w:numPr>
          <w:ilvl w:val="0"/>
          <w:numId w:val="34"/>
        </w:numPr>
        <w:spacing w:after="160" w:line="360" w:lineRule="auto"/>
        <w:jc w:val="both"/>
        <w:rPr>
          <w:bCs/>
          <w:color w:val="000000"/>
          <w:szCs w:val="28"/>
        </w:rPr>
      </w:pPr>
      <w:r w:rsidRPr="00183A7F">
        <w:rPr>
          <w:bCs/>
          <w:color w:val="000000"/>
          <w:szCs w:val="28"/>
        </w:rPr>
        <w:t xml:space="preserve">Гражданско-правовой статус лица (гражданин РФ – ст. 275 УК РФ, иностранный гражданин или лицо без гражданства – ст. 276 УК РФ). </w:t>
      </w:r>
    </w:p>
    <w:p w14:paraId="65E19955" w14:textId="77777777" w:rsidR="00183A7F" w:rsidRPr="00183A7F" w:rsidRDefault="00183A7F" w:rsidP="00183A7F">
      <w:pPr>
        <w:pStyle w:val="a3"/>
        <w:numPr>
          <w:ilvl w:val="0"/>
          <w:numId w:val="34"/>
        </w:numPr>
        <w:spacing w:after="160" w:line="360" w:lineRule="auto"/>
        <w:jc w:val="both"/>
        <w:rPr>
          <w:bCs/>
          <w:color w:val="000000"/>
          <w:szCs w:val="28"/>
        </w:rPr>
      </w:pPr>
      <w:r w:rsidRPr="00183A7F">
        <w:rPr>
          <w:bCs/>
          <w:color w:val="000000"/>
          <w:szCs w:val="28"/>
        </w:rPr>
        <w:t>К профессии или роду деятельности субъекта (врач – ст. 124 УК РФ, должностное лицо – ст. 285–290  УК РФ, судья – ст. 305 УК РФ, военнослужащий – глава 33 УК РФ).</w:t>
      </w:r>
    </w:p>
    <w:p w14:paraId="1AC443D9" w14:textId="77777777" w:rsidR="00183A7F" w:rsidRPr="00183A7F" w:rsidRDefault="00183A7F" w:rsidP="00183A7F">
      <w:pPr>
        <w:pStyle w:val="a3"/>
        <w:numPr>
          <w:ilvl w:val="0"/>
          <w:numId w:val="34"/>
        </w:numPr>
        <w:spacing w:after="160" w:line="360" w:lineRule="auto"/>
        <w:jc w:val="both"/>
        <w:rPr>
          <w:bCs/>
          <w:color w:val="000000"/>
          <w:szCs w:val="28"/>
        </w:rPr>
      </w:pPr>
      <w:r w:rsidRPr="00183A7F">
        <w:rPr>
          <w:bCs/>
          <w:color w:val="000000"/>
          <w:szCs w:val="28"/>
        </w:rPr>
        <w:lastRenderedPageBreak/>
        <w:t>К демографическим свойствам субъекта (мужчина – ст. 131 УК РФ, родители – ст. 157 ч. 1 УК РФ, дети – ст. 157 ч. 2 УК РФ).</w:t>
      </w:r>
    </w:p>
    <w:p w14:paraId="22FA08FB" w14:textId="33BA7497" w:rsidR="00183A7F" w:rsidRDefault="00183A7F" w:rsidP="005122CE">
      <w:pPr>
        <w:pStyle w:val="a3"/>
        <w:numPr>
          <w:ilvl w:val="0"/>
          <w:numId w:val="34"/>
        </w:numPr>
        <w:spacing w:after="160" w:line="360" w:lineRule="auto"/>
        <w:jc w:val="both"/>
        <w:rPr>
          <w:bCs/>
          <w:color w:val="000000"/>
          <w:szCs w:val="28"/>
        </w:rPr>
      </w:pPr>
      <w:r w:rsidRPr="00183A7F">
        <w:rPr>
          <w:bCs/>
          <w:color w:val="000000"/>
          <w:szCs w:val="28"/>
        </w:rPr>
        <w:t xml:space="preserve">К уголовному прошлому лица (лицо, неоднократно, совершившее убийство – ст. 105 ч. 2 </w:t>
      </w:r>
      <w:proofErr w:type="spellStart"/>
      <w:proofErr w:type="gramStart"/>
      <w:r w:rsidRPr="00183A7F">
        <w:rPr>
          <w:bCs/>
          <w:color w:val="000000"/>
          <w:szCs w:val="28"/>
        </w:rPr>
        <w:t>п”н</w:t>
      </w:r>
      <w:proofErr w:type="spellEnd"/>
      <w:proofErr w:type="gramEnd"/>
      <w:r w:rsidRPr="00183A7F">
        <w:rPr>
          <w:bCs/>
          <w:color w:val="000000"/>
          <w:szCs w:val="28"/>
        </w:rPr>
        <w:t>” УК РФ).[</w:t>
      </w:r>
      <w:r w:rsidR="007B7B82">
        <w:rPr>
          <w:bCs/>
          <w:color w:val="000000"/>
          <w:szCs w:val="28"/>
        </w:rPr>
        <w:t>6</w:t>
      </w:r>
      <w:r w:rsidRPr="00183A7F">
        <w:rPr>
          <w:bCs/>
          <w:color w:val="000000"/>
          <w:szCs w:val="28"/>
        </w:rPr>
        <w:t>]</w:t>
      </w:r>
    </w:p>
    <w:p w14:paraId="2D13E2C5" w14:textId="47EB4D1D" w:rsidR="007B5C3D" w:rsidRPr="007B7B82" w:rsidRDefault="007B5C3D" w:rsidP="007B5C3D">
      <w:pPr>
        <w:spacing w:after="160" w:line="360" w:lineRule="auto"/>
        <w:jc w:val="both"/>
        <w:rPr>
          <w:bCs/>
          <w:color w:val="000000"/>
          <w:szCs w:val="28"/>
        </w:rPr>
      </w:pPr>
      <w:r w:rsidRPr="007B5C3D">
        <w:rPr>
          <w:b/>
          <w:bCs/>
          <w:color w:val="000000"/>
          <w:spacing w:val="3"/>
          <w:szCs w:val="28"/>
        </w:rPr>
        <w:t>Субъективная сторона</w:t>
      </w:r>
      <w:r>
        <w:rPr>
          <w:color w:val="000000"/>
          <w:spacing w:val="3"/>
          <w:szCs w:val="28"/>
        </w:rPr>
        <w:t xml:space="preserve"> – </w:t>
      </w:r>
      <w:r w:rsidRPr="00A6013A">
        <w:rPr>
          <w:color w:val="000000"/>
          <w:spacing w:val="3"/>
          <w:szCs w:val="28"/>
        </w:rPr>
        <w:t>это</w:t>
      </w:r>
      <w:r>
        <w:rPr>
          <w:color w:val="000000"/>
          <w:spacing w:val="3"/>
          <w:szCs w:val="28"/>
        </w:rPr>
        <w:t xml:space="preserve"> </w:t>
      </w:r>
      <w:r w:rsidRPr="00A6013A">
        <w:rPr>
          <w:color w:val="000000"/>
          <w:spacing w:val="3"/>
          <w:szCs w:val="28"/>
        </w:rPr>
        <w:t>психическое отношение виновного к совершаемому им общественно опасному деянию, предусмотренному уголовным законом в качестве п</w:t>
      </w:r>
      <w:r>
        <w:rPr>
          <w:color w:val="000000"/>
          <w:spacing w:val="3"/>
          <w:szCs w:val="28"/>
        </w:rPr>
        <w:t>реступления</w:t>
      </w:r>
      <w:r w:rsidRPr="00A6013A">
        <w:rPr>
          <w:color w:val="000000"/>
          <w:spacing w:val="3"/>
          <w:szCs w:val="28"/>
        </w:rPr>
        <w:t>. Она представляет собой обязательный элемент состава преступления. Ее отсутствие исключает наличие состава преступления, а точное установление обеспечивает правильную квалификацию конкретного деяния и, как следствие, законную и обоснованную ответственность виновного.</w:t>
      </w:r>
      <w:r w:rsidR="007B7B82" w:rsidRPr="007B7B82">
        <w:rPr>
          <w:color w:val="000000"/>
          <w:spacing w:val="3"/>
          <w:szCs w:val="28"/>
        </w:rPr>
        <w:t>[4]</w:t>
      </w:r>
    </w:p>
    <w:p w14:paraId="374D1500" w14:textId="77777777" w:rsidR="007B5C3D" w:rsidRDefault="007B5C3D" w:rsidP="002F457E">
      <w:pPr>
        <w:spacing w:after="160" w:line="360" w:lineRule="auto"/>
        <w:jc w:val="both"/>
        <w:rPr>
          <w:bCs/>
          <w:color w:val="000000"/>
          <w:szCs w:val="28"/>
        </w:rPr>
      </w:pPr>
    </w:p>
    <w:p w14:paraId="0D825BE3" w14:textId="1C2E4D02" w:rsidR="002F457E" w:rsidRPr="002F457E" w:rsidRDefault="002F457E" w:rsidP="002F457E">
      <w:pPr>
        <w:spacing w:after="160" w:line="360" w:lineRule="auto"/>
        <w:jc w:val="both"/>
        <w:rPr>
          <w:bCs/>
          <w:color w:val="000000"/>
          <w:szCs w:val="28"/>
        </w:rPr>
      </w:pPr>
      <w:r w:rsidRPr="002F457E">
        <w:rPr>
          <w:bCs/>
          <w:color w:val="000000"/>
          <w:szCs w:val="28"/>
        </w:rPr>
        <w:t xml:space="preserve">В зависимости от значения юридических признаков в составе преступления они подразделяются на </w:t>
      </w:r>
      <w:r w:rsidRPr="007B5C3D">
        <w:rPr>
          <w:bCs/>
          <w:color w:val="000000"/>
          <w:szCs w:val="28"/>
        </w:rPr>
        <w:t>обязательные и факультативные</w:t>
      </w:r>
      <w:r w:rsidRPr="002F457E">
        <w:rPr>
          <w:bCs/>
          <w:color w:val="000000"/>
          <w:szCs w:val="28"/>
        </w:rPr>
        <w:t>.</w:t>
      </w:r>
    </w:p>
    <w:p w14:paraId="284BF82E" w14:textId="57171023" w:rsidR="002F457E" w:rsidRPr="002F457E" w:rsidRDefault="002F457E" w:rsidP="002F457E">
      <w:pPr>
        <w:spacing w:after="160" w:line="360" w:lineRule="auto"/>
        <w:jc w:val="both"/>
        <w:rPr>
          <w:bCs/>
          <w:color w:val="000000"/>
          <w:szCs w:val="28"/>
        </w:rPr>
      </w:pPr>
      <w:r w:rsidRPr="007B5C3D">
        <w:rPr>
          <w:b/>
          <w:color w:val="000000"/>
          <w:szCs w:val="28"/>
        </w:rPr>
        <w:t>Обязательными</w:t>
      </w:r>
      <w:r w:rsidRPr="002F457E">
        <w:rPr>
          <w:bCs/>
          <w:color w:val="000000"/>
          <w:szCs w:val="28"/>
        </w:rPr>
        <w:t xml:space="preserve"> признаются признаки, входящие в составы всех преступлений. К ним относятся:</w:t>
      </w:r>
    </w:p>
    <w:p w14:paraId="057CCED6" w14:textId="3C70B4EC" w:rsidR="002F457E" w:rsidRPr="007B5C3D" w:rsidRDefault="002F457E" w:rsidP="007B5C3D">
      <w:pPr>
        <w:pStyle w:val="a3"/>
        <w:numPr>
          <w:ilvl w:val="0"/>
          <w:numId w:val="35"/>
        </w:numPr>
        <w:spacing w:after="160" w:line="360" w:lineRule="auto"/>
        <w:jc w:val="both"/>
        <w:rPr>
          <w:bCs/>
          <w:color w:val="000000"/>
          <w:szCs w:val="28"/>
        </w:rPr>
      </w:pPr>
      <w:r w:rsidRPr="007B5C3D">
        <w:rPr>
          <w:bCs/>
          <w:color w:val="000000"/>
          <w:szCs w:val="28"/>
        </w:rPr>
        <w:t>общественные отношения;</w:t>
      </w:r>
    </w:p>
    <w:p w14:paraId="20179E38" w14:textId="77777777" w:rsidR="002F457E" w:rsidRPr="007B5C3D" w:rsidRDefault="002F457E" w:rsidP="007B5C3D">
      <w:pPr>
        <w:pStyle w:val="a3"/>
        <w:numPr>
          <w:ilvl w:val="0"/>
          <w:numId w:val="35"/>
        </w:numPr>
        <w:spacing w:after="160" w:line="360" w:lineRule="auto"/>
        <w:jc w:val="both"/>
        <w:rPr>
          <w:bCs/>
          <w:color w:val="000000"/>
          <w:szCs w:val="28"/>
        </w:rPr>
      </w:pPr>
      <w:r w:rsidRPr="007B5C3D">
        <w:rPr>
          <w:bCs/>
          <w:color w:val="000000"/>
          <w:szCs w:val="28"/>
        </w:rPr>
        <w:t>общественно опасное деяние (действие или бездействие);</w:t>
      </w:r>
    </w:p>
    <w:p w14:paraId="451D7FD8" w14:textId="77777777" w:rsidR="002F457E" w:rsidRPr="007B5C3D" w:rsidRDefault="002F457E" w:rsidP="007B5C3D">
      <w:pPr>
        <w:pStyle w:val="a3"/>
        <w:numPr>
          <w:ilvl w:val="0"/>
          <w:numId w:val="35"/>
        </w:numPr>
        <w:spacing w:after="160" w:line="360" w:lineRule="auto"/>
        <w:jc w:val="both"/>
        <w:rPr>
          <w:bCs/>
          <w:color w:val="000000"/>
          <w:szCs w:val="28"/>
        </w:rPr>
      </w:pPr>
      <w:r w:rsidRPr="007B5C3D">
        <w:rPr>
          <w:bCs/>
          <w:color w:val="000000"/>
          <w:szCs w:val="28"/>
        </w:rPr>
        <w:t>вина в форме умысла или неосторожности;</w:t>
      </w:r>
    </w:p>
    <w:p w14:paraId="7AFB8BCD" w14:textId="4F32888A" w:rsidR="002F457E" w:rsidRPr="007B5C3D" w:rsidRDefault="002F457E" w:rsidP="002F457E">
      <w:pPr>
        <w:pStyle w:val="a3"/>
        <w:numPr>
          <w:ilvl w:val="0"/>
          <w:numId w:val="36"/>
        </w:numPr>
        <w:spacing w:after="160" w:line="360" w:lineRule="auto"/>
        <w:jc w:val="both"/>
        <w:rPr>
          <w:bCs/>
          <w:color w:val="000000"/>
          <w:szCs w:val="28"/>
        </w:rPr>
      </w:pPr>
      <w:r w:rsidRPr="007B5C3D">
        <w:rPr>
          <w:bCs/>
          <w:color w:val="000000"/>
          <w:szCs w:val="28"/>
        </w:rPr>
        <w:t>вменяемость лица и достижение им возраста, с которого по закону наступает уголов­ная ответственность за данное преступление.</w:t>
      </w:r>
    </w:p>
    <w:p w14:paraId="713E3C2E" w14:textId="60ACF5F7" w:rsidR="002F457E" w:rsidRPr="002F457E" w:rsidRDefault="002F457E" w:rsidP="002F457E">
      <w:pPr>
        <w:spacing w:after="160" w:line="360" w:lineRule="auto"/>
        <w:jc w:val="both"/>
        <w:rPr>
          <w:bCs/>
          <w:color w:val="000000"/>
          <w:szCs w:val="28"/>
        </w:rPr>
      </w:pPr>
      <w:r w:rsidRPr="007B5C3D">
        <w:rPr>
          <w:b/>
          <w:color w:val="000000"/>
          <w:szCs w:val="28"/>
        </w:rPr>
        <w:t>Факультативными</w:t>
      </w:r>
      <w:r w:rsidRPr="002F457E">
        <w:rPr>
          <w:bCs/>
          <w:color w:val="000000"/>
          <w:szCs w:val="28"/>
        </w:rPr>
        <w:t xml:space="preserve"> являются признаки, присущие не всем составам преступления, а только некоторым из них. С их помощью законодатель при кон­струировании уголовно-правовых норм отражает дополнитель­ные черты, в которых выражается специфика конкретного преступления. В их число входят:</w:t>
      </w:r>
    </w:p>
    <w:p w14:paraId="7B9796C3" w14:textId="6664EAC8" w:rsidR="002F457E"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t>предмет преступления, потерпевший от преступления;</w:t>
      </w:r>
    </w:p>
    <w:p w14:paraId="017F9FF8" w14:textId="77777777" w:rsidR="002F457E"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t>преступные последствия;</w:t>
      </w:r>
    </w:p>
    <w:p w14:paraId="18289A94" w14:textId="77777777" w:rsidR="002F457E"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lastRenderedPageBreak/>
        <w:t>причинная связь между деянием и последствиями;</w:t>
      </w:r>
    </w:p>
    <w:p w14:paraId="68BEDD0E" w14:textId="488FE3A1" w:rsidR="002F457E"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t>обстоятельства времени и места;</w:t>
      </w:r>
    </w:p>
    <w:p w14:paraId="7D335DC0" w14:textId="77777777" w:rsidR="002F457E"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t>способ, обстановка, орудия и средства совершения преступле­ния;</w:t>
      </w:r>
    </w:p>
    <w:p w14:paraId="36A09A6B" w14:textId="77777777" w:rsidR="002F457E"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t>мотив и цель преступления;</w:t>
      </w:r>
    </w:p>
    <w:p w14:paraId="72DC0DDB" w14:textId="02C23844" w:rsidR="005078BD" w:rsidRPr="007B5C3D" w:rsidRDefault="002F457E" w:rsidP="007B5C3D">
      <w:pPr>
        <w:pStyle w:val="a3"/>
        <w:numPr>
          <w:ilvl w:val="0"/>
          <w:numId w:val="37"/>
        </w:numPr>
        <w:spacing w:after="160" w:line="360" w:lineRule="auto"/>
        <w:jc w:val="both"/>
        <w:rPr>
          <w:bCs/>
          <w:color w:val="000000"/>
          <w:szCs w:val="28"/>
        </w:rPr>
      </w:pPr>
      <w:r w:rsidRPr="007B5C3D">
        <w:rPr>
          <w:bCs/>
          <w:color w:val="000000"/>
          <w:szCs w:val="28"/>
        </w:rPr>
        <w:t>специальные признаки субъекта преступления (специальный субъект).</w:t>
      </w:r>
      <w:r w:rsidR="007B7B82" w:rsidRPr="007B7B82">
        <w:rPr>
          <w:bCs/>
          <w:color w:val="000000"/>
          <w:szCs w:val="28"/>
        </w:rPr>
        <w:t>[1]</w:t>
      </w:r>
    </w:p>
    <w:p w14:paraId="46CD1C14" w14:textId="77777777" w:rsidR="003E79DF" w:rsidRPr="003E79DF" w:rsidRDefault="005078BD" w:rsidP="003E79DF">
      <w:pPr>
        <w:spacing w:after="160" w:line="360" w:lineRule="auto"/>
        <w:jc w:val="both"/>
        <w:rPr>
          <w:bCs/>
          <w:color w:val="000000"/>
          <w:szCs w:val="28"/>
        </w:rPr>
      </w:pPr>
      <w:r w:rsidRPr="00B15E31">
        <w:rPr>
          <w:b/>
          <w:color w:val="000000"/>
          <w:szCs w:val="28"/>
        </w:rPr>
        <w:t xml:space="preserve">2. </w:t>
      </w:r>
      <w:r w:rsidR="003E79DF" w:rsidRPr="003E79DF">
        <w:rPr>
          <w:bCs/>
          <w:color w:val="000000"/>
          <w:szCs w:val="28"/>
        </w:rPr>
        <w:t>В ст. 2 Конституции Российской Федерации провозглашается: “Человек, его права и свободы являются высшей ценностью”. Глава 2 Конституции специально посвящается правам и свободам человека и гражданина. В соответствии со ст. 17 Конституции Российской Федерации,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В этой же статье провозглашается, что основные права и свободы человека неотчуждаемы и принадлежат каждому от рождения, что осуществление прав и свобод человека и гражданина не должно нарушать права и свободы других лиц. Предусмотренные Конституцией права и свободы по их содержанию могут быть классифицированы следующим образом: а) политические; б) личные; в) социальные; г) экономические; д) культурные; е) экологические.</w:t>
      </w:r>
    </w:p>
    <w:p w14:paraId="45BAFAEA" w14:textId="77777777" w:rsidR="003E79DF" w:rsidRPr="003E79DF" w:rsidRDefault="003E79DF" w:rsidP="003E79DF">
      <w:pPr>
        <w:spacing w:after="160" w:line="360" w:lineRule="auto"/>
        <w:jc w:val="both"/>
        <w:rPr>
          <w:bCs/>
          <w:color w:val="000000"/>
          <w:szCs w:val="28"/>
        </w:rPr>
      </w:pPr>
      <w:r w:rsidRPr="003E79DF">
        <w:rPr>
          <w:bCs/>
          <w:color w:val="000000"/>
          <w:szCs w:val="28"/>
        </w:rPr>
        <w:t xml:space="preserve">   Охрана прав и свобод человека и гражданина является одной из главных задач УК (ст. 2). Глава 19 Кодекса объединяет уголовно-правовые нормы о преступлениях против конституционных прав и свобод человека и гражданина. Однако это ни в коем случае не означает, что нормы только этой главы охраняют конституционные права и свободы граждан. Так, нормы об охране экономических прав расположены в основном в главе 21 (преступления против собственности) и главе 22 (преступления в сфере экономической деятельности). Нормы об охране экологических прав сосредоточены в главе 26 (экологические преступления). Некоторые нормы по охране культурных прав помещены в главу 25, посвященную преступлениям против здоровья населения и общественной нравственности (например, ст. 243 УК РФ - ответственности за уничтожение или повреждение памятников истории и культуры). Нормы главы 19 касаются </w:t>
      </w:r>
      <w:r w:rsidRPr="003E79DF">
        <w:rPr>
          <w:bCs/>
          <w:color w:val="000000"/>
          <w:szCs w:val="28"/>
        </w:rPr>
        <w:lastRenderedPageBreak/>
        <w:t>уголовно-правовой охраны политических, социальных и личных прав и свобод. Вместе с тем следует отметить, что некоторые посягательства на эти права и свободы также подлежат ответственности по статьям УК, расположенным в других главах (например, право на жизнь и здоровье охраняется нормами главы 16 о преступлениях против жизни и здоровья).</w:t>
      </w:r>
    </w:p>
    <w:p w14:paraId="3138C012" w14:textId="6753487C" w:rsidR="003E79DF" w:rsidRPr="003E79DF" w:rsidRDefault="003E79DF" w:rsidP="003E79DF">
      <w:pPr>
        <w:spacing w:after="160" w:line="360" w:lineRule="auto"/>
        <w:jc w:val="both"/>
        <w:rPr>
          <w:bCs/>
          <w:color w:val="000000"/>
          <w:szCs w:val="28"/>
        </w:rPr>
      </w:pPr>
      <w:r w:rsidRPr="003E79DF">
        <w:rPr>
          <w:bCs/>
          <w:color w:val="000000"/>
          <w:szCs w:val="28"/>
        </w:rPr>
        <w:t xml:space="preserve">   В зависимости от направленности на конкретную разновидность конституционных прав и свобод человека и гражданина (т. е. от непосредственного объекта посягательства) все преступления, ответственность за которые предусмотрена статьями главы 19 УК РФ, можно подразделить на три группы:</w:t>
      </w:r>
    </w:p>
    <w:p w14:paraId="692D3CF1" w14:textId="77777777" w:rsidR="003E79DF" w:rsidRPr="003E79DF" w:rsidRDefault="003E79DF" w:rsidP="003E79DF">
      <w:pPr>
        <w:spacing w:after="160" w:line="360" w:lineRule="auto"/>
        <w:jc w:val="both"/>
        <w:rPr>
          <w:bCs/>
          <w:color w:val="000000"/>
          <w:szCs w:val="28"/>
        </w:rPr>
      </w:pPr>
      <w:r w:rsidRPr="003E79DF">
        <w:rPr>
          <w:bCs/>
          <w:color w:val="000000"/>
          <w:szCs w:val="28"/>
        </w:rPr>
        <w:t xml:space="preserve">   1) преступления против политических прав и свобод (ст. 141, 1411, 142, 1421, 149 УК РФ);</w:t>
      </w:r>
    </w:p>
    <w:p w14:paraId="0787D18E" w14:textId="707E8B35" w:rsidR="003E79DF" w:rsidRPr="003E79DF" w:rsidRDefault="003E79DF" w:rsidP="003E79DF">
      <w:pPr>
        <w:spacing w:after="160" w:line="360" w:lineRule="auto"/>
        <w:jc w:val="both"/>
        <w:rPr>
          <w:bCs/>
          <w:color w:val="000000"/>
          <w:szCs w:val="28"/>
        </w:rPr>
      </w:pPr>
      <w:r w:rsidRPr="003E79DF">
        <w:rPr>
          <w:bCs/>
          <w:color w:val="000000"/>
          <w:szCs w:val="28"/>
        </w:rPr>
        <w:t xml:space="preserve">   2) преступления против социальных прав и свобод (ст. 136, 143–147 УК РФ);</w:t>
      </w:r>
    </w:p>
    <w:p w14:paraId="373D62E1" w14:textId="55DF9C31" w:rsidR="003E79DF" w:rsidRPr="003E79DF" w:rsidRDefault="003E79DF" w:rsidP="003E79DF">
      <w:pPr>
        <w:spacing w:after="160" w:line="360" w:lineRule="auto"/>
        <w:jc w:val="both"/>
        <w:rPr>
          <w:bCs/>
          <w:color w:val="000000"/>
          <w:szCs w:val="28"/>
        </w:rPr>
      </w:pPr>
      <w:r w:rsidRPr="003E79DF">
        <w:rPr>
          <w:bCs/>
          <w:color w:val="000000"/>
          <w:szCs w:val="28"/>
        </w:rPr>
        <w:t xml:space="preserve">   3) преступления против личных прав и свобод (ст. 137–140, 148 УК РФ).[7]</w:t>
      </w:r>
    </w:p>
    <w:p w14:paraId="2982549F" w14:textId="5EE887C4" w:rsidR="00130F2C" w:rsidRDefault="009C422E" w:rsidP="00B15E31">
      <w:pPr>
        <w:spacing w:after="160" w:line="360" w:lineRule="auto"/>
        <w:jc w:val="both"/>
        <w:rPr>
          <w:bCs/>
          <w:color w:val="000000"/>
          <w:szCs w:val="28"/>
        </w:rPr>
      </w:pPr>
      <w:r w:rsidRPr="009C422E">
        <w:rPr>
          <w:b/>
          <w:color w:val="000000"/>
          <w:szCs w:val="28"/>
        </w:rPr>
        <w:t>3.</w:t>
      </w:r>
      <w:r>
        <w:rPr>
          <w:bCs/>
          <w:color w:val="000000"/>
          <w:szCs w:val="28"/>
        </w:rPr>
        <w:t xml:space="preserve"> </w:t>
      </w:r>
      <w:r w:rsidR="00130F2C">
        <w:rPr>
          <w:b/>
          <w:color w:val="000000"/>
          <w:szCs w:val="28"/>
        </w:rPr>
        <w:t xml:space="preserve">Объект </w:t>
      </w:r>
      <w:r w:rsidR="00C85788">
        <w:rPr>
          <w:bCs/>
          <w:color w:val="000000"/>
          <w:szCs w:val="28"/>
        </w:rPr>
        <w:t xml:space="preserve">– </w:t>
      </w:r>
      <w:r w:rsidR="00130F2C" w:rsidRPr="00130F2C">
        <w:rPr>
          <w:bCs/>
          <w:color w:val="000000"/>
          <w:szCs w:val="28"/>
        </w:rPr>
        <w:t>гарантированные Конституцией РФ свободное и равное осуществление гражданами своего избирательного права, права на участие в референдуме, законная деятельность избирательной комиссии, комиссии референдума.</w:t>
      </w:r>
    </w:p>
    <w:p w14:paraId="466415E4" w14:textId="77777777" w:rsidR="00130F2C" w:rsidRDefault="00130F2C" w:rsidP="00B15E31">
      <w:pPr>
        <w:spacing w:after="160" w:line="360" w:lineRule="auto"/>
        <w:jc w:val="both"/>
        <w:rPr>
          <w:b/>
          <w:color w:val="000000"/>
          <w:szCs w:val="28"/>
        </w:rPr>
      </w:pPr>
      <w:r w:rsidRPr="00130F2C">
        <w:rPr>
          <w:b/>
          <w:color w:val="000000"/>
          <w:szCs w:val="28"/>
        </w:rPr>
        <w:t xml:space="preserve">Объективная сторона </w:t>
      </w:r>
      <w:r w:rsidRPr="00130F2C">
        <w:rPr>
          <w:bCs/>
          <w:color w:val="000000"/>
          <w:szCs w:val="28"/>
        </w:rPr>
        <w:t>основного состава преступления выражается в виде совершения следующих альтернативных действий: 1) воспрепятствования свободному осуществлению гражданином своих избирательных прав или права на участие в референдуме; 2) нарушения тайны голосования; 3) воспрепятствования работе избирательных комиссий, комиссий референдума либо деятельности члена избирательной комиссии, комиссии референдума, связанной с исполнением им своих обязанностей.</w:t>
      </w:r>
    </w:p>
    <w:p w14:paraId="6A34BFF5" w14:textId="77777777" w:rsidR="00130F2C" w:rsidRDefault="00130F2C" w:rsidP="00B15E31">
      <w:pPr>
        <w:spacing w:after="160" w:line="360" w:lineRule="auto"/>
        <w:jc w:val="both"/>
        <w:rPr>
          <w:b/>
          <w:color w:val="000000"/>
          <w:szCs w:val="28"/>
        </w:rPr>
      </w:pPr>
      <w:r w:rsidRPr="00130F2C">
        <w:rPr>
          <w:bCs/>
          <w:color w:val="000000"/>
          <w:szCs w:val="28"/>
        </w:rPr>
        <w:t xml:space="preserve">В основном составе </w:t>
      </w:r>
      <w:r w:rsidRPr="00130F2C">
        <w:rPr>
          <w:b/>
          <w:color w:val="000000"/>
          <w:szCs w:val="28"/>
        </w:rPr>
        <w:t>субъект</w:t>
      </w:r>
      <w:r w:rsidRPr="00130F2C">
        <w:rPr>
          <w:bCs/>
          <w:color w:val="000000"/>
          <w:szCs w:val="28"/>
        </w:rPr>
        <w:t xml:space="preserve"> преступления общий — вменяемое лицо, достигшее возраста шестнадцати лет. В квалифицированном — специальный, лицо, </w:t>
      </w:r>
      <w:r w:rsidRPr="00130F2C">
        <w:rPr>
          <w:bCs/>
          <w:color w:val="000000"/>
          <w:szCs w:val="28"/>
        </w:rPr>
        <w:lastRenderedPageBreak/>
        <w:t>использующее для совершения преступления свое должностное или служебное положение.</w:t>
      </w:r>
    </w:p>
    <w:p w14:paraId="31E69FFE" w14:textId="7BD7C5FB" w:rsidR="00130F2C" w:rsidRPr="00D24174" w:rsidRDefault="00130F2C" w:rsidP="00E64D62">
      <w:pPr>
        <w:spacing w:after="160" w:line="360" w:lineRule="auto"/>
        <w:jc w:val="both"/>
        <w:rPr>
          <w:bCs/>
          <w:color w:val="000000"/>
          <w:szCs w:val="28"/>
        </w:rPr>
      </w:pPr>
      <w:r w:rsidRPr="00130F2C">
        <w:rPr>
          <w:b/>
          <w:color w:val="000000"/>
          <w:szCs w:val="28"/>
        </w:rPr>
        <w:t>Субъективная сторона</w:t>
      </w:r>
      <w:r w:rsidRPr="00130F2C">
        <w:rPr>
          <w:bCs/>
          <w:color w:val="000000"/>
          <w:szCs w:val="28"/>
        </w:rPr>
        <w:t xml:space="preserve"> преступления характеризуется прямым умыслом. Виновный осознает, что препятствует гражданину избирать или быть избранным, работе избирательной комиссии или комиссии референдума, неправомерно вмешивается в систему "Выборы", нарушает тайну голосования, вмешивается в осуществление избирательной комиссией, комиссией референдума ее полномочий, установленных законодательством о выборах и референдумах, и желает выполнить такие действия. В квалифицированном составе умыслом виновного должен охватываться и способ совершения преступления (подкуп, насилие, использование служебного положения и др.).</w:t>
      </w:r>
      <w:r w:rsidR="00257D96">
        <w:rPr>
          <w:bCs/>
          <w:color w:val="000000"/>
          <w:szCs w:val="28"/>
        </w:rPr>
        <w:t xml:space="preserve"> </w:t>
      </w:r>
      <w:r w:rsidR="00D24174" w:rsidRPr="00D24174">
        <w:rPr>
          <w:bCs/>
          <w:color w:val="000000"/>
          <w:szCs w:val="28"/>
        </w:rPr>
        <w:t>[</w:t>
      </w:r>
      <w:r w:rsidR="00D24174" w:rsidRPr="00DC1C6D">
        <w:rPr>
          <w:bCs/>
          <w:color w:val="000000"/>
          <w:szCs w:val="28"/>
        </w:rPr>
        <w:t>8</w:t>
      </w:r>
      <w:r w:rsidR="00D24174" w:rsidRPr="00D24174">
        <w:rPr>
          <w:bCs/>
          <w:color w:val="000000"/>
          <w:szCs w:val="28"/>
        </w:rPr>
        <w:t>]</w:t>
      </w:r>
    </w:p>
    <w:p w14:paraId="10C5E1E1" w14:textId="34E61AE6" w:rsidR="007320E3" w:rsidRDefault="00B15E31" w:rsidP="00E64D62">
      <w:pPr>
        <w:spacing w:after="160" w:line="360" w:lineRule="auto"/>
        <w:jc w:val="both"/>
        <w:rPr>
          <w:color w:val="000000"/>
          <w:sz w:val="30"/>
          <w:szCs w:val="30"/>
          <w:shd w:val="clear" w:color="auto" w:fill="FFFFFF"/>
        </w:rPr>
      </w:pPr>
      <w:r w:rsidRPr="009C422E">
        <w:rPr>
          <w:b/>
          <w:color w:val="000000"/>
          <w:szCs w:val="28"/>
        </w:rPr>
        <w:t>Санкции</w:t>
      </w:r>
      <w:r w:rsidR="009C422E">
        <w:rPr>
          <w:bCs/>
          <w:color w:val="000000"/>
          <w:szCs w:val="28"/>
        </w:rPr>
        <w:t xml:space="preserve"> –</w:t>
      </w:r>
      <w:r w:rsidR="00257D96">
        <w:rPr>
          <w:bCs/>
          <w:color w:val="000000"/>
          <w:szCs w:val="28"/>
        </w:rPr>
        <w:t xml:space="preserve"> </w:t>
      </w:r>
      <w:r w:rsidR="00257D96">
        <w:rPr>
          <w:color w:val="000000"/>
          <w:sz w:val="30"/>
          <w:szCs w:val="30"/>
          <w:shd w:val="clear" w:color="auto" w:fill="FFFFFF"/>
        </w:rPr>
        <w:t>согласно статье 1</w:t>
      </w:r>
      <w:r w:rsidR="00257D96">
        <w:rPr>
          <w:color w:val="000000"/>
          <w:sz w:val="30"/>
          <w:szCs w:val="30"/>
          <w:shd w:val="clear" w:color="auto" w:fill="FFFFFF"/>
        </w:rPr>
        <w:t>41</w:t>
      </w:r>
      <w:r w:rsidR="00257D96">
        <w:rPr>
          <w:color w:val="000000"/>
          <w:sz w:val="30"/>
          <w:szCs w:val="30"/>
          <w:shd w:val="clear" w:color="auto" w:fill="FFFFFF"/>
        </w:rPr>
        <w:t xml:space="preserve"> УК РФ</w:t>
      </w:r>
      <w:r w:rsidR="009C422E" w:rsidRPr="009C422E">
        <w:rPr>
          <w:bCs/>
          <w:color w:val="000000"/>
          <w:szCs w:val="28"/>
        </w:rPr>
        <w:t xml:space="preserve"> </w:t>
      </w:r>
      <w:r w:rsidR="003E79DF">
        <w:rPr>
          <w:color w:val="000000"/>
          <w:sz w:val="30"/>
          <w:szCs w:val="30"/>
          <w:shd w:val="clear" w:color="auto" w:fill="FFFFFF"/>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арестом на срок до шести месяцев, либо лишением свободы на срок до пяти лет.</w:t>
      </w:r>
      <w:r w:rsidR="003E79DF" w:rsidRPr="003E79DF">
        <w:rPr>
          <w:color w:val="000000"/>
          <w:sz w:val="30"/>
          <w:szCs w:val="30"/>
          <w:shd w:val="clear" w:color="auto" w:fill="FFFFFF"/>
        </w:rPr>
        <w:t>[9]</w:t>
      </w:r>
    </w:p>
    <w:p w14:paraId="16C314D0" w14:textId="3E963A96" w:rsidR="003E79DF" w:rsidRPr="00130F2C" w:rsidRDefault="003E79DF" w:rsidP="00E64D62">
      <w:pPr>
        <w:spacing w:after="160" w:line="360" w:lineRule="auto"/>
        <w:jc w:val="both"/>
        <w:rPr>
          <w:color w:val="000000"/>
          <w:sz w:val="30"/>
          <w:szCs w:val="30"/>
          <w:shd w:val="clear" w:color="auto" w:fill="FFFFFF"/>
        </w:rPr>
      </w:pPr>
      <w:r w:rsidRPr="003E79DF">
        <w:rPr>
          <w:b/>
          <w:bCs/>
          <w:color w:val="000000"/>
          <w:sz w:val="30"/>
          <w:szCs w:val="30"/>
          <w:shd w:val="clear" w:color="auto" w:fill="FFFFFF"/>
        </w:rPr>
        <w:t>Категория</w:t>
      </w:r>
      <w:r w:rsidRPr="00130F2C">
        <w:rPr>
          <w:b/>
          <w:bCs/>
          <w:color w:val="000000"/>
          <w:sz w:val="30"/>
          <w:szCs w:val="30"/>
          <w:shd w:val="clear" w:color="auto" w:fill="FFFFFF"/>
        </w:rPr>
        <w:t xml:space="preserve"> </w:t>
      </w:r>
      <w:r w:rsidR="00257D96">
        <w:rPr>
          <w:color w:val="000000"/>
          <w:sz w:val="30"/>
          <w:szCs w:val="30"/>
          <w:shd w:val="clear" w:color="auto" w:fill="FFFFFF"/>
        </w:rPr>
        <w:t>–</w:t>
      </w:r>
      <w:r w:rsidR="00130F2C" w:rsidRPr="00130F2C">
        <w:rPr>
          <w:color w:val="000000"/>
          <w:sz w:val="30"/>
          <w:szCs w:val="30"/>
          <w:shd w:val="clear" w:color="auto" w:fill="FFFFFF"/>
        </w:rPr>
        <w:t xml:space="preserve"> </w:t>
      </w:r>
      <w:r w:rsidR="00257D96">
        <w:rPr>
          <w:color w:val="000000"/>
          <w:sz w:val="30"/>
          <w:szCs w:val="30"/>
          <w:shd w:val="clear" w:color="auto" w:fill="FFFFFF"/>
        </w:rPr>
        <w:t xml:space="preserve">согласно статье 15 УК РФ </w:t>
      </w:r>
      <w:r w:rsidR="00130F2C">
        <w:rPr>
          <w:color w:val="000000"/>
          <w:sz w:val="30"/>
          <w:szCs w:val="30"/>
          <w:shd w:val="clear" w:color="auto" w:fill="FFFFFF"/>
        </w:rPr>
        <w:t xml:space="preserve">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t>
      </w:r>
      <w:r w:rsidR="00130F2C" w:rsidRPr="003E79DF">
        <w:rPr>
          <w:color w:val="000000"/>
          <w:sz w:val="30"/>
          <w:szCs w:val="30"/>
          <w:shd w:val="clear" w:color="auto" w:fill="FFFFFF"/>
        </w:rPr>
        <w:t>[9]</w:t>
      </w:r>
    </w:p>
    <w:p w14:paraId="76425EF1" w14:textId="77777777" w:rsidR="003E79DF" w:rsidRPr="003E79DF" w:rsidRDefault="003E79DF" w:rsidP="00E64D62">
      <w:pPr>
        <w:spacing w:after="160" w:line="360" w:lineRule="auto"/>
        <w:jc w:val="both"/>
        <w:rPr>
          <w:bCs/>
          <w:color w:val="000000"/>
          <w:szCs w:val="28"/>
        </w:rPr>
      </w:pPr>
    </w:p>
    <w:p w14:paraId="05487E1D" w14:textId="77777777" w:rsidR="007B5C3D" w:rsidRDefault="007B5C3D" w:rsidP="00D1624A">
      <w:pPr>
        <w:spacing w:line="360" w:lineRule="auto"/>
        <w:ind w:firstLine="708"/>
        <w:jc w:val="center"/>
        <w:rPr>
          <w:b/>
          <w:color w:val="000000"/>
          <w:sz w:val="32"/>
          <w:szCs w:val="18"/>
        </w:rPr>
      </w:pPr>
    </w:p>
    <w:p w14:paraId="1B06FF86" w14:textId="77777777" w:rsidR="007B5C3D" w:rsidRDefault="007B5C3D" w:rsidP="00130F2C">
      <w:pPr>
        <w:spacing w:line="360" w:lineRule="auto"/>
        <w:rPr>
          <w:b/>
          <w:color w:val="000000"/>
          <w:sz w:val="32"/>
          <w:szCs w:val="18"/>
        </w:rPr>
      </w:pPr>
    </w:p>
    <w:p w14:paraId="70F3B9B4" w14:textId="381BBBF9" w:rsidR="00D1624A" w:rsidRPr="00D1624A" w:rsidRDefault="00D1624A" w:rsidP="00D1624A">
      <w:pPr>
        <w:spacing w:line="360" w:lineRule="auto"/>
        <w:ind w:firstLine="708"/>
        <w:jc w:val="center"/>
        <w:rPr>
          <w:b/>
          <w:color w:val="000000"/>
          <w:sz w:val="40"/>
        </w:rPr>
      </w:pPr>
      <w:r w:rsidRPr="00D1624A">
        <w:rPr>
          <w:b/>
          <w:color w:val="000000"/>
          <w:sz w:val="32"/>
          <w:szCs w:val="18"/>
        </w:rPr>
        <w:lastRenderedPageBreak/>
        <w:t>Источники.</w:t>
      </w:r>
    </w:p>
    <w:p w14:paraId="1A51EE90" w14:textId="7D9D92E5" w:rsidR="007B5C3D" w:rsidRPr="007B5C3D" w:rsidRDefault="0049028A" w:rsidP="007B5C3D">
      <w:pPr>
        <w:numPr>
          <w:ilvl w:val="0"/>
          <w:numId w:val="12"/>
        </w:numPr>
        <w:spacing w:after="160" w:line="360" w:lineRule="auto"/>
        <w:ind w:left="0" w:firstLine="708"/>
        <w:rPr>
          <w:rFonts w:eastAsiaTheme="minorHAnsi" w:cstheme="minorBidi"/>
          <w:color w:val="000000"/>
          <w:szCs w:val="22"/>
          <w:lang w:eastAsia="en-US"/>
        </w:rPr>
      </w:pPr>
      <w:hyperlink r:id="rId9" w:history="1">
        <w:r w:rsidR="007B7B82" w:rsidRPr="00A84C47">
          <w:rPr>
            <w:rStyle w:val="a9"/>
          </w:rPr>
          <w:t>https://jurkom74.ru/ucheba/ponyatie-znachenie-i-vidi-sostava-prestupleniya</w:t>
        </w:r>
      </w:hyperlink>
      <w:r w:rsidR="007B7B82" w:rsidRPr="007B7B82">
        <w:rPr>
          <w:rFonts w:eastAsiaTheme="minorHAnsi"/>
        </w:rPr>
        <w:t xml:space="preserve"> </w:t>
      </w:r>
    </w:p>
    <w:p w14:paraId="456CF7ED" w14:textId="62670C33" w:rsidR="00A6013A" w:rsidRPr="00E64D62" w:rsidRDefault="0049028A" w:rsidP="00E61961">
      <w:pPr>
        <w:numPr>
          <w:ilvl w:val="0"/>
          <w:numId w:val="12"/>
        </w:numPr>
        <w:spacing w:after="160" w:line="360" w:lineRule="auto"/>
        <w:ind w:left="0" w:firstLine="708"/>
        <w:rPr>
          <w:rFonts w:eastAsiaTheme="minorHAnsi" w:cstheme="minorBidi"/>
          <w:color w:val="000000"/>
          <w:szCs w:val="22"/>
          <w:lang w:eastAsia="en-US"/>
        </w:rPr>
      </w:pPr>
      <w:hyperlink r:id="rId10" w:history="1">
        <w:r w:rsidR="00E64D62" w:rsidRPr="00D865FC">
          <w:rPr>
            <w:rStyle w:val="a9"/>
            <w:rFonts w:eastAsiaTheme="minorHAnsi" w:cstheme="minorBidi"/>
            <w:szCs w:val="22"/>
            <w:lang w:val="en-US" w:eastAsia="en-US"/>
          </w:rPr>
          <w:t>https</w:t>
        </w:r>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logos</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pravo</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ru</w:t>
        </w:r>
        <w:proofErr w:type="spellEnd"/>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articles</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obekt</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prestupleniya</w:t>
        </w:r>
        <w:proofErr w:type="spellEnd"/>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po</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uk</w:t>
        </w:r>
        <w:proofErr w:type="spellEnd"/>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rf</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kak</w:t>
        </w:r>
        <w:proofErr w:type="spellEnd"/>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element</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sostava</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prestupleniya</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ponyatie</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vidy</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obektov</w:t>
        </w:r>
        <w:proofErr w:type="spellEnd"/>
      </w:hyperlink>
    </w:p>
    <w:p w14:paraId="5BF9D62B" w14:textId="08B6AFA5" w:rsidR="00183362" w:rsidRPr="00E64D62" w:rsidRDefault="0049028A" w:rsidP="00E64D62">
      <w:pPr>
        <w:numPr>
          <w:ilvl w:val="0"/>
          <w:numId w:val="12"/>
        </w:numPr>
        <w:spacing w:after="160" w:line="360" w:lineRule="auto"/>
        <w:ind w:left="0" w:firstLine="708"/>
        <w:rPr>
          <w:rFonts w:eastAsiaTheme="minorHAnsi" w:cstheme="minorBidi"/>
          <w:color w:val="000000"/>
          <w:szCs w:val="22"/>
          <w:lang w:eastAsia="en-US"/>
        </w:rPr>
      </w:pPr>
      <w:hyperlink r:id="rId11" w:history="1">
        <w:r w:rsidR="00E64D62" w:rsidRPr="00D865FC">
          <w:rPr>
            <w:rStyle w:val="a9"/>
            <w:lang w:val="en-US"/>
          </w:rPr>
          <w:t>https</w:t>
        </w:r>
        <w:r w:rsidR="00E64D62" w:rsidRPr="00E64D62">
          <w:rPr>
            <w:rStyle w:val="a9"/>
          </w:rPr>
          <w:t>://</w:t>
        </w:r>
        <w:r w:rsidR="00E64D62" w:rsidRPr="00D865FC">
          <w:rPr>
            <w:rStyle w:val="a9"/>
            <w:lang w:val="en-US"/>
          </w:rPr>
          <w:t>logos</w:t>
        </w:r>
        <w:r w:rsidR="00E64D62" w:rsidRPr="00E64D62">
          <w:rPr>
            <w:rStyle w:val="a9"/>
          </w:rPr>
          <w:t>-</w:t>
        </w:r>
        <w:proofErr w:type="spellStart"/>
        <w:r w:rsidR="00E64D62" w:rsidRPr="00D865FC">
          <w:rPr>
            <w:rStyle w:val="a9"/>
            <w:lang w:val="en-US"/>
          </w:rPr>
          <w:t>pravo</w:t>
        </w:r>
        <w:proofErr w:type="spellEnd"/>
        <w:r w:rsidR="00E64D62" w:rsidRPr="00E64D62">
          <w:rPr>
            <w:rStyle w:val="a9"/>
          </w:rPr>
          <w:t>.</w:t>
        </w:r>
        <w:proofErr w:type="spellStart"/>
        <w:r w:rsidR="00E64D62" w:rsidRPr="00D865FC">
          <w:rPr>
            <w:rStyle w:val="a9"/>
            <w:lang w:val="en-US"/>
          </w:rPr>
          <w:t>ru</w:t>
        </w:r>
        <w:proofErr w:type="spellEnd"/>
        <w:r w:rsidR="00E64D62" w:rsidRPr="00E64D62">
          <w:rPr>
            <w:rStyle w:val="a9"/>
          </w:rPr>
          <w:t>/</w:t>
        </w:r>
        <w:r w:rsidR="00E64D62" w:rsidRPr="00D865FC">
          <w:rPr>
            <w:rStyle w:val="a9"/>
            <w:lang w:val="en-US"/>
          </w:rPr>
          <w:t>articles</w:t>
        </w:r>
        <w:r w:rsidR="00E64D62" w:rsidRPr="00E64D62">
          <w:rPr>
            <w:rStyle w:val="a9"/>
          </w:rPr>
          <w:t>/</w:t>
        </w:r>
        <w:proofErr w:type="spellStart"/>
        <w:r w:rsidR="00E64D62" w:rsidRPr="00D865FC">
          <w:rPr>
            <w:rStyle w:val="a9"/>
            <w:lang w:val="en-US"/>
          </w:rPr>
          <w:t>obektivnaya</w:t>
        </w:r>
        <w:proofErr w:type="spellEnd"/>
        <w:r w:rsidR="00E64D62" w:rsidRPr="00E64D62">
          <w:rPr>
            <w:rStyle w:val="a9"/>
          </w:rPr>
          <w:t>-</w:t>
        </w:r>
        <w:proofErr w:type="spellStart"/>
        <w:r w:rsidR="00E64D62" w:rsidRPr="00D865FC">
          <w:rPr>
            <w:rStyle w:val="a9"/>
            <w:lang w:val="en-US"/>
          </w:rPr>
          <w:t>storona</w:t>
        </w:r>
        <w:proofErr w:type="spellEnd"/>
        <w:r w:rsidR="00E64D62" w:rsidRPr="00E64D62">
          <w:rPr>
            <w:rStyle w:val="a9"/>
          </w:rPr>
          <w:t>-</w:t>
        </w:r>
        <w:proofErr w:type="spellStart"/>
        <w:r w:rsidR="00E64D62" w:rsidRPr="00D865FC">
          <w:rPr>
            <w:rStyle w:val="a9"/>
            <w:lang w:val="en-US"/>
          </w:rPr>
          <w:t>sostava</w:t>
        </w:r>
        <w:proofErr w:type="spellEnd"/>
        <w:r w:rsidR="00E64D62" w:rsidRPr="00E64D62">
          <w:rPr>
            <w:rStyle w:val="a9"/>
          </w:rPr>
          <w:t>-</w:t>
        </w:r>
        <w:proofErr w:type="spellStart"/>
        <w:r w:rsidR="00E64D62" w:rsidRPr="00D865FC">
          <w:rPr>
            <w:rStyle w:val="a9"/>
            <w:lang w:val="en-US"/>
          </w:rPr>
          <w:t>prestupleniya</w:t>
        </w:r>
        <w:proofErr w:type="spellEnd"/>
        <w:r w:rsidR="00E64D62" w:rsidRPr="00E64D62">
          <w:rPr>
            <w:rStyle w:val="a9"/>
          </w:rPr>
          <w:t>-</w:t>
        </w:r>
        <w:r w:rsidR="00E64D62" w:rsidRPr="00D865FC">
          <w:rPr>
            <w:rStyle w:val="a9"/>
            <w:lang w:val="en-US"/>
          </w:rPr>
          <w:t>po</w:t>
        </w:r>
        <w:r w:rsidR="00E64D62" w:rsidRPr="00E64D62">
          <w:rPr>
            <w:rStyle w:val="a9"/>
          </w:rPr>
          <w:t>-</w:t>
        </w:r>
        <w:proofErr w:type="spellStart"/>
        <w:r w:rsidR="00E64D62" w:rsidRPr="00D865FC">
          <w:rPr>
            <w:rStyle w:val="a9"/>
            <w:lang w:val="en-US"/>
          </w:rPr>
          <w:t>uk</w:t>
        </w:r>
        <w:proofErr w:type="spellEnd"/>
        <w:r w:rsidR="00E64D62" w:rsidRPr="00E64D62">
          <w:rPr>
            <w:rStyle w:val="a9"/>
          </w:rPr>
          <w:t>-</w:t>
        </w:r>
        <w:r w:rsidR="00E64D62" w:rsidRPr="00D865FC">
          <w:rPr>
            <w:rStyle w:val="a9"/>
            <w:lang w:val="en-US"/>
          </w:rPr>
          <w:t>rf</w:t>
        </w:r>
        <w:r w:rsidR="00E64D62" w:rsidRPr="00E64D62">
          <w:rPr>
            <w:rStyle w:val="a9"/>
          </w:rPr>
          <w:t>-</w:t>
        </w:r>
        <w:proofErr w:type="spellStart"/>
        <w:r w:rsidR="00E64D62" w:rsidRPr="00D865FC">
          <w:rPr>
            <w:rStyle w:val="a9"/>
            <w:lang w:val="en-US"/>
          </w:rPr>
          <w:t>ponyatie</w:t>
        </w:r>
        <w:proofErr w:type="spellEnd"/>
        <w:r w:rsidR="00E64D62" w:rsidRPr="00E64D62">
          <w:rPr>
            <w:rStyle w:val="a9"/>
          </w:rPr>
          <w:t>-</w:t>
        </w:r>
        <w:proofErr w:type="spellStart"/>
        <w:r w:rsidR="00E64D62" w:rsidRPr="00D865FC">
          <w:rPr>
            <w:rStyle w:val="a9"/>
            <w:lang w:val="en-US"/>
          </w:rPr>
          <w:t>i</w:t>
        </w:r>
        <w:proofErr w:type="spellEnd"/>
        <w:r w:rsidR="00E64D62" w:rsidRPr="00E64D62">
          <w:rPr>
            <w:rStyle w:val="a9"/>
          </w:rPr>
          <w:t>-</w:t>
        </w:r>
        <w:proofErr w:type="spellStart"/>
        <w:r w:rsidR="00E64D62" w:rsidRPr="00D865FC">
          <w:rPr>
            <w:rStyle w:val="a9"/>
            <w:lang w:val="en-US"/>
          </w:rPr>
          <w:t>priznaki</w:t>
        </w:r>
        <w:proofErr w:type="spellEnd"/>
        <w:r w:rsidR="00E64D62" w:rsidRPr="00E64D62">
          <w:rPr>
            <w:rStyle w:val="a9"/>
          </w:rPr>
          <w:t>-</w:t>
        </w:r>
        <w:proofErr w:type="spellStart"/>
        <w:r w:rsidR="00E64D62" w:rsidRPr="00D865FC">
          <w:rPr>
            <w:rStyle w:val="a9"/>
            <w:lang w:val="en-US"/>
          </w:rPr>
          <w:t>obektivnoy</w:t>
        </w:r>
        <w:proofErr w:type="spellEnd"/>
        <w:r w:rsidR="00E64D62" w:rsidRPr="00E64D62">
          <w:rPr>
            <w:rStyle w:val="a9"/>
          </w:rPr>
          <w:t>-</w:t>
        </w:r>
        <w:proofErr w:type="spellStart"/>
        <w:r w:rsidR="00E64D62" w:rsidRPr="00D865FC">
          <w:rPr>
            <w:rStyle w:val="a9"/>
            <w:lang w:val="en-US"/>
          </w:rPr>
          <w:t>storony</w:t>
        </w:r>
        <w:proofErr w:type="spellEnd"/>
      </w:hyperlink>
      <w:r w:rsidR="00E64D62" w:rsidRPr="00E64D62">
        <w:t xml:space="preserve"> </w:t>
      </w:r>
    </w:p>
    <w:p w14:paraId="6715E4D2" w14:textId="282B695E" w:rsidR="00A6013A" w:rsidRPr="00E64D62" w:rsidRDefault="0049028A" w:rsidP="00E61961">
      <w:pPr>
        <w:numPr>
          <w:ilvl w:val="0"/>
          <w:numId w:val="12"/>
        </w:numPr>
        <w:spacing w:after="160" w:line="360" w:lineRule="auto"/>
        <w:ind w:left="0" w:firstLine="708"/>
        <w:rPr>
          <w:rFonts w:eastAsiaTheme="minorHAnsi" w:cstheme="minorBidi"/>
          <w:color w:val="000000"/>
          <w:szCs w:val="22"/>
          <w:lang w:eastAsia="en-US"/>
        </w:rPr>
      </w:pPr>
      <w:hyperlink r:id="rId12" w:history="1">
        <w:r w:rsidR="00E64D62" w:rsidRPr="00D865FC">
          <w:rPr>
            <w:rStyle w:val="a9"/>
            <w:rFonts w:eastAsiaTheme="minorHAnsi" w:cstheme="minorBidi"/>
            <w:szCs w:val="22"/>
            <w:lang w:val="en-US" w:eastAsia="en-US"/>
          </w:rPr>
          <w:t>https</w:t>
        </w:r>
        <w:r w:rsidR="00E64D62" w:rsidRPr="00D865FC">
          <w:rPr>
            <w:rStyle w:val="a9"/>
            <w:rFonts w:eastAsiaTheme="minorHAnsi" w:cstheme="minorBidi"/>
            <w:szCs w:val="22"/>
            <w:lang w:eastAsia="en-US"/>
          </w:rPr>
          <w:t>://</w:t>
        </w:r>
        <w:r w:rsidR="00E64D62" w:rsidRPr="00D865FC">
          <w:rPr>
            <w:rStyle w:val="a9"/>
            <w:rFonts w:eastAsiaTheme="minorHAnsi" w:cstheme="minorBidi"/>
            <w:szCs w:val="22"/>
            <w:lang w:val="en-US" w:eastAsia="en-US"/>
          </w:rPr>
          <w:t>logos</w:t>
        </w:r>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pravo</w:t>
        </w:r>
        <w:proofErr w:type="spellEnd"/>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ru</w:t>
        </w:r>
        <w:proofErr w:type="spellEnd"/>
        <w:r w:rsidR="00E64D62" w:rsidRPr="00D865FC">
          <w:rPr>
            <w:rStyle w:val="a9"/>
            <w:rFonts w:eastAsiaTheme="minorHAnsi" w:cstheme="minorBidi"/>
            <w:szCs w:val="22"/>
            <w:lang w:eastAsia="en-US"/>
          </w:rPr>
          <w:t>/</w:t>
        </w:r>
        <w:r w:rsidR="00E64D62" w:rsidRPr="00D865FC">
          <w:rPr>
            <w:rStyle w:val="a9"/>
            <w:rFonts w:eastAsiaTheme="minorHAnsi" w:cstheme="minorBidi"/>
            <w:szCs w:val="22"/>
            <w:lang w:val="en-US" w:eastAsia="en-US"/>
          </w:rPr>
          <w:t>articles</w:t>
        </w:r>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subekt</w:t>
        </w:r>
        <w:proofErr w:type="spellEnd"/>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prestupleniya</w:t>
        </w:r>
        <w:proofErr w:type="spellEnd"/>
        <w:r w:rsidR="00E64D62" w:rsidRPr="00D865FC">
          <w:rPr>
            <w:rStyle w:val="a9"/>
            <w:rFonts w:eastAsiaTheme="minorHAnsi" w:cstheme="minorBidi"/>
            <w:szCs w:val="22"/>
            <w:lang w:eastAsia="en-US"/>
          </w:rPr>
          <w:t>-</w:t>
        </w:r>
        <w:r w:rsidR="00E64D62" w:rsidRPr="00D865FC">
          <w:rPr>
            <w:rStyle w:val="a9"/>
            <w:rFonts w:eastAsiaTheme="minorHAnsi" w:cstheme="minorBidi"/>
            <w:szCs w:val="22"/>
            <w:lang w:val="en-US" w:eastAsia="en-US"/>
          </w:rPr>
          <w:t>po</w:t>
        </w:r>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uk</w:t>
        </w:r>
        <w:proofErr w:type="spellEnd"/>
        <w:r w:rsidR="00E64D62" w:rsidRPr="00D865FC">
          <w:rPr>
            <w:rStyle w:val="a9"/>
            <w:rFonts w:eastAsiaTheme="minorHAnsi" w:cstheme="minorBidi"/>
            <w:szCs w:val="22"/>
            <w:lang w:eastAsia="en-US"/>
          </w:rPr>
          <w:t>-</w:t>
        </w:r>
        <w:r w:rsidR="00E64D62" w:rsidRPr="00D865FC">
          <w:rPr>
            <w:rStyle w:val="a9"/>
            <w:rFonts w:eastAsiaTheme="minorHAnsi" w:cstheme="minorBidi"/>
            <w:szCs w:val="22"/>
            <w:lang w:val="en-US" w:eastAsia="en-US"/>
          </w:rPr>
          <w:t>rf</w:t>
        </w:r>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kak</w:t>
        </w:r>
        <w:proofErr w:type="spellEnd"/>
        <w:r w:rsidR="00E64D62" w:rsidRPr="00D865FC">
          <w:rPr>
            <w:rStyle w:val="a9"/>
            <w:rFonts w:eastAsiaTheme="minorHAnsi" w:cstheme="minorBidi"/>
            <w:szCs w:val="22"/>
            <w:lang w:eastAsia="en-US"/>
          </w:rPr>
          <w:t>-</w:t>
        </w:r>
        <w:r w:rsidR="00E64D62" w:rsidRPr="00D865FC">
          <w:rPr>
            <w:rStyle w:val="a9"/>
            <w:rFonts w:eastAsiaTheme="minorHAnsi" w:cstheme="minorBidi"/>
            <w:szCs w:val="22"/>
            <w:lang w:val="en-US" w:eastAsia="en-US"/>
          </w:rPr>
          <w:t>element</w:t>
        </w:r>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sostava</w:t>
        </w:r>
        <w:proofErr w:type="spellEnd"/>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prestupleniya</w:t>
        </w:r>
        <w:proofErr w:type="spellEnd"/>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ponyatie</w:t>
        </w:r>
        <w:proofErr w:type="spellEnd"/>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priznaki</w:t>
        </w:r>
        <w:proofErr w:type="spellEnd"/>
        <w:r w:rsidR="00E64D62" w:rsidRPr="00D865FC">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vozrast</w:t>
        </w:r>
        <w:proofErr w:type="spellEnd"/>
      </w:hyperlink>
      <w:r w:rsidR="00A6013A" w:rsidRPr="00E64D62">
        <w:rPr>
          <w:rFonts w:eastAsiaTheme="minorHAnsi" w:cstheme="minorBidi"/>
          <w:color w:val="000000"/>
          <w:szCs w:val="22"/>
          <w:lang w:eastAsia="en-US"/>
        </w:rPr>
        <w:t xml:space="preserve"> </w:t>
      </w:r>
    </w:p>
    <w:p w14:paraId="5B45B51A" w14:textId="76EDA33E" w:rsidR="00ED6964" w:rsidRDefault="0049028A" w:rsidP="00E61961">
      <w:pPr>
        <w:numPr>
          <w:ilvl w:val="0"/>
          <w:numId w:val="12"/>
        </w:numPr>
        <w:spacing w:after="160" w:line="360" w:lineRule="auto"/>
        <w:ind w:left="0" w:firstLine="708"/>
        <w:rPr>
          <w:rFonts w:eastAsiaTheme="minorHAnsi" w:cstheme="minorBidi"/>
          <w:color w:val="000000"/>
          <w:szCs w:val="22"/>
          <w:lang w:eastAsia="en-US"/>
        </w:rPr>
      </w:pPr>
      <w:hyperlink r:id="rId13" w:history="1">
        <w:r w:rsidR="00E64D62" w:rsidRPr="00D865FC">
          <w:rPr>
            <w:rStyle w:val="a9"/>
            <w:rFonts w:eastAsiaTheme="minorHAnsi" w:cstheme="minorBidi"/>
            <w:szCs w:val="22"/>
            <w:lang w:val="en-US" w:eastAsia="en-US"/>
          </w:rPr>
          <w:t>https</w:t>
        </w:r>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logos</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pravo</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ru</w:t>
        </w:r>
        <w:proofErr w:type="spellEnd"/>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articles</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subektivnaya</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storona</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prestupleniya</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priznaki</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formy</w:t>
        </w:r>
        <w:proofErr w:type="spellEnd"/>
        <w:r w:rsidR="00E64D62" w:rsidRPr="00E64D62">
          <w:rPr>
            <w:rStyle w:val="a9"/>
            <w:rFonts w:eastAsiaTheme="minorHAnsi" w:cstheme="minorBidi"/>
            <w:szCs w:val="22"/>
            <w:lang w:eastAsia="en-US"/>
          </w:rPr>
          <w:t>-</w:t>
        </w:r>
        <w:r w:rsidR="00E64D62" w:rsidRPr="00D865FC">
          <w:rPr>
            <w:rStyle w:val="a9"/>
            <w:rFonts w:eastAsiaTheme="minorHAnsi" w:cstheme="minorBidi"/>
            <w:szCs w:val="22"/>
            <w:lang w:val="en-US" w:eastAsia="en-US"/>
          </w:rPr>
          <w:t>viny</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vidy</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umysla</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i</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neostorozhnosti</w:t>
        </w:r>
        <w:proofErr w:type="spellEnd"/>
      </w:hyperlink>
      <w:r w:rsidR="00183A7F">
        <w:rPr>
          <w:rFonts w:eastAsiaTheme="minorHAnsi" w:cstheme="minorBidi"/>
          <w:color w:val="000000"/>
          <w:szCs w:val="22"/>
          <w:lang w:eastAsia="en-US"/>
        </w:rPr>
        <w:t xml:space="preserve"> </w:t>
      </w:r>
    </w:p>
    <w:p w14:paraId="73ADADD9" w14:textId="79201C69" w:rsidR="007B7B82" w:rsidRPr="007B7B82" w:rsidRDefault="0049028A" w:rsidP="007B7B82">
      <w:pPr>
        <w:numPr>
          <w:ilvl w:val="0"/>
          <w:numId w:val="12"/>
        </w:numPr>
        <w:spacing w:after="160" w:line="360" w:lineRule="auto"/>
        <w:ind w:left="0" w:firstLine="708"/>
        <w:rPr>
          <w:rFonts w:eastAsiaTheme="minorHAnsi" w:cstheme="minorBidi"/>
          <w:color w:val="000000"/>
          <w:szCs w:val="22"/>
          <w:lang w:eastAsia="en-US"/>
        </w:rPr>
      </w:pPr>
      <w:hyperlink r:id="rId14" w:history="1">
        <w:r w:rsidR="007B7B82" w:rsidRPr="00A84C47">
          <w:rPr>
            <w:rStyle w:val="a9"/>
          </w:rPr>
          <w:t>https://legalquest.ru/ugolovnoe-pravo/ponyatie-i-priznaki-subekta-prestupleniya-specialnyj-subekt-prestupleniya-vozrastnoj-priznak-subekta-prestupleniya-vozrastnaya-nevmenyaemost.html</w:t>
        </w:r>
      </w:hyperlink>
      <w:r w:rsidR="007B7B82">
        <w:rPr>
          <w:rFonts w:eastAsiaTheme="minorHAnsi"/>
        </w:rPr>
        <w:t xml:space="preserve"> </w:t>
      </w:r>
    </w:p>
    <w:p w14:paraId="3FDF94DA" w14:textId="56F00964" w:rsidR="00DD4AF4" w:rsidRPr="00E64D62" w:rsidRDefault="0049028A" w:rsidP="00E61961">
      <w:pPr>
        <w:numPr>
          <w:ilvl w:val="0"/>
          <w:numId w:val="12"/>
        </w:numPr>
        <w:spacing w:after="160" w:line="360" w:lineRule="auto"/>
        <w:ind w:left="0" w:firstLine="708"/>
        <w:rPr>
          <w:rFonts w:eastAsiaTheme="minorHAnsi" w:cstheme="minorBidi"/>
          <w:color w:val="000000"/>
          <w:szCs w:val="22"/>
          <w:lang w:eastAsia="en-US"/>
        </w:rPr>
      </w:pPr>
      <w:hyperlink r:id="rId15" w:history="1">
        <w:r w:rsidR="003E79DF" w:rsidRPr="00A84C47">
          <w:rPr>
            <w:rStyle w:val="a9"/>
          </w:rPr>
          <w:t>http://yourlib.net/content/view/1678/30/</w:t>
        </w:r>
      </w:hyperlink>
      <w:r w:rsidR="003E79DF" w:rsidRPr="00257D96">
        <w:t xml:space="preserve"> </w:t>
      </w:r>
    </w:p>
    <w:p w14:paraId="4C6093B1" w14:textId="12C16981" w:rsidR="009C422E" w:rsidRPr="00E64D62" w:rsidRDefault="0049028A" w:rsidP="00E61961">
      <w:pPr>
        <w:numPr>
          <w:ilvl w:val="0"/>
          <w:numId w:val="12"/>
        </w:numPr>
        <w:spacing w:after="160" w:line="360" w:lineRule="auto"/>
        <w:ind w:left="0" w:firstLine="708"/>
        <w:rPr>
          <w:rFonts w:eastAsiaTheme="minorHAnsi" w:cstheme="minorBidi"/>
          <w:color w:val="000000"/>
          <w:szCs w:val="22"/>
          <w:lang w:eastAsia="en-US"/>
        </w:rPr>
      </w:pPr>
      <w:hyperlink r:id="rId16" w:history="1">
        <w:r w:rsidR="00E64D62" w:rsidRPr="00D865FC">
          <w:rPr>
            <w:rStyle w:val="a9"/>
            <w:rFonts w:eastAsiaTheme="minorHAnsi" w:cstheme="minorBidi"/>
            <w:szCs w:val="22"/>
            <w:lang w:val="en-US" w:eastAsia="en-US"/>
          </w:rPr>
          <w:t>http</w:t>
        </w:r>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fkurf</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ru</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zakon</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ugolovnyj</w:t>
        </w:r>
        <w:proofErr w:type="spellEnd"/>
        <w:r w:rsidR="00E64D62" w:rsidRPr="00E64D62">
          <w:rPr>
            <w:rStyle w:val="a9"/>
            <w:rFonts w:eastAsiaTheme="minorHAnsi" w:cstheme="minorBidi"/>
            <w:szCs w:val="22"/>
            <w:lang w:eastAsia="en-US"/>
          </w:rPr>
          <w:t>_</w:t>
        </w:r>
        <w:proofErr w:type="spellStart"/>
        <w:r w:rsidR="00E64D62" w:rsidRPr="00D865FC">
          <w:rPr>
            <w:rStyle w:val="a9"/>
            <w:rFonts w:eastAsiaTheme="minorHAnsi" w:cstheme="minorBidi"/>
            <w:szCs w:val="22"/>
            <w:lang w:val="en-US" w:eastAsia="en-US"/>
          </w:rPr>
          <w:t>kodeks</w:t>
        </w:r>
        <w:proofErr w:type="spellEnd"/>
        <w:r w:rsidR="00E64D62" w:rsidRPr="00E64D62">
          <w:rPr>
            <w:rStyle w:val="a9"/>
            <w:rFonts w:eastAsiaTheme="minorHAnsi" w:cstheme="minorBidi"/>
            <w:szCs w:val="22"/>
            <w:lang w:eastAsia="en-US"/>
          </w:rPr>
          <w:t>_</w:t>
        </w:r>
        <w:proofErr w:type="spellStart"/>
        <w:r w:rsidR="00E64D62" w:rsidRPr="00D865FC">
          <w:rPr>
            <w:rStyle w:val="a9"/>
            <w:rFonts w:eastAsiaTheme="minorHAnsi" w:cstheme="minorBidi"/>
            <w:szCs w:val="22"/>
            <w:lang w:val="en-US" w:eastAsia="en-US"/>
          </w:rPr>
          <w:t>rossijskoj</w:t>
        </w:r>
        <w:proofErr w:type="spellEnd"/>
        <w:r w:rsidR="00E64D62" w:rsidRPr="00E64D62">
          <w:rPr>
            <w:rStyle w:val="a9"/>
            <w:rFonts w:eastAsiaTheme="minorHAnsi" w:cstheme="minorBidi"/>
            <w:szCs w:val="22"/>
            <w:lang w:eastAsia="en-US"/>
          </w:rPr>
          <w:t>_</w:t>
        </w:r>
        <w:proofErr w:type="spellStart"/>
        <w:r w:rsidR="00E64D62" w:rsidRPr="00D865FC">
          <w:rPr>
            <w:rStyle w:val="a9"/>
            <w:rFonts w:eastAsiaTheme="minorHAnsi" w:cstheme="minorBidi"/>
            <w:szCs w:val="22"/>
            <w:lang w:val="en-US" w:eastAsia="en-US"/>
          </w:rPr>
          <w:t>federacii</w:t>
        </w:r>
        <w:proofErr w:type="spellEnd"/>
        <w:r w:rsidR="00E64D62" w:rsidRPr="00E64D62">
          <w:rPr>
            <w:rStyle w:val="a9"/>
            <w:rFonts w:eastAsiaTheme="minorHAnsi" w:cstheme="minorBidi"/>
            <w:szCs w:val="22"/>
            <w:lang w:eastAsia="en-US"/>
          </w:rPr>
          <w:t>/</w:t>
        </w:r>
        <w:proofErr w:type="spellStart"/>
        <w:r w:rsidR="00E64D62" w:rsidRPr="00D865FC">
          <w:rPr>
            <w:rStyle w:val="a9"/>
            <w:rFonts w:eastAsiaTheme="minorHAnsi" w:cstheme="minorBidi"/>
            <w:szCs w:val="22"/>
            <w:lang w:val="en-US" w:eastAsia="en-US"/>
          </w:rPr>
          <w:t>statya</w:t>
        </w:r>
        <w:proofErr w:type="spellEnd"/>
        <w:r w:rsidR="00E64D62" w:rsidRPr="00E64D62">
          <w:rPr>
            <w:rStyle w:val="a9"/>
            <w:rFonts w:eastAsiaTheme="minorHAnsi" w:cstheme="minorBidi"/>
            <w:szCs w:val="22"/>
            <w:lang w:eastAsia="en-US"/>
          </w:rPr>
          <w:t>_299.</w:t>
        </w:r>
        <w:r w:rsidR="00E64D62" w:rsidRPr="00D865FC">
          <w:rPr>
            <w:rStyle w:val="a9"/>
            <w:rFonts w:eastAsiaTheme="minorHAnsi" w:cstheme="minorBidi"/>
            <w:szCs w:val="22"/>
            <w:lang w:val="en-US" w:eastAsia="en-US"/>
          </w:rPr>
          <w:t>html</w:t>
        </w:r>
      </w:hyperlink>
    </w:p>
    <w:p w14:paraId="23B3BF51" w14:textId="1189BD13" w:rsidR="00AE7771" w:rsidRPr="00DD4AF4" w:rsidRDefault="00B15E31" w:rsidP="00DD4AF4">
      <w:pPr>
        <w:numPr>
          <w:ilvl w:val="0"/>
          <w:numId w:val="12"/>
        </w:numPr>
        <w:spacing w:after="160" w:line="360" w:lineRule="auto"/>
        <w:ind w:left="0" w:firstLine="708"/>
        <w:rPr>
          <w:rFonts w:eastAsiaTheme="minorHAnsi" w:cstheme="minorBidi"/>
          <w:color w:val="000000"/>
          <w:szCs w:val="22"/>
          <w:lang w:eastAsia="en-US"/>
        </w:rPr>
      </w:pPr>
      <w:r w:rsidRPr="00421196">
        <w:rPr>
          <w:rFonts w:eastAsiaTheme="minorHAnsi" w:cstheme="minorBidi"/>
          <w:color w:val="000000"/>
          <w:szCs w:val="22"/>
          <w:lang w:eastAsia="en-US"/>
        </w:rPr>
        <w:t>Уголовный Кодекс Российской Федерации (ред. от 01.0</w:t>
      </w:r>
      <w:r w:rsidR="00257D96" w:rsidRPr="00257D96">
        <w:rPr>
          <w:rFonts w:eastAsiaTheme="minorHAnsi" w:cstheme="minorBidi"/>
          <w:color w:val="000000"/>
          <w:szCs w:val="22"/>
          <w:lang w:eastAsia="en-US"/>
        </w:rPr>
        <w:t>7</w:t>
      </w:r>
      <w:r w:rsidRPr="00421196">
        <w:rPr>
          <w:rFonts w:eastAsiaTheme="minorHAnsi" w:cstheme="minorBidi"/>
          <w:color w:val="000000"/>
          <w:szCs w:val="22"/>
          <w:lang w:eastAsia="en-US"/>
        </w:rPr>
        <w:t>.202</w:t>
      </w:r>
      <w:r w:rsidR="00D378AD" w:rsidRPr="00257D96">
        <w:rPr>
          <w:rFonts w:eastAsiaTheme="minorHAnsi" w:cstheme="minorBidi"/>
          <w:color w:val="000000"/>
          <w:szCs w:val="22"/>
          <w:lang w:eastAsia="en-US"/>
        </w:rPr>
        <w:t>1</w:t>
      </w:r>
      <w:r w:rsidRPr="00421196">
        <w:rPr>
          <w:rFonts w:eastAsiaTheme="minorHAnsi" w:cstheme="minorBidi"/>
          <w:color w:val="000000"/>
          <w:szCs w:val="22"/>
          <w:lang w:eastAsia="en-US"/>
        </w:rPr>
        <w:t xml:space="preserve"> N 95-ФЗ)</w:t>
      </w:r>
    </w:p>
    <w:sectPr w:rsidR="00AE7771" w:rsidRPr="00DD4AF4" w:rsidSect="000E04FC">
      <w:footerReference w:type="default" r:id="rId17"/>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49F6" w14:textId="77777777" w:rsidR="0049028A" w:rsidRDefault="0049028A" w:rsidP="00E11153">
      <w:r>
        <w:separator/>
      </w:r>
    </w:p>
  </w:endnote>
  <w:endnote w:type="continuationSeparator" w:id="0">
    <w:p w14:paraId="4F9DB85E" w14:textId="77777777" w:rsidR="0049028A" w:rsidRDefault="0049028A" w:rsidP="00E1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281048"/>
      <w:docPartObj>
        <w:docPartGallery w:val="Page Numbers (Bottom of Page)"/>
        <w:docPartUnique/>
      </w:docPartObj>
    </w:sdtPr>
    <w:sdtEndPr/>
    <w:sdtContent>
      <w:p w14:paraId="623E0B2F" w14:textId="77777777" w:rsidR="00E11153" w:rsidRDefault="00E11153">
        <w:pPr>
          <w:pStyle w:val="a6"/>
          <w:jc w:val="right"/>
        </w:pPr>
        <w:r>
          <w:fldChar w:fldCharType="begin"/>
        </w:r>
        <w:r>
          <w:instrText>PAGE   \* MERGEFORMAT</w:instrText>
        </w:r>
        <w:r>
          <w:fldChar w:fldCharType="separate"/>
        </w:r>
        <w:r>
          <w:t>2</w:t>
        </w:r>
        <w:r>
          <w:fldChar w:fldCharType="end"/>
        </w:r>
      </w:p>
    </w:sdtContent>
  </w:sdt>
  <w:p w14:paraId="57268DC3" w14:textId="77777777" w:rsidR="00E11153" w:rsidRDefault="00E111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D43B" w14:textId="77777777" w:rsidR="0049028A" w:rsidRDefault="0049028A" w:rsidP="00E11153">
      <w:r>
        <w:separator/>
      </w:r>
    </w:p>
  </w:footnote>
  <w:footnote w:type="continuationSeparator" w:id="0">
    <w:p w14:paraId="725B1567" w14:textId="77777777" w:rsidR="0049028A" w:rsidRDefault="0049028A" w:rsidP="00E11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A75B04"/>
    <w:multiLevelType w:val="hybridMultilevel"/>
    <w:tmpl w:val="E926F6D8"/>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5792BA7"/>
    <w:multiLevelType w:val="hybridMultilevel"/>
    <w:tmpl w:val="C840C728"/>
    <w:lvl w:ilvl="0" w:tplc="04190017">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82EAE67"/>
    <w:multiLevelType w:val="hybridMultilevel"/>
    <w:tmpl w:val="E32A60F0"/>
    <w:lvl w:ilvl="0" w:tplc="6AEE8FF6">
      <w:start w:val="1"/>
      <w:numFmt w:val="decimal"/>
      <w:lvlText w:val="%1."/>
      <w:lvlJc w:val="left"/>
      <w:pPr>
        <w:ind w:left="360" w:hanging="360"/>
      </w:pPr>
    </w:lvl>
    <w:lvl w:ilvl="1" w:tplc="033AC5FD">
      <w:start w:val="1"/>
      <w:numFmt w:val="decimal"/>
      <w:lvlText w:val="%2."/>
      <w:lvlJc w:val="left"/>
      <w:pPr>
        <w:ind w:left="1506" w:hanging="360"/>
      </w:pPr>
    </w:lvl>
    <w:lvl w:ilvl="2" w:tplc="25DBE9C8">
      <w:start w:val="1"/>
      <w:numFmt w:val="decimal"/>
      <w:lvlText w:val="%3."/>
      <w:lvlJc w:val="left"/>
      <w:pPr>
        <w:ind w:left="2226" w:hanging="360"/>
      </w:pPr>
    </w:lvl>
    <w:lvl w:ilvl="3" w:tplc="0E1E204A">
      <w:start w:val="1"/>
      <w:numFmt w:val="decimal"/>
      <w:lvlText w:val="%4."/>
      <w:lvlJc w:val="left"/>
      <w:pPr>
        <w:ind w:left="2946" w:hanging="360"/>
      </w:pPr>
    </w:lvl>
    <w:lvl w:ilvl="4" w:tplc="01FFB9FF">
      <w:start w:val="1"/>
      <w:numFmt w:val="decimal"/>
      <w:lvlText w:val="%5."/>
      <w:lvlJc w:val="left"/>
      <w:pPr>
        <w:ind w:left="3666" w:hanging="360"/>
      </w:pPr>
    </w:lvl>
    <w:lvl w:ilvl="5" w:tplc="49806B7E">
      <w:start w:val="1"/>
      <w:numFmt w:val="decimal"/>
      <w:lvlText w:val="%6."/>
      <w:lvlJc w:val="left"/>
      <w:pPr>
        <w:ind w:left="4386" w:hanging="360"/>
      </w:pPr>
    </w:lvl>
    <w:lvl w:ilvl="6" w:tplc="0F47603B">
      <w:start w:val="1"/>
      <w:numFmt w:val="decimal"/>
      <w:lvlText w:val="%7."/>
      <w:lvlJc w:val="left"/>
      <w:pPr>
        <w:ind w:left="5106" w:hanging="360"/>
      </w:pPr>
    </w:lvl>
    <w:lvl w:ilvl="7" w:tplc="686386F3">
      <w:start w:val="1"/>
      <w:numFmt w:val="decimal"/>
      <w:lvlText w:val="%8."/>
      <w:lvlJc w:val="left"/>
      <w:pPr>
        <w:ind w:left="5826" w:hanging="360"/>
      </w:pPr>
    </w:lvl>
    <w:lvl w:ilvl="8" w:tplc="39973665">
      <w:start w:val="1"/>
      <w:numFmt w:val="decimal"/>
      <w:lvlText w:val="%9."/>
      <w:lvlJc w:val="left"/>
      <w:pPr>
        <w:ind w:left="6546" w:hanging="360"/>
      </w:pPr>
    </w:lvl>
  </w:abstractNum>
  <w:abstractNum w:abstractNumId="4" w15:restartNumberingAfterBreak="0">
    <w:nsid w:val="093E3DE4"/>
    <w:multiLevelType w:val="hybridMultilevel"/>
    <w:tmpl w:val="D2E40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B4146A"/>
    <w:multiLevelType w:val="hybridMultilevel"/>
    <w:tmpl w:val="9D8ED370"/>
    <w:lvl w:ilvl="0" w:tplc="46BE5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05C4005"/>
    <w:multiLevelType w:val="hybridMultilevel"/>
    <w:tmpl w:val="A6EE99E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746EAA"/>
    <w:multiLevelType w:val="hybridMultilevel"/>
    <w:tmpl w:val="2E2EE988"/>
    <w:lvl w:ilvl="0" w:tplc="04190011">
      <w:start w:val="1"/>
      <w:numFmt w:val="decimal"/>
      <w:lvlText w:val="%1)"/>
      <w:lvlJc w:val="left"/>
      <w:pPr>
        <w:ind w:left="720" w:hanging="360"/>
      </w:pPr>
    </w:lvl>
    <w:lvl w:ilvl="1" w:tplc="A754E3D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081A2B"/>
    <w:multiLevelType w:val="hybridMultilevel"/>
    <w:tmpl w:val="44003212"/>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65F7334"/>
    <w:multiLevelType w:val="hybridMultilevel"/>
    <w:tmpl w:val="C95078C2"/>
    <w:lvl w:ilvl="0" w:tplc="F286844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AC2CA8"/>
    <w:multiLevelType w:val="hybridMultilevel"/>
    <w:tmpl w:val="AEFC7232"/>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9626F63"/>
    <w:multiLevelType w:val="hybridMultilevel"/>
    <w:tmpl w:val="FD0A2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E3361"/>
    <w:multiLevelType w:val="hybridMultilevel"/>
    <w:tmpl w:val="B7DAC4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DD42C0"/>
    <w:multiLevelType w:val="hybridMultilevel"/>
    <w:tmpl w:val="FA0A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B2670A"/>
    <w:multiLevelType w:val="hybridMultilevel"/>
    <w:tmpl w:val="7804B2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BE3C6E"/>
    <w:multiLevelType w:val="hybridMultilevel"/>
    <w:tmpl w:val="F8C06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F86B2C"/>
    <w:multiLevelType w:val="hybridMultilevel"/>
    <w:tmpl w:val="749C16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A571A5"/>
    <w:multiLevelType w:val="hybridMultilevel"/>
    <w:tmpl w:val="42D8E43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0A61DF3"/>
    <w:multiLevelType w:val="hybridMultilevel"/>
    <w:tmpl w:val="7042FB3C"/>
    <w:lvl w:ilvl="0" w:tplc="04190017">
      <w:start w:val="1"/>
      <w:numFmt w:val="lowerLetter"/>
      <w:lvlText w:val="%1)"/>
      <w:lvlJc w:val="left"/>
      <w:pPr>
        <w:ind w:left="1428" w:hanging="360"/>
      </w:pPr>
    </w:lvl>
    <w:lvl w:ilvl="1" w:tplc="04190017">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6E47D76"/>
    <w:multiLevelType w:val="hybridMultilevel"/>
    <w:tmpl w:val="E818A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1715AD"/>
    <w:multiLevelType w:val="hybridMultilevel"/>
    <w:tmpl w:val="96A6C9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8BD734C"/>
    <w:multiLevelType w:val="hybridMultilevel"/>
    <w:tmpl w:val="FCD4E06A"/>
    <w:lvl w:ilvl="0" w:tplc="C73246DC">
      <w:start w:val="1"/>
      <w:numFmt w:val="decimal"/>
      <w:lvlText w:val="%1."/>
      <w:lvlJc w:val="left"/>
      <w:pPr>
        <w:ind w:left="1069" w:hanging="360"/>
      </w:pPr>
      <w:rPr>
        <w:rFonts w:hint="default"/>
        <w:b/>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F44591B"/>
    <w:multiLevelType w:val="hybridMultilevel"/>
    <w:tmpl w:val="32A8C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235615"/>
    <w:multiLevelType w:val="hybridMultilevel"/>
    <w:tmpl w:val="553E8458"/>
    <w:lvl w:ilvl="0" w:tplc="041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ABD7ADD"/>
    <w:multiLevelType w:val="hybridMultilevel"/>
    <w:tmpl w:val="9FB0AC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DD82208"/>
    <w:multiLevelType w:val="hybridMultilevel"/>
    <w:tmpl w:val="92485432"/>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4E6A77C4"/>
    <w:multiLevelType w:val="hybridMultilevel"/>
    <w:tmpl w:val="B456ECAE"/>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4F16516D"/>
    <w:multiLevelType w:val="hybridMultilevel"/>
    <w:tmpl w:val="129A16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77560B9"/>
    <w:multiLevelType w:val="hybridMultilevel"/>
    <w:tmpl w:val="DD721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486A75"/>
    <w:multiLevelType w:val="hybridMultilevel"/>
    <w:tmpl w:val="8EA26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0D39EE"/>
    <w:multiLevelType w:val="hybridMultilevel"/>
    <w:tmpl w:val="29283208"/>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E4075B2"/>
    <w:multiLevelType w:val="hybridMultilevel"/>
    <w:tmpl w:val="EA707D2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8F7468"/>
    <w:multiLevelType w:val="hybridMultilevel"/>
    <w:tmpl w:val="371CB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90380E"/>
    <w:multiLevelType w:val="hybridMultilevel"/>
    <w:tmpl w:val="DD9C4E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FB31CD"/>
    <w:multiLevelType w:val="hybridMultilevel"/>
    <w:tmpl w:val="A07E82CA"/>
    <w:lvl w:ilvl="0" w:tplc="FC224EBA">
      <w:start w:val="65535"/>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pStyle w:val="3"/>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0"/>
  </w:num>
  <w:num w:numId="3">
    <w:abstractNumId w:val="15"/>
  </w:num>
  <w:num w:numId="4">
    <w:abstractNumId w:val="11"/>
  </w:num>
  <w:num w:numId="5">
    <w:abstractNumId w:val="6"/>
  </w:num>
  <w:num w:numId="6">
    <w:abstractNumId w:val="12"/>
  </w:num>
  <w:num w:numId="7">
    <w:abstractNumId w:val="19"/>
  </w:num>
  <w:num w:numId="8">
    <w:abstractNumId w:val="29"/>
  </w:num>
  <w:num w:numId="9">
    <w:abstractNumId w:val="4"/>
  </w:num>
  <w:num w:numId="10">
    <w:abstractNumId w:val="31"/>
  </w:num>
  <w:num w:numId="11">
    <w:abstractNumId w:val="2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1"/>
  </w:num>
  <w:num w:numId="15">
    <w:abstractNumId w:val="16"/>
  </w:num>
  <w:num w:numId="16">
    <w:abstractNumId w:val="24"/>
  </w:num>
  <w:num w:numId="17">
    <w:abstractNumId w:val="28"/>
  </w:num>
  <w:num w:numId="18">
    <w:abstractNumId w:val="3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0"/>
  </w:num>
  <w:num w:numId="22">
    <w:abstractNumId w:val="32"/>
  </w:num>
  <w:num w:numId="23">
    <w:abstractNumId w:val="9"/>
  </w:num>
  <w:num w:numId="24">
    <w:abstractNumId w:val="7"/>
  </w:num>
  <w:num w:numId="25">
    <w:abstractNumId w:val="2"/>
  </w:num>
  <w:num w:numId="26">
    <w:abstractNumId w:val="18"/>
  </w:num>
  <w:num w:numId="27">
    <w:abstractNumId w:val="33"/>
  </w:num>
  <w:num w:numId="28">
    <w:abstractNumId w:val="13"/>
  </w:num>
  <w:num w:numId="29">
    <w:abstractNumId w:val="8"/>
  </w:num>
  <w:num w:numId="30">
    <w:abstractNumId w:val="17"/>
  </w:num>
  <w:num w:numId="31">
    <w:abstractNumId w:val="14"/>
  </w:num>
  <w:num w:numId="32">
    <w:abstractNumId w:val="23"/>
  </w:num>
  <w:num w:numId="33">
    <w:abstractNumId w:val="25"/>
  </w:num>
  <w:num w:numId="34">
    <w:abstractNumId w:val="30"/>
  </w:num>
  <w:num w:numId="35">
    <w:abstractNumId w:val="10"/>
  </w:num>
  <w:num w:numId="36">
    <w:abstractNumId w:val="2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25"/>
    <w:rsid w:val="000417A5"/>
    <w:rsid w:val="000A735C"/>
    <w:rsid w:val="000B7133"/>
    <w:rsid w:val="000C22CF"/>
    <w:rsid w:val="000E04FC"/>
    <w:rsid w:val="000E161B"/>
    <w:rsid w:val="001215AD"/>
    <w:rsid w:val="00130F2C"/>
    <w:rsid w:val="001613E2"/>
    <w:rsid w:val="001678A9"/>
    <w:rsid w:val="00175D15"/>
    <w:rsid w:val="00183362"/>
    <w:rsid w:val="00183A7F"/>
    <w:rsid w:val="00222CEA"/>
    <w:rsid w:val="00257D96"/>
    <w:rsid w:val="00271CA4"/>
    <w:rsid w:val="0029665C"/>
    <w:rsid w:val="002B0F72"/>
    <w:rsid w:val="002F457E"/>
    <w:rsid w:val="00305933"/>
    <w:rsid w:val="00307B05"/>
    <w:rsid w:val="00337113"/>
    <w:rsid w:val="003D6358"/>
    <w:rsid w:val="003E79DF"/>
    <w:rsid w:val="00421196"/>
    <w:rsid w:val="00446DDF"/>
    <w:rsid w:val="00467D29"/>
    <w:rsid w:val="0049028A"/>
    <w:rsid w:val="00493292"/>
    <w:rsid w:val="005078BD"/>
    <w:rsid w:val="005122CE"/>
    <w:rsid w:val="0058070C"/>
    <w:rsid w:val="00582D0C"/>
    <w:rsid w:val="005D2053"/>
    <w:rsid w:val="006D3FF8"/>
    <w:rsid w:val="007320E3"/>
    <w:rsid w:val="00797C8A"/>
    <w:rsid w:val="007A74E3"/>
    <w:rsid w:val="007B5C3D"/>
    <w:rsid w:val="007B7B82"/>
    <w:rsid w:val="0088010D"/>
    <w:rsid w:val="00896BBD"/>
    <w:rsid w:val="008C26DB"/>
    <w:rsid w:val="00944BD0"/>
    <w:rsid w:val="009674D7"/>
    <w:rsid w:val="009C422E"/>
    <w:rsid w:val="00A03F97"/>
    <w:rsid w:val="00A070DC"/>
    <w:rsid w:val="00A300B8"/>
    <w:rsid w:val="00A6013A"/>
    <w:rsid w:val="00A77523"/>
    <w:rsid w:val="00AE7771"/>
    <w:rsid w:val="00AF643D"/>
    <w:rsid w:val="00B15E31"/>
    <w:rsid w:val="00B76499"/>
    <w:rsid w:val="00B77B18"/>
    <w:rsid w:val="00B92E25"/>
    <w:rsid w:val="00C0673D"/>
    <w:rsid w:val="00C145A8"/>
    <w:rsid w:val="00C27CF4"/>
    <w:rsid w:val="00C37AE3"/>
    <w:rsid w:val="00C85788"/>
    <w:rsid w:val="00CF780E"/>
    <w:rsid w:val="00D1624A"/>
    <w:rsid w:val="00D24174"/>
    <w:rsid w:val="00D378AD"/>
    <w:rsid w:val="00DC1C6D"/>
    <w:rsid w:val="00DD4AF4"/>
    <w:rsid w:val="00DF5D61"/>
    <w:rsid w:val="00E11153"/>
    <w:rsid w:val="00E20561"/>
    <w:rsid w:val="00E3148C"/>
    <w:rsid w:val="00E61961"/>
    <w:rsid w:val="00E64D62"/>
    <w:rsid w:val="00EB7BEA"/>
    <w:rsid w:val="00ED6964"/>
    <w:rsid w:val="00F23D1B"/>
    <w:rsid w:val="00F313F9"/>
    <w:rsid w:val="00F87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7A76C"/>
  <w15:chartTrackingRefBased/>
  <w15:docId w15:val="{D665C4AD-E73E-420C-A9F1-5548C821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E31"/>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67D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1215AD"/>
    <w:pPr>
      <w:keepNext/>
      <w:numPr>
        <w:ilvl w:val="2"/>
        <w:numId w:val="1"/>
      </w:numPr>
      <w:suppressAutoHyphens/>
      <w:outlineLvl w:val="2"/>
    </w:pPr>
    <w:rPr>
      <w:b/>
      <w:sz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215AD"/>
    <w:rPr>
      <w:rFonts w:ascii="Times New Roman" w:eastAsia="Times New Roman" w:hAnsi="Times New Roman" w:cs="Times New Roman"/>
      <w:b/>
      <w:sz w:val="36"/>
      <w:szCs w:val="20"/>
      <w:lang w:eastAsia="zh-CN"/>
    </w:rPr>
  </w:style>
  <w:style w:type="paragraph" w:styleId="a3">
    <w:name w:val="List Paragraph"/>
    <w:basedOn w:val="a"/>
    <w:uiPriority w:val="34"/>
    <w:qFormat/>
    <w:rsid w:val="0088010D"/>
    <w:pPr>
      <w:ind w:left="720"/>
      <w:contextualSpacing/>
    </w:pPr>
  </w:style>
  <w:style w:type="paragraph" w:styleId="a4">
    <w:name w:val="header"/>
    <w:basedOn w:val="a"/>
    <w:link w:val="a5"/>
    <w:uiPriority w:val="99"/>
    <w:unhideWhenUsed/>
    <w:rsid w:val="00E11153"/>
    <w:pPr>
      <w:tabs>
        <w:tab w:val="center" w:pos="4677"/>
        <w:tab w:val="right" w:pos="9355"/>
      </w:tabs>
    </w:pPr>
  </w:style>
  <w:style w:type="character" w:customStyle="1" w:styleId="a5">
    <w:name w:val="Верхний колонтитул Знак"/>
    <w:basedOn w:val="a0"/>
    <w:link w:val="a4"/>
    <w:uiPriority w:val="99"/>
    <w:rsid w:val="00E11153"/>
    <w:rPr>
      <w:rFonts w:ascii="Times New Roman" w:eastAsia="Times New Roman" w:hAnsi="Times New Roman" w:cs="Times New Roman"/>
      <w:sz w:val="28"/>
      <w:szCs w:val="20"/>
      <w:lang w:eastAsia="ru-RU"/>
    </w:rPr>
  </w:style>
  <w:style w:type="paragraph" w:styleId="a6">
    <w:name w:val="footer"/>
    <w:basedOn w:val="a"/>
    <w:link w:val="a7"/>
    <w:uiPriority w:val="99"/>
    <w:unhideWhenUsed/>
    <w:rsid w:val="00E11153"/>
    <w:pPr>
      <w:tabs>
        <w:tab w:val="center" w:pos="4677"/>
        <w:tab w:val="right" w:pos="9355"/>
      </w:tabs>
    </w:pPr>
  </w:style>
  <w:style w:type="character" w:customStyle="1" w:styleId="a7">
    <w:name w:val="Нижний колонтитул Знак"/>
    <w:basedOn w:val="a0"/>
    <w:link w:val="a6"/>
    <w:uiPriority w:val="99"/>
    <w:rsid w:val="00E11153"/>
    <w:rPr>
      <w:rFonts w:ascii="Times New Roman" w:eastAsia="Times New Roman" w:hAnsi="Times New Roman" w:cs="Times New Roman"/>
      <w:sz w:val="28"/>
      <w:szCs w:val="20"/>
      <w:lang w:eastAsia="ru-RU"/>
    </w:rPr>
  </w:style>
  <w:style w:type="table" w:styleId="a8">
    <w:name w:val="Table Grid"/>
    <w:basedOn w:val="a1"/>
    <w:uiPriority w:val="39"/>
    <w:rsid w:val="00AF6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nhideWhenUsed/>
    <w:rsid w:val="00D1624A"/>
    <w:rPr>
      <w:color w:val="0000FF"/>
      <w:u w:val="single"/>
    </w:rPr>
  </w:style>
  <w:style w:type="character" w:styleId="aa">
    <w:name w:val="FollowedHyperlink"/>
    <w:basedOn w:val="a0"/>
    <w:uiPriority w:val="99"/>
    <w:semiHidden/>
    <w:unhideWhenUsed/>
    <w:rsid w:val="00DF5D61"/>
    <w:rPr>
      <w:color w:val="954F72" w:themeColor="followedHyperlink"/>
      <w:u w:val="single"/>
    </w:rPr>
  </w:style>
  <w:style w:type="character" w:styleId="ab">
    <w:name w:val="Unresolved Mention"/>
    <w:basedOn w:val="a0"/>
    <w:uiPriority w:val="99"/>
    <w:semiHidden/>
    <w:unhideWhenUsed/>
    <w:rsid w:val="00DF5D61"/>
    <w:rPr>
      <w:color w:val="605E5C"/>
      <w:shd w:val="clear" w:color="auto" w:fill="E1DFDD"/>
    </w:rPr>
  </w:style>
  <w:style w:type="character" w:customStyle="1" w:styleId="10">
    <w:name w:val="Заголовок 1 Знак"/>
    <w:basedOn w:val="a0"/>
    <w:link w:val="1"/>
    <w:uiPriority w:val="9"/>
    <w:rsid w:val="00467D29"/>
    <w:rPr>
      <w:rFonts w:asciiTheme="majorHAnsi" w:eastAsiaTheme="majorEastAsia" w:hAnsiTheme="majorHAnsi" w:cstheme="majorBidi"/>
      <w:color w:val="2F5496" w:themeColor="accent1" w:themeShade="BF"/>
      <w:sz w:val="32"/>
      <w:szCs w:val="32"/>
      <w:lang w:eastAsia="ru-RU"/>
    </w:rPr>
  </w:style>
  <w:style w:type="character" w:customStyle="1" w:styleId="hl">
    <w:name w:val="hl"/>
    <w:basedOn w:val="a0"/>
    <w:rsid w:val="00467D29"/>
  </w:style>
  <w:style w:type="paragraph" w:styleId="ac">
    <w:name w:val="Normal (Web)"/>
    <w:basedOn w:val="a"/>
    <w:uiPriority w:val="99"/>
    <w:semiHidden/>
    <w:unhideWhenUsed/>
    <w:rsid w:val="00A6013A"/>
    <w:pPr>
      <w:spacing w:before="100" w:beforeAutospacing="1" w:after="100" w:afterAutospacing="1"/>
    </w:pPr>
    <w:rPr>
      <w:sz w:val="24"/>
      <w:szCs w:val="24"/>
    </w:rPr>
  </w:style>
  <w:style w:type="character" w:styleId="ad">
    <w:name w:val="Strong"/>
    <w:basedOn w:val="a0"/>
    <w:uiPriority w:val="22"/>
    <w:qFormat/>
    <w:rsid w:val="00A60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246">
      <w:bodyDiv w:val="1"/>
      <w:marLeft w:val="0"/>
      <w:marRight w:val="0"/>
      <w:marTop w:val="0"/>
      <w:marBottom w:val="0"/>
      <w:divBdr>
        <w:top w:val="none" w:sz="0" w:space="0" w:color="auto"/>
        <w:left w:val="none" w:sz="0" w:space="0" w:color="auto"/>
        <w:bottom w:val="none" w:sz="0" w:space="0" w:color="auto"/>
        <w:right w:val="none" w:sz="0" w:space="0" w:color="auto"/>
      </w:divBdr>
    </w:div>
    <w:div w:id="369964424">
      <w:bodyDiv w:val="1"/>
      <w:marLeft w:val="0"/>
      <w:marRight w:val="0"/>
      <w:marTop w:val="0"/>
      <w:marBottom w:val="0"/>
      <w:divBdr>
        <w:top w:val="none" w:sz="0" w:space="0" w:color="auto"/>
        <w:left w:val="none" w:sz="0" w:space="0" w:color="auto"/>
        <w:bottom w:val="none" w:sz="0" w:space="0" w:color="auto"/>
        <w:right w:val="none" w:sz="0" w:space="0" w:color="auto"/>
      </w:divBdr>
      <w:divsChild>
        <w:div w:id="1423716729">
          <w:marLeft w:val="0"/>
          <w:marRight w:val="0"/>
          <w:marTop w:val="192"/>
          <w:marBottom w:val="0"/>
          <w:divBdr>
            <w:top w:val="none" w:sz="0" w:space="0" w:color="auto"/>
            <w:left w:val="none" w:sz="0" w:space="0" w:color="auto"/>
            <w:bottom w:val="none" w:sz="0" w:space="0" w:color="auto"/>
            <w:right w:val="none" w:sz="0" w:space="0" w:color="auto"/>
          </w:divBdr>
        </w:div>
      </w:divsChild>
    </w:div>
    <w:div w:id="440682977">
      <w:bodyDiv w:val="1"/>
      <w:marLeft w:val="0"/>
      <w:marRight w:val="0"/>
      <w:marTop w:val="0"/>
      <w:marBottom w:val="0"/>
      <w:divBdr>
        <w:top w:val="none" w:sz="0" w:space="0" w:color="auto"/>
        <w:left w:val="none" w:sz="0" w:space="0" w:color="auto"/>
        <w:bottom w:val="none" w:sz="0" w:space="0" w:color="auto"/>
        <w:right w:val="none" w:sz="0" w:space="0" w:color="auto"/>
      </w:divBdr>
    </w:div>
    <w:div w:id="490144844">
      <w:bodyDiv w:val="1"/>
      <w:marLeft w:val="0"/>
      <w:marRight w:val="0"/>
      <w:marTop w:val="0"/>
      <w:marBottom w:val="0"/>
      <w:divBdr>
        <w:top w:val="none" w:sz="0" w:space="0" w:color="auto"/>
        <w:left w:val="none" w:sz="0" w:space="0" w:color="auto"/>
        <w:bottom w:val="none" w:sz="0" w:space="0" w:color="auto"/>
        <w:right w:val="none" w:sz="0" w:space="0" w:color="auto"/>
      </w:divBdr>
    </w:div>
    <w:div w:id="513762798">
      <w:bodyDiv w:val="1"/>
      <w:marLeft w:val="0"/>
      <w:marRight w:val="0"/>
      <w:marTop w:val="0"/>
      <w:marBottom w:val="0"/>
      <w:divBdr>
        <w:top w:val="none" w:sz="0" w:space="0" w:color="auto"/>
        <w:left w:val="none" w:sz="0" w:space="0" w:color="auto"/>
        <w:bottom w:val="none" w:sz="0" w:space="0" w:color="auto"/>
        <w:right w:val="none" w:sz="0" w:space="0" w:color="auto"/>
      </w:divBdr>
      <w:divsChild>
        <w:div w:id="906575346">
          <w:marLeft w:val="0"/>
          <w:marRight w:val="0"/>
          <w:marTop w:val="450"/>
          <w:marBottom w:val="450"/>
          <w:divBdr>
            <w:top w:val="none" w:sz="0" w:space="0" w:color="auto"/>
            <w:left w:val="none" w:sz="0" w:space="0" w:color="auto"/>
            <w:bottom w:val="none" w:sz="0" w:space="0" w:color="auto"/>
            <w:right w:val="none" w:sz="0" w:space="0" w:color="auto"/>
          </w:divBdr>
          <w:divsChild>
            <w:div w:id="1922329312">
              <w:marLeft w:val="0"/>
              <w:marRight w:val="0"/>
              <w:marTop w:val="0"/>
              <w:marBottom w:val="0"/>
              <w:divBdr>
                <w:top w:val="none" w:sz="0" w:space="0" w:color="auto"/>
                <w:left w:val="none" w:sz="0" w:space="0" w:color="auto"/>
                <w:bottom w:val="none" w:sz="0" w:space="0" w:color="auto"/>
                <w:right w:val="none" w:sz="0" w:space="0" w:color="auto"/>
              </w:divBdr>
              <w:divsChild>
                <w:div w:id="39479496">
                  <w:marLeft w:val="0"/>
                  <w:marRight w:val="0"/>
                  <w:marTop w:val="0"/>
                  <w:marBottom w:val="0"/>
                  <w:divBdr>
                    <w:top w:val="none" w:sz="0" w:space="0" w:color="auto"/>
                    <w:left w:val="none" w:sz="0" w:space="0" w:color="auto"/>
                    <w:bottom w:val="none" w:sz="0" w:space="0" w:color="auto"/>
                    <w:right w:val="none" w:sz="0" w:space="0" w:color="auto"/>
                  </w:divBdr>
                </w:div>
                <w:div w:id="1555193556">
                  <w:marLeft w:val="0"/>
                  <w:marRight w:val="0"/>
                  <w:marTop w:val="0"/>
                  <w:marBottom w:val="0"/>
                  <w:divBdr>
                    <w:top w:val="none" w:sz="0" w:space="0" w:color="auto"/>
                    <w:left w:val="none" w:sz="0" w:space="0" w:color="auto"/>
                    <w:bottom w:val="none" w:sz="0" w:space="0" w:color="auto"/>
                    <w:right w:val="none" w:sz="0" w:space="0" w:color="auto"/>
                  </w:divBdr>
                </w:div>
                <w:div w:id="3985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932">
          <w:marLeft w:val="0"/>
          <w:marRight w:val="0"/>
          <w:marTop w:val="0"/>
          <w:marBottom w:val="0"/>
          <w:divBdr>
            <w:top w:val="none" w:sz="0" w:space="0" w:color="auto"/>
            <w:left w:val="none" w:sz="0" w:space="0" w:color="auto"/>
            <w:bottom w:val="none" w:sz="0" w:space="0" w:color="auto"/>
            <w:right w:val="none" w:sz="0" w:space="0" w:color="auto"/>
          </w:divBdr>
          <w:divsChild>
            <w:div w:id="1307390533">
              <w:marLeft w:val="0"/>
              <w:marRight w:val="0"/>
              <w:marTop w:val="0"/>
              <w:marBottom w:val="0"/>
              <w:divBdr>
                <w:top w:val="none" w:sz="0" w:space="0" w:color="auto"/>
                <w:left w:val="none" w:sz="0" w:space="0" w:color="auto"/>
                <w:bottom w:val="none" w:sz="0" w:space="0" w:color="auto"/>
                <w:right w:val="none" w:sz="0" w:space="0" w:color="auto"/>
              </w:divBdr>
              <w:divsChild>
                <w:div w:id="2129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1161">
      <w:bodyDiv w:val="1"/>
      <w:marLeft w:val="0"/>
      <w:marRight w:val="0"/>
      <w:marTop w:val="0"/>
      <w:marBottom w:val="0"/>
      <w:divBdr>
        <w:top w:val="none" w:sz="0" w:space="0" w:color="auto"/>
        <w:left w:val="none" w:sz="0" w:space="0" w:color="auto"/>
        <w:bottom w:val="none" w:sz="0" w:space="0" w:color="auto"/>
        <w:right w:val="none" w:sz="0" w:space="0" w:color="auto"/>
      </w:divBdr>
    </w:div>
    <w:div w:id="730538939">
      <w:bodyDiv w:val="1"/>
      <w:marLeft w:val="0"/>
      <w:marRight w:val="0"/>
      <w:marTop w:val="0"/>
      <w:marBottom w:val="0"/>
      <w:divBdr>
        <w:top w:val="none" w:sz="0" w:space="0" w:color="auto"/>
        <w:left w:val="none" w:sz="0" w:space="0" w:color="auto"/>
        <w:bottom w:val="none" w:sz="0" w:space="0" w:color="auto"/>
        <w:right w:val="none" w:sz="0" w:space="0" w:color="auto"/>
      </w:divBdr>
    </w:div>
    <w:div w:id="1018044801">
      <w:bodyDiv w:val="1"/>
      <w:marLeft w:val="0"/>
      <w:marRight w:val="0"/>
      <w:marTop w:val="0"/>
      <w:marBottom w:val="0"/>
      <w:divBdr>
        <w:top w:val="none" w:sz="0" w:space="0" w:color="auto"/>
        <w:left w:val="none" w:sz="0" w:space="0" w:color="auto"/>
        <w:bottom w:val="none" w:sz="0" w:space="0" w:color="auto"/>
        <w:right w:val="none" w:sz="0" w:space="0" w:color="auto"/>
      </w:divBdr>
    </w:div>
    <w:div w:id="1069571014">
      <w:bodyDiv w:val="1"/>
      <w:marLeft w:val="0"/>
      <w:marRight w:val="0"/>
      <w:marTop w:val="0"/>
      <w:marBottom w:val="0"/>
      <w:divBdr>
        <w:top w:val="none" w:sz="0" w:space="0" w:color="auto"/>
        <w:left w:val="none" w:sz="0" w:space="0" w:color="auto"/>
        <w:bottom w:val="none" w:sz="0" w:space="0" w:color="auto"/>
        <w:right w:val="none" w:sz="0" w:space="0" w:color="auto"/>
      </w:divBdr>
    </w:div>
    <w:div w:id="1117263158">
      <w:bodyDiv w:val="1"/>
      <w:marLeft w:val="0"/>
      <w:marRight w:val="0"/>
      <w:marTop w:val="0"/>
      <w:marBottom w:val="0"/>
      <w:divBdr>
        <w:top w:val="none" w:sz="0" w:space="0" w:color="auto"/>
        <w:left w:val="none" w:sz="0" w:space="0" w:color="auto"/>
        <w:bottom w:val="none" w:sz="0" w:space="0" w:color="auto"/>
        <w:right w:val="none" w:sz="0" w:space="0" w:color="auto"/>
      </w:divBdr>
    </w:div>
    <w:div w:id="1237669357">
      <w:bodyDiv w:val="1"/>
      <w:marLeft w:val="0"/>
      <w:marRight w:val="0"/>
      <w:marTop w:val="0"/>
      <w:marBottom w:val="0"/>
      <w:divBdr>
        <w:top w:val="none" w:sz="0" w:space="0" w:color="auto"/>
        <w:left w:val="none" w:sz="0" w:space="0" w:color="auto"/>
        <w:bottom w:val="none" w:sz="0" w:space="0" w:color="auto"/>
        <w:right w:val="none" w:sz="0" w:space="0" w:color="auto"/>
      </w:divBdr>
    </w:div>
    <w:div w:id="1255359772">
      <w:bodyDiv w:val="1"/>
      <w:marLeft w:val="0"/>
      <w:marRight w:val="0"/>
      <w:marTop w:val="0"/>
      <w:marBottom w:val="0"/>
      <w:divBdr>
        <w:top w:val="none" w:sz="0" w:space="0" w:color="auto"/>
        <w:left w:val="none" w:sz="0" w:space="0" w:color="auto"/>
        <w:bottom w:val="none" w:sz="0" w:space="0" w:color="auto"/>
        <w:right w:val="none" w:sz="0" w:space="0" w:color="auto"/>
      </w:divBdr>
    </w:div>
    <w:div w:id="1323435133">
      <w:bodyDiv w:val="1"/>
      <w:marLeft w:val="0"/>
      <w:marRight w:val="0"/>
      <w:marTop w:val="0"/>
      <w:marBottom w:val="0"/>
      <w:divBdr>
        <w:top w:val="none" w:sz="0" w:space="0" w:color="auto"/>
        <w:left w:val="none" w:sz="0" w:space="0" w:color="auto"/>
        <w:bottom w:val="none" w:sz="0" w:space="0" w:color="auto"/>
        <w:right w:val="none" w:sz="0" w:space="0" w:color="auto"/>
      </w:divBdr>
    </w:div>
    <w:div w:id="1478910404">
      <w:bodyDiv w:val="1"/>
      <w:marLeft w:val="0"/>
      <w:marRight w:val="0"/>
      <w:marTop w:val="0"/>
      <w:marBottom w:val="0"/>
      <w:divBdr>
        <w:top w:val="none" w:sz="0" w:space="0" w:color="auto"/>
        <w:left w:val="none" w:sz="0" w:space="0" w:color="auto"/>
        <w:bottom w:val="none" w:sz="0" w:space="0" w:color="auto"/>
        <w:right w:val="none" w:sz="0" w:space="0" w:color="auto"/>
      </w:divBdr>
    </w:div>
    <w:div w:id="1508710826">
      <w:bodyDiv w:val="1"/>
      <w:marLeft w:val="0"/>
      <w:marRight w:val="0"/>
      <w:marTop w:val="0"/>
      <w:marBottom w:val="0"/>
      <w:divBdr>
        <w:top w:val="none" w:sz="0" w:space="0" w:color="auto"/>
        <w:left w:val="none" w:sz="0" w:space="0" w:color="auto"/>
        <w:bottom w:val="none" w:sz="0" w:space="0" w:color="auto"/>
        <w:right w:val="none" w:sz="0" w:space="0" w:color="auto"/>
      </w:divBdr>
    </w:div>
    <w:div w:id="1587879282">
      <w:bodyDiv w:val="1"/>
      <w:marLeft w:val="0"/>
      <w:marRight w:val="0"/>
      <w:marTop w:val="0"/>
      <w:marBottom w:val="0"/>
      <w:divBdr>
        <w:top w:val="none" w:sz="0" w:space="0" w:color="auto"/>
        <w:left w:val="none" w:sz="0" w:space="0" w:color="auto"/>
        <w:bottom w:val="none" w:sz="0" w:space="0" w:color="auto"/>
        <w:right w:val="none" w:sz="0" w:space="0" w:color="auto"/>
      </w:divBdr>
    </w:div>
    <w:div w:id="1699433744">
      <w:bodyDiv w:val="1"/>
      <w:marLeft w:val="0"/>
      <w:marRight w:val="0"/>
      <w:marTop w:val="0"/>
      <w:marBottom w:val="0"/>
      <w:divBdr>
        <w:top w:val="none" w:sz="0" w:space="0" w:color="auto"/>
        <w:left w:val="none" w:sz="0" w:space="0" w:color="auto"/>
        <w:bottom w:val="none" w:sz="0" w:space="0" w:color="auto"/>
        <w:right w:val="none" w:sz="0" w:space="0" w:color="auto"/>
      </w:divBdr>
    </w:div>
    <w:div w:id="1722821002">
      <w:bodyDiv w:val="1"/>
      <w:marLeft w:val="0"/>
      <w:marRight w:val="0"/>
      <w:marTop w:val="0"/>
      <w:marBottom w:val="0"/>
      <w:divBdr>
        <w:top w:val="none" w:sz="0" w:space="0" w:color="auto"/>
        <w:left w:val="none" w:sz="0" w:space="0" w:color="auto"/>
        <w:bottom w:val="none" w:sz="0" w:space="0" w:color="auto"/>
        <w:right w:val="none" w:sz="0" w:space="0" w:color="auto"/>
      </w:divBdr>
    </w:div>
    <w:div w:id="1759061496">
      <w:bodyDiv w:val="1"/>
      <w:marLeft w:val="0"/>
      <w:marRight w:val="0"/>
      <w:marTop w:val="0"/>
      <w:marBottom w:val="0"/>
      <w:divBdr>
        <w:top w:val="none" w:sz="0" w:space="0" w:color="auto"/>
        <w:left w:val="none" w:sz="0" w:space="0" w:color="auto"/>
        <w:bottom w:val="none" w:sz="0" w:space="0" w:color="auto"/>
        <w:right w:val="none" w:sz="0" w:space="0" w:color="auto"/>
      </w:divBdr>
    </w:div>
    <w:div w:id="1945964757">
      <w:bodyDiv w:val="1"/>
      <w:marLeft w:val="0"/>
      <w:marRight w:val="0"/>
      <w:marTop w:val="0"/>
      <w:marBottom w:val="0"/>
      <w:divBdr>
        <w:top w:val="none" w:sz="0" w:space="0" w:color="auto"/>
        <w:left w:val="none" w:sz="0" w:space="0" w:color="auto"/>
        <w:bottom w:val="none" w:sz="0" w:space="0" w:color="auto"/>
        <w:right w:val="none" w:sz="0" w:space="0" w:color="auto"/>
      </w:divBdr>
    </w:div>
    <w:div w:id="2037193942">
      <w:bodyDiv w:val="1"/>
      <w:marLeft w:val="0"/>
      <w:marRight w:val="0"/>
      <w:marTop w:val="0"/>
      <w:marBottom w:val="0"/>
      <w:divBdr>
        <w:top w:val="none" w:sz="0" w:space="0" w:color="auto"/>
        <w:left w:val="none" w:sz="0" w:space="0" w:color="auto"/>
        <w:bottom w:val="none" w:sz="0" w:space="0" w:color="auto"/>
        <w:right w:val="none" w:sz="0" w:space="0" w:color="auto"/>
      </w:divBdr>
    </w:div>
    <w:div w:id="2101295221">
      <w:bodyDiv w:val="1"/>
      <w:marLeft w:val="0"/>
      <w:marRight w:val="0"/>
      <w:marTop w:val="0"/>
      <w:marBottom w:val="0"/>
      <w:divBdr>
        <w:top w:val="none" w:sz="0" w:space="0" w:color="auto"/>
        <w:left w:val="none" w:sz="0" w:space="0" w:color="auto"/>
        <w:bottom w:val="none" w:sz="0" w:space="0" w:color="auto"/>
        <w:right w:val="none" w:sz="0" w:space="0" w:color="auto"/>
      </w:divBdr>
    </w:div>
    <w:div w:id="2127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ogos-pravo.ru/articles/subektivnaya-storona-prestupleniya-priznaki-formy-viny-vidy-umysla-i-neostorozhnost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os-pravo.ru/articles/subekt-prestupleniya-po-uk-rf-kak-element-sostava-prestupleniya-ponyatie-priznaki-vozra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kurf.ru/zakon/ugolovnyj_kodeks_rossijskoj_federacii/statya_29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os-pravo.ru/articles/obektivnaya-storona-sostava-prestupleniya-po-uk-rf-ponyatie-i-priznaki-obektivnoy-storony" TargetMode="External"/><Relationship Id="rId5" Type="http://schemas.openxmlformats.org/officeDocument/2006/relationships/webSettings" Target="webSettings.xml"/><Relationship Id="rId15" Type="http://schemas.openxmlformats.org/officeDocument/2006/relationships/hyperlink" Target="http://yourlib.net/content/view/1678/30/" TargetMode="External"/><Relationship Id="rId10" Type="http://schemas.openxmlformats.org/officeDocument/2006/relationships/hyperlink" Target="https://logos-pravo.ru/articles/obekt-prestupleniya-po-uk-rf-kak-element-sostava-prestupleniya-ponyatie-vidy-obekt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rkom74.ru/ucheba/ponyatie-znachenie-i-vidi-sostava-prestupleniya" TargetMode="External"/><Relationship Id="rId14" Type="http://schemas.openxmlformats.org/officeDocument/2006/relationships/hyperlink" Target="https://legalquest.ru/ugolovnoe-pravo/ponyatie-i-priznaki-subekta-prestupleniya-specialnyj-subekt-prestupleniya-vozrastnoj-priznak-subekta-prestupleniya-vozrastnaya-nevmenyaemo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4AEB-6F72-429C-9584-AB9FA448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11</Pages>
  <Words>2596</Words>
  <Characters>14800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Чуевский</dc:creator>
  <cp:keywords/>
  <dc:description/>
  <cp:lastModifiedBy>Чернухин Виктор Сергеевич</cp:lastModifiedBy>
  <cp:revision>16</cp:revision>
  <cp:lastPrinted>2021-04-29T21:19:00Z</cp:lastPrinted>
  <dcterms:created xsi:type="dcterms:W3CDTF">2021-04-29T21:20:00Z</dcterms:created>
  <dcterms:modified xsi:type="dcterms:W3CDTF">2021-12-07T14:16:00Z</dcterms:modified>
</cp:coreProperties>
</file>