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4165" w14:textId="1240B645" w:rsidR="000E04FC" w:rsidRPr="00072B9D" w:rsidRDefault="000E04FC" w:rsidP="000E04FC">
      <w:pPr>
        <w:rPr>
          <w:i/>
          <w:szCs w:val="28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0E04FC" w:rsidRPr="00072B9D" w14:paraId="60FD877B" w14:textId="77777777" w:rsidTr="00D57BF8">
        <w:tc>
          <w:tcPr>
            <w:tcW w:w="1386" w:type="dxa"/>
          </w:tcPr>
          <w:p w14:paraId="44AB8E37" w14:textId="6B00A181" w:rsidR="000E04FC" w:rsidRPr="00072B9D" w:rsidRDefault="000E04FC" w:rsidP="00D57BF8">
            <w:pPr>
              <w:rPr>
                <w:b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8629B1" wp14:editId="690B21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047BBB9C" w14:textId="1C3F31C8" w:rsidR="000E04FC" w:rsidRPr="00072B9D" w:rsidRDefault="00944BD0" w:rsidP="00D57BF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</w:t>
            </w:r>
            <w:r w:rsidRPr="00944BD0">
              <w:rPr>
                <w:b/>
                <w:szCs w:val="28"/>
              </w:rPr>
              <w:t>инистерство науки и высшего образования</w:t>
            </w:r>
            <w:r>
              <w:rPr>
                <w:b/>
                <w:szCs w:val="28"/>
              </w:rPr>
              <w:t xml:space="preserve"> </w:t>
            </w:r>
            <w:r w:rsidR="000E04FC" w:rsidRPr="00072B9D">
              <w:rPr>
                <w:b/>
                <w:szCs w:val="28"/>
              </w:rPr>
              <w:t>Российской Федерации</w:t>
            </w:r>
          </w:p>
          <w:p w14:paraId="19D90B2B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68E2CA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высшего образования</w:t>
            </w:r>
          </w:p>
          <w:p w14:paraId="07535604" w14:textId="77777777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«Московский государственный технический университет</w:t>
            </w:r>
          </w:p>
          <w:p w14:paraId="2317810A" w14:textId="2C67C64F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имени </w:t>
            </w:r>
            <w:r w:rsidR="00DD4AF4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</w:t>
            </w:r>
          </w:p>
          <w:p w14:paraId="57BE2F3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(национальный исследовательский университет)»</w:t>
            </w:r>
          </w:p>
          <w:p w14:paraId="3625BE2D" w14:textId="35060E79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(МГТУ им. </w:t>
            </w:r>
            <w:r w:rsidR="00DD4AF4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Баумана)</w:t>
            </w:r>
          </w:p>
        </w:tc>
      </w:tr>
    </w:tbl>
    <w:p w14:paraId="7D17AC89" w14:textId="77777777" w:rsidR="000E04FC" w:rsidRPr="00072B9D" w:rsidRDefault="000E04FC" w:rsidP="000E04FC">
      <w:pPr>
        <w:rPr>
          <w:b/>
          <w:szCs w:val="28"/>
        </w:rPr>
      </w:pPr>
    </w:p>
    <w:p w14:paraId="1042FA62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48C49C1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44F66E3E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3CF0278D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642A1CB2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ДОМАШНЕЕ ЗАДАНИЕ</w:t>
      </w:r>
    </w:p>
    <w:p w14:paraId="3E9BB5A7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6948B1A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ПО ДИСЦИПЛИНЕ «ПРАВОВЕДЕНИЕ»</w:t>
      </w:r>
    </w:p>
    <w:p w14:paraId="3BA95091" w14:textId="77777777" w:rsidR="000E04FC" w:rsidRPr="00072B9D" w:rsidRDefault="000E04FC" w:rsidP="000E04FC">
      <w:pPr>
        <w:tabs>
          <w:tab w:val="left" w:pos="3402"/>
        </w:tabs>
        <w:jc w:val="center"/>
        <w:rPr>
          <w:b/>
          <w:szCs w:val="28"/>
        </w:rPr>
      </w:pPr>
      <w:r w:rsidRPr="00072B9D">
        <w:rPr>
          <w:szCs w:val="28"/>
        </w:rPr>
        <w:t xml:space="preserve"> </w:t>
      </w:r>
    </w:p>
    <w:p w14:paraId="6984A8B5" w14:textId="77777777" w:rsidR="000E04FC" w:rsidRPr="00072B9D" w:rsidRDefault="000E04FC" w:rsidP="000E04FC">
      <w:pPr>
        <w:jc w:val="center"/>
        <w:rPr>
          <w:szCs w:val="28"/>
        </w:rPr>
      </w:pPr>
    </w:p>
    <w:p w14:paraId="21492663" w14:textId="58B10093" w:rsidR="000E04FC" w:rsidRPr="008C5434" w:rsidRDefault="000E04FC" w:rsidP="000E04FC">
      <w:pPr>
        <w:jc w:val="center"/>
        <w:rPr>
          <w:b/>
          <w:szCs w:val="28"/>
          <w:lang w:val="en-US"/>
        </w:rPr>
      </w:pPr>
      <w:r w:rsidRPr="00072B9D">
        <w:rPr>
          <w:b/>
          <w:szCs w:val="28"/>
        </w:rPr>
        <w:t xml:space="preserve">Вариант № </w:t>
      </w:r>
      <w:r w:rsidR="000417A5">
        <w:rPr>
          <w:b/>
          <w:szCs w:val="28"/>
        </w:rPr>
        <w:t>1</w:t>
      </w:r>
      <w:r w:rsidR="008C5434">
        <w:rPr>
          <w:b/>
          <w:szCs w:val="28"/>
          <w:lang w:val="en-US"/>
        </w:rPr>
        <w:t>4</w:t>
      </w:r>
    </w:p>
    <w:p w14:paraId="0E525665" w14:textId="77777777" w:rsidR="000E04FC" w:rsidRPr="00072B9D" w:rsidRDefault="000E04FC" w:rsidP="000E04FC">
      <w:pPr>
        <w:jc w:val="center"/>
        <w:rPr>
          <w:szCs w:val="28"/>
        </w:rPr>
      </w:pPr>
    </w:p>
    <w:p w14:paraId="497ED720" w14:textId="77777777" w:rsidR="000E04FC" w:rsidRPr="00072B9D" w:rsidRDefault="000E04FC" w:rsidP="000E04FC">
      <w:pPr>
        <w:tabs>
          <w:tab w:val="left" w:pos="3402"/>
        </w:tabs>
        <w:rPr>
          <w:szCs w:val="28"/>
        </w:rPr>
      </w:pPr>
    </w:p>
    <w:p w14:paraId="220FD5F8" w14:textId="77777777" w:rsidR="000E04FC" w:rsidRPr="00072B9D" w:rsidRDefault="000E04FC" w:rsidP="000E04FC">
      <w:pPr>
        <w:rPr>
          <w:szCs w:val="28"/>
        </w:rPr>
      </w:pPr>
    </w:p>
    <w:p w14:paraId="42043BEE" w14:textId="4DE1302A" w:rsidR="000E04FC" w:rsidRPr="000E04FC" w:rsidRDefault="000E04FC" w:rsidP="000E04FC">
      <w:pPr>
        <w:pStyle w:val="3"/>
        <w:numPr>
          <w:ilvl w:val="2"/>
          <w:numId w:val="2"/>
        </w:numPr>
        <w:tabs>
          <w:tab w:val="clear" w:pos="720"/>
        </w:tabs>
        <w:ind w:left="2160" w:hanging="360"/>
        <w:jc w:val="right"/>
        <w:rPr>
          <w:b w:val="0"/>
          <w:sz w:val="28"/>
          <w:szCs w:val="28"/>
        </w:rPr>
      </w:pPr>
      <w:r w:rsidRPr="00072B9D">
        <w:rPr>
          <w:b w:val="0"/>
          <w:sz w:val="28"/>
          <w:szCs w:val="28"/>
        </w:rPr>
        <w:t xml:space="preserve">Выполнил(а): </w:t>
      </w:r>
      <w:r w:rsidR="000417A5">
        <w:rPr>
          <w:b w:val="0"/>
          <w:sz w:val="28"/>
          <w:szCs w:val="28"/>
        </w:rPr>
        <w:t>Неумоин Д.</w:t>
      </w:r>
      <w:r w:rsidR="000417A5" w:rsidRPr="000417A5">
        <w:rPr>
          <w:b w:val="0"/>
          <w:sz w:val="28"/>
          <w:szCs w:val="28"/>
        </w:rPr>
        <w:t xml:space="preserve"> </w:t>
      </w:r>
      <w:r w:rsidR="000417A5">
        <w:rPr>
          <w:b w:val="0"/>
          <w:sz w:val="28"/>
          <w:szCs w:val="28"/>
        </w:rPr>
        <w:t>Ю.</w:t>
      </w:r>
    </w:p>
    <w:p w14:paraId="377BE01F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(Фамилия И.О. студента)</w:t>
      </w:r>
    </w:p>
    <w:p w14:paraId="2651C3C1" w14:textId="7A9B169C" w:rsidR="000E04FC" w:rsidRPr="00072B9D" w:rsidRDefault="000E04FC" w:rsidP="000E04FC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ИУ7-33Б</w:t>
      </w:r>
    </w:p>
    <w:p w14:paraId="29CF8953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(Индекс группы)</w:t>
      </w:r>
    </w:p>
    <w:p w14:paraId="19D3F033" w14:textId="77777777" w:rsidR="000E04FC" w:rsidRPr="00072B9D" w:rsidRDefault="000E04FC" w:rsidP="000E04FC">
      <w:pPr>
        <w:jc w:val="right"/>
        <w:rPr>
          <w:szCs w:val="28"/>
        </w:rPr>
      </w:pPr>
    </w:p>
    <w:p w14:paraId="72B28D18" w14:textId="77777777" w:rsidR="000E04FC" w:rsidRPr="00072B9D" w:rsidRDefault="000E04FC" w:rsidP="000E04FC">
      <w:pPr>
        <w:jc w:val="right"/>
        <w:rPr>
          <w:szCs w:val="28"/>
        </w:rPr>
      </w:pPr>
    </w:p>
    <w:p w14:paraId="7ADD335F" w14:textId="5B09F9FF" w:rsidR="000E04FC" w:rsidRPr="00072B9D" w:rsidRDefault="000E04FC" w:rsidP="000E04FC">
      <w:pPr>
        <w:jc w:val="right"/>
        <w:rPr>
          <w:szCs w:val="28"/>
        </w:rPr>
      </w:pPr>
      <w:r w:rsidRPr="00072B9D">
        <w:rPr>
          <w:szCs w:val="28"/>
        </w:rPr>
        <w:t xml:space="preserve">Проверил(а): </w:t>
      </w:r>
      <w:r>
        <w:rPr>
          <w:szCs w:val="28"/>
        </w:rPr>
        <w:t xml:space="preserve">Милаева </w:t>
      </w:r>
      <w:proofErr w:type="gramStart"/>
      <w:r>
        <w:rPr>
          <w:szCs w:val="28"/>
        </w:rPr>
        <w:t>М.Ю.</w:t>
      </w:r>
      <w:proofErr w:type="gramEnd"/>
      <w:r w:rsidRPr="00072B9D">
        <w:rPr>
          <w:szCs w:val="28"/>
        </w:rPr>
        <w:t xml:space="preserve"> </w:t>
      </w:r>
    </w:p>
    <w:p w14:paraId="1308B927" w14:textId="74088E2A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</w:t>
      </w:r>
      <w:r>
        <w:rPr>
          <w:szCs w:val="28"/>
        </w:rPr>
        <w:t xml:space="preserve"> </w:t>
      </w:r>
      <w:r w:rsidRPr="00072B9D">
        <w:rPr>
          <w:szCs w:val="28"/>
        </w:rPr>
        <w:t xml:space="preserve">(Фамилия И.О. преподавателя) </w:t>
      </w:r>
    </w:p>
    <w:p w14:paraId="50B3C789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</w:t>
      </w:r>
    </w:p>
    <w:p w14:paraId="1BFABFB8" w14:textId="540D91E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 «__</w:t>
      </w:r>
      <w:proofErr w:type="gramStart"/>
      <w:r w:rsidRPr="00072B9D">
        <w:rPr>
          <w:szCs w:val="28"/>
        </w:rPr>
        <w:t>_»  _</w:t>
      </w:r>
      <w:proofErr w:type="gramEnd"/>
      <w:r w:rsidRPr="00072B9D">
        <w:rPr>
          <w:szCs w:val="28"/>
        </w:rPr>
        <w:t>____________  20</w:t>
      </w:r>
      <w:r>
        <w:rPr>
          <w:szCs w:val="28"/>
        </w:rPr>
        <w:t>21</w:t>
      </w:r>
      <w:r w:rsidRPr="00072B9D">
        <w:rPr>
          <w:szCs w:val="28"/>
        </w:rPr>
        <w:t xml:space="preserve"> г.  </w:t>
      </w:r>
    </w:p>
    <w:p w14:paraId="7D99AD5D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</w:t>
      </w:r>
    </w:p>
    <w:p w14:paraId="0B9CB97B" w14:textId="77777777" w:rsidR="000E04FC" w:rsidRPr="00072B9D" w:rsidRDefault="000E04FC" w:rsidP="000E04FC">
      <w:pPr>
        <w:jc w:val="right"/>
        <w:rPr>
          <w:szCs w:val="28"/>
        </w:rPr>
      </w:pPr>
    </w:p>
    <w:p w14:paraId="16845E5B" w14:textId="77777777" w:rsidR="000E04FC" w:rsidRPr="00072B9D" w:rsidRDefault="000E04FC" w:rsidP="000E04FC">
      <w:pPr>
        <w:tabs>
          <w:tab w:val="left" w:pos="3119"/>
          <w:tab w:val="left" w:pos="3402"/>
        </w:tabs>
        <w:jc w:val="center"/>
        <w:rPr>
          <w:szCs w:val="28"/>
        </w:rPr>
      </w:pPr>
      <w:r w:rsidRPr="00072B9D">
        <w:rPr>
          <w:szCs w:val="28"/>
        </w:rPr>
        <w:t>ЗАЧТЕНО / НЕ ЗАЧТЕНО___________________</w:t>
      </w:r>
    </w:p>
    <w:p w14:paraId="216042DF" w14:textId="7DF962B4" w:rsidR="000E04FC" w:rsidRPr="00072B9D" w:rsidRDefault="000E04FC" w:rsidP="000E04FC">
      <w:pPr>
        <w:rPr>
          <w:szCs w:val="28"/>
        </w:rPr>
      </w:pPr>
      <w:r w:rsidRPr="00072B9D">
        <w:rPr>
          <w:szCs w:val="28"/>
        </w:rPr>
        <w:t xml:space="preserve">                                          (нужное </w:t>
      </w:r>
      <w:proofErr w:type="gramStart"/>
      <w:r w:rsidRPr="00072B9D">
        <w:rPr>
          <w:szCs w:val="28"/>
        </w:rPr>
        <w:t xml:space="preserve">выделить)   </w:t>
      </w:r>
      <w:proofErr w:type="gramEnd"/>
      <w:r w:rsidRPr="00072B9D">
        <w:rPr>
          <w:szCs w:val="28"/>
        </w:rPr>
        <w:t xml:space="preserve">                       (подпись</w:t>
      </w:r>
      <w:r>
        <w:rPr>
          <w:szCs w:val="28"/>
        </w:rPr>
        <w:t>)</w:t>
      </w:r>
    </w:p>
    <w:p w14:paraId="04F23A49" w14:textId="77777777" w:rsidR="000E04FC" w:rsidRPr="00072B9D" w:rsidRDefault="000E04FC" w:rsidP="000E04FC">
      <w:pPr>
        <w:jc w:val="right"/>
        <w:rPr>
          <w:szCs w:val="28"/>
        </w:rPr>
      </w:pPr>
    </w:p>
    <w:p w14:paraId="5BB2AAC1" w14:textId="09FDF47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>Москва, 202</w:t>
      </w:r>
      <w:r>
        <w:rPr>
          <w:szCs w:val="28"/>
        </w:rPr>
        <w:t>1</w:t>
      </w:r>
    </w:p>
    <w:p w14:paraId="140C9B3B" w14:textId="7C8781BA" w:rsidR="0088010D" w:rsidRPr="00C27CF4" w:rsidRDefault="0088010D" w:rsidP="00C27CF4">
      <w:pPr>
        <w:spacing w:after="160" w:line="259" w:lineRule="auto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i/>
          <w:szCs w:val="28"/>
          <w:lang w:eastAsia="en-US"/>
        </w:rPr>
        <w:br w:type="page"/>
      </w:r>
    </w:p>
    <w:p w14:paraId="1671C3F3" w14:textId="40D99CDA" w:rsidR="00183362" w:rsidRPr="00B15E31" w:rsidRDefault="0088010D" w:rsidP="00183362">
      <w:pPr>
        <w:spacing w:after="160"/>
        <w:ind w:firstLine="709"/>
        <w:jc w:val="center"/>
        <w:rPr>
          <w:b/>
          <w:color w:val="000000"/>
          <w:sz w:val="36"/>
          <w:szCs w:val="36"/>
        </w:rPr>
      </w:pPr>
      <w:r w:rsidRPr="00B15E31">
        <w:rPr>
          <w:b/>
          <w:color w:val="000000"/>
          <w:sz w:val="36"/>
          <w:szCs w:val="36"/>
        </w:rPr>
        <w:lastRenderedPageBreak/>
        <w:t>Теоретическая часть</w:t>
      </w:r>
    </w:p>
    <w:p w14:paraId="1422CDC0" w14:textId="07C99BB9" w:rsidR="00131BB9" w:rsidRPr="00131BB9" w:rsidRDefault="00131BB9" w:rsidP="00131BB9">
      <w:p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 xml:space="preserve">1. Состав преступления и его значение в уголовном праве. Объективные и субъективные признаки состава преступления. </w:t>
      </w:r>
    </w:p>
    <w:p w14:paraId="163BEB8F" w14:textId="77777777" w:rsidR="00131BB9" w:rsidRPr="00131BB9" w:rsidRDefault="00131BB9" w:rsidP="00131BB9">
      <w:p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2. Понятие и виды преступлений против государственной власти, интересов государственной службы и службы в органах местного самоуправления.</w:t>
      </w:r>
    </w:p>
    <w:p w14:paraId="13C89841" w14:textId="77777777" w:rsidR="00131BB9" w:rsidRPr="00131BB9" w:rsidRDefault="00131BB9" w:rsidP="00131BB9">
      <w:p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3. Охарактеризуйте состав преступления, предусмотренный ч. 1 ст. 290 УК РФ (получение взятки) по следующему плану:</w:t>
      </w:r>
    </w:p>
    <w:p w14:paraId="1185BE26" w14:textId="320E2F59" w:rsidR="00131BB9" w:rsidRPr="00131BB9" w:rsidRDefault="00131BB9" w:rsidP="00131BB9">
      <w:pPr>
        <w:pStyle w:val="a3"/>
        <w:numPr>
          <w:ilvl w:val="0"/>
          <w:numId w:val="35"/>
        </w:num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объект,</w:t>
      </w:r>
    </w:p>
    <w:p w14:paraId="52DC64B0" w14:textId="653B330F" w:rsidR="00131BB9" w:rsidRPr="00131BB9" w:rsidRDefault="00131BB9" w:rsidP="00131BB9">
      <w:pPr>
        <w:pStyle w:val="a3"/>
        <w:numPr>
          <w:ilvl w:val="0"/>
          <w:numId w:val="35"/>
        </w:num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объективная сторона,</w:t>
      </w:r>
    </w:p>
    <w:p w14:paraId="6C0F8635" w14:textId="2B22BC76" w:rsidR="00131BB9" w:rsidRPr="00131BB9" w:rsidRDefault="00131BB9" w:rsidP="00131BB9">
      <w:pPr>
        <w:pStyle w:val="a3"/>
        <w:numPr>
          <w:ilvl w:val="0"/>
          <w:numId w:val="35"/>
        </w:num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субъект,</w:t>
      </w:r>
    </w:p>
    <w:p w14:paraId="2A9C8A07" w14:textId="6EA4D7ED" w:rsidR="00131BB9" w:rsidRPr="00131BB9" w:rsidRDefault="00131BB9" w:rsidP="00131BB9">
      <w:pPr>
        <w:pStyle w:val="a3"/>
        <w:numPr>
          <w:ilvl w:val="0"/>
          <w:numId w:val="35"/>
        </w:num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субъективная сторона,</w:t>
      </w:r>
    </w:p>
    <w:p w14:paraId="69AF42C8" w14:textId="44FC8FDD" w:rsidR="000417A5" w:rsidRPr="00131BB9" w:rsidRDefault="00131BB9" w:rsidP="00131BB9">
      <w:pPr>
        <w:pStyle w:val="a3"/>
        <w:numPr>
          <w:ilvl w:val="0"/>
          <w:numId w:val="35"/>
        </w:num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санкция и категория.</w:t>
      </w:r>
    </w:p>
    <w:p w14:paraId="166BC1D9" w14:textId="77777777" w:rsidR="008C5434" w:rsidRDefault="008C5434" w:rsidP="00875BD8">
      <w:pPr>
        <w:spacing w:after="160" w:line="360" w:lineRule="auto"/>
        <w:jc w:val="both"/>
        <w:rPr>
          <w:b/>
          <w:color w:val="000000"/>
          <w:szCs w:val="28"/>
        </w:rPr>
      </w:pPr>
    </w:p>
    <w:p w14:paraId="002781C2" w14:textId="0BFD7B31" w:rsidR="00875BD8" w:rsidRDefault="000417A5" w:rsidP="00875BD8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/>
          <w:color w:val="000000"/>
          <w:szCs w:val="28"/>
        </w:rPr>
        <w:t xml:space="preserve">1. </w:t>
      </w:r>
      <w:r w:rsidR="00875BD8" w:rsidRPr="00875BD8">
        <w:rPr>
          <w:b/>
          <w:color w:val="000000"/>
          <w:szCs w:val="28"/>
        </w:rPr>
        <w:t>Преступление</w:t>
      </w:r>
      <w:r w:rsidR="00875BD8" w:rsidRPr="00875BD8">
        <w:rPr>
          <w:bCs/>
          <w:color w:val="000000"/>
          <w:szCs w:val="28"/>
        </w:rPr>
        <w:t xml:space="preserve"> </w:t>
      </w:r>
      <w:r w:rsidR="00875BD8">
        <w:rPr>
          <w:bCs/>
          <w:color w:val="000000"/>
          <w:szCs w:val="28"/>
        </w:rPr>
        <w:t xml:space="preserve">– </w:t>
      </w:r>
      <w:r w:rsidR="00875BD8" w:rsidRPr="00875BD8">
        <w:rPr>
          <w:bCs/>
          <w:color w:val="000000"/>
          <w:szCs w:val="28"/>
        </w:rPr>
        <w:t>это совершенное в реальной жизни конкретное общественно опасное деяние, запрещенное уголовным законом под угрозой наказания.</w:t>
      </w:r>
    </w:p>
    <w:p w14:paraId="2D191065" w14:textId="5AD2D2AB" w:rsidR="00875BD8" w:rsidRPr="00875BD8" w:rsidRDefault="00875BD8" w:rsidP="00875BD8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/>
          <w:color w:val="000000"/>
          <w:szCs w:val="28"/>
        </w:rPr>
        <w:t>Состав преступления</w:t>
      </w:r>
      <w:r w:rsidRPr="00875BD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875BD8">
        <w:rPr>
          <w:bCs/>
          <w:color w:val="000000"/>
          <w:szCs w:val="28"/>
        </w:rPr>
        <w:t xml:space="preserve"> совокупность установленных уголовным законом объективных и субъективных признаков, характеризующих общественно опасное деяние как преступление.</w:t>
      </w:r>
    </w:p>
    <w:p w14:paraId="71CA5643" w14:textId="64E8E347" w:rsidR="00875BD8" w:rsidRPr="00875BD8" w:rsidRDefault="00875BD8" w:rsidP="00875BD8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Признаки состава преступления определяются как законодательные характеристики юридически значимого свойства преступления. Состав преступления является универсальной юридической конструкцией, с помощью которой можно произвести уголовно-правовую оценку общественно опасного деяния. Понятия «преступление» и «состав преступления» соотносятся между собой как явление и понятие о нем.</w:t>
      </w:r>
    </w:p>
    <w:p w14:paraId="6CB224D9" w14:textId="77777777" w:rsidR="00875BD8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Значение состава преступления</w:t>
      </w:r>
      <w:r>
        <w:rPr>
          <w:bCs/>
          <w:color w:val="000000"/>
          <w:szCs w:val="28"/>
        </w:rPr>
        <w:t xml:space="preserve"> </w:t>
      </w:r>
      <w:r w:rsidRPr="00875BD8">
        <w:rPr>
          <w:bCs/>
          <w:color w:val="000000"/>
          <w:szCs w:val="28"/>
        </w:rPr>
        <w:t>заключается в следующем:</w:t>
      </w:r>
    </w:p>
    <w:p w14:paraId="724DEC49" w14:textId="77777777" w:rsidR="00875BD8" w:rsidRDefault="00875BD8" w:rsidP="00122E66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lastRenderedPageBreak/>
        <w:t>наличие состава преступления является основанием уголовной ответственности;</w:t>
      </w:r>
    </w:p>
    <w:p w14:paraId="48CB5BA9" w14:textId="77777777" w:rsidR="00875BD8" w:rsidRDefault="00875BD8" w:rsidP="00122E66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состав преступления – условие квалификации преступления, представляющее собой установление соответствия между признаками совершенного общественно опасного деяния и признаками состава преступления, данными в норме Особенной части УК РФ;</w:t>
      </w:r>
    </w:p>
    <w:p w14:paraId="53FC9AD6" w14:textId="77777777" w:rsidR="00875BD8" w:rsidRDefault="00875BD8" w:rsidP="00122E66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в зависимости от состава преступления суд назначает вид и размер наказания или другой меры уголовно-правового характера;</w:t>
      </w:r>
    </w:p>
    <w:p w14:paraId="01674BC4" w14:textId="40F89113" w:rsidR="00875BD8" w:rsidRPr="00266F03" w:rsidRDefault="00875BD8" w:rsidP="00122E66">
      <w:pPr>
        <w:pStyle w:val="a3"/>
        <w:numPr>
          <w:ilvl w:val="0"/>
          <w:numId w:val="31"/>
        </w:num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 xml:space="preserve">состав преступления влияет на применение условно-досрочного освобождения, на сроки погашения судимости и </w:t>
      </w:r>
      <w:r w:rsidR="00266F03" w:rsidRPr="00875BD8">
        <w:rPr>
          <w:bCs/>
          <w:color w:val="000000"/>
          <w:szCs w:val="28"/>
        </w:rPr>
        <w:t>т. д.</w:t>
      </w:r>
    </w:p>
    <w:p w14:paraId="0A88A6E5" w14:textId="79BF55E9" w:rsidR="00875BD8" w:rsidRPr="00875BD8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Элементами состава преступления</w:t>
      </w:r>
      <w:r>
        <w:rPr>
          <w:bCs/>
          <w:color w:val="000000"/>
          <w:szCs w:val="28"/>
        </w:rPr>
        <w:t xml:space="preserve"> </w:t>
      </w:r>
      <w:r w:rsidRPr="00875BD8">
        <w:rPr>
          <w:bCs/>
          <w:color w:val="000000"/>
          <w:szCs w:val="28"/>
        </w:rPr>
        <w:t>являются однородные группы признаков состава преступления, характеризующих отдельные его стороны.</w:t>
      </w:r>
    </w:p>
    <w:p w14:paraId="377758D0" w14:textId="77777777" w:rsidR="00875BD8" w:rsidRPr="00875BD8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</w:rPr>
        <w:t>Состав преступления состоит из четырех элементов:</w:t>
      </w:r>
    </w:p>
    <w:p w14:paraId="58E04897" w14:textId="25EC4488" w:rsidR="00875BD8" w:rsidRPr="00875BD8" w:rsidRDefault="00875BD8" w:rsidP="00122E66">
      <w:pPr>
        <w:pStyle w:val="a3"/>
        <w:numPr>
          <w:ilvl w:val="0"/>
          <w:numId w:val="32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875BD8">
        <w:rPr>
          <w:b/>
          <w:color w:val="000000"/>
          <w:szCs w:val="28"/>
        </w:rPr>
        <w:t>объект преступления</w:t>
      </w:r>
      <w:r w:rsidRPr="00875BD8">
        <w:rPr>
          <w:bCs/>
          <w:color w:val="000000"/>
          <w:szCs w:val="28"/>
        </w:rPr>
        <w:t xml:space="preserve"> – то, на что направлено посягательство, ценности (блага) и общественные отношения, охраняемые уголовным законом, которым наносится или может быть причинен вред в результате преступного посягательства. В теории различают общий, родовой, видовой и непосредственный объекты (классификация объектов по вертикали), а также основной, дополнительный и факультативный объекты (классификация объектов по горизонтали);</w:t>
      </w:r>
    </w:p>
    <w:p w14:paraId="0DEF0E32" w14:textId="215598C1" w:rsidR="00875BD8" w:rsidRPr="00131BB9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1)</w:t>
      </w:r>
      <w:r>
        <w:rPr>
          <w:bCs/>
          <w:color w:val="000000"/>
          <w:szCs w:val="28"/>
          <w:u w:val="single"/>
        </w:rPr>
        <w:t xml:space="preserve"> </w:t>
      </w:r>
      <w:r w:rsidR="00875BD8" w:rsidRPr="00875BD8">
        <w:rPr>
          <w:bCs/>
          <w:color w:val="000000"/>
          <w:szCs w:val="28"/>
          <w:u w:val="single"/>
        </w:rPr>
        <w:t>Общий объект</w:t>
      </w:r>
      <w:r w:rsidR="00875BD8" w:rsidRPr="00875BD8">
        <w:rPr>
          <w:bCs/>
          <w:color w:val="000000"/>
          <w:szCs w:val="28"/>
        </w:rPr>
        <w:t xml:space="preserve"> </w:t>
      </w:r>
      <w:r w:rsidR="00875BD8">
        <w:rPr>
          <w:bCs/>
          <w:color w:val="000000"/>
          <w:szCs w:val="28"/>
        </w:rPr>
        <w:t>–</w:t>
      </w:r>
      <w:r w:rsidR="00875BD8" w:rsidRPr="00875BD8">
        <w:rPr>
          <w:bCs/>
          <w:color w:val="000000"/>
          <w:szCs w:val="28"/>
        </w:rPr>
        <w:t xml:space="preserve"> вся совокупность общественных отношений, взятых под охрану уголовным правом. Общий объект един для всех преступлений; любое общественно опасное деяние, причиняя вред той или иной группе общественных отношений, входящих в указанную совокупность, тем самым наносит ущерб и всей системе общественных отношений, охраняемых уголовным законом. Наиболее важные общественные отношения, защищаемые уголовным правом, названы в статье 2 УК РФ. Исчерпывающий их перечень можно установить на основе анализа Особенной части УК РФ.</w:t>
      </w:r>
    </w:p>
    <w:p w14:paraId="12AAF265" w14:textId="6C53C41E" w:rsidR="00875BD8" w:rsidRPr="00875BD8" w:rsidRDefault="00875BD8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  <w:u w:val="single"/>
        </w:rPr>
        <w:lastRenderedPageBreak/>
        <w:t>Родовой объект</w:t>
      </w:r>
      <w:r w:rsidRPr="00875BD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875BD8">
        <w:rPr>
          <w:bCs/>
          <w:color w:val="000000"/>
          <w:szCs w:val="28"/>
        </w:rPr>
        <w:t xml:space="preserve"> часть общего объекта. Он представляет собой группу однородных социально значимых ценностей, интересов и благ, на которые посягает однородная группа преступлений. Именно родовой объект положен в основу деления Особенной части УК РФ на разделы.</w:t>
      </w:r>
    </w:p>
    <w:p w14:paraId="1195FBB3" w14:textId="2E3A9B6E" w:rsidR="00875BD8" w:rsidRPr="00875BD8" w:rsidRDefault="00875BD8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  <w:u w:val="single"/>
        </w:rPr>
        <w:t>Видовой объект</w:t>
      </w:r>
      <w:r w:rsidRPr="00875BD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875BD8">
        <w:rPr>
          <w:bCs/>
          <w:color w:val="000000"/>
          <w:szCs w:val="28"/>
        </w:rPr>
        <w:t xml:space="preserve"> это часть родового объекта, т. е. объект вида (подгруппы) очень близких по характеру преступлений. Видовой объект положен в основу деления разделов Особенной части УК РФ на главы.</w:t>
      </w:r>
    </w:p>
    <w:p w14:paraId="22988475" w14:textId="4B5617FF" w:rsidR="00875BD8" w:rsidRDefault="00875BD8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875BD8">
        <w:rPr>
          <w:bCs/>
          <w:color w:val="000000"/>
          <w:szCs w:val="28"/>
          <w:u w:val="single"/>
        </w:rPr>
        <w:t>Непосредственный объект</w:t>
      </w:r>
      <w:r w:rsidRPr="00875BD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875BD8">
        <w:rPr>
          <w:bCs/>
          <w:color w:val="000000"/>
          <w:szCs w:val="28"/>
        </w:rPr>
        <w:t xml:space="preserve"> конкретное общественное отношение, против которого направлено преступное посягательство. Непосредственный объект составляет часть общего, родового и видового объектов. При этом все указанные объекты находятся в одной плоскости общественных отношений: непосредственный объект должен обладать теми же свойствами, что видовой и родовой.</w:t>
      </w:r>
    </w:p>
    <w:p w14:paraId="40E37EF5" w14:textId="728A575D" w:rsidR="00131BB9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</w:p>
    <w:p w14:paraId="7F946C21" w14:textId="79066976" w:rsidR="00131BB9" w:rsidRPr="00131BB9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2)</w:t>
      </w:r>
      <w:r>
        <w:rPr>
          <w:bCs/>
          <w:color w:val="000000"/>
          <w:szCs w:val="28"/>
          <w:u w:val="single"/>
        </w:rPr>
        <w:t xml:space="preserve"> </w:t>
      </w:r>
      <w:r w:rsidRPr="00131BB9">
        <w:rPr>
          <w:bCs/>
          <w:color w:val="000000"/>
          <w:szCs w:val="28"/>
          <w:u w:val="single"/>
        </w:rPr>
        <w:t>Основной объект</w:t>
      </w:r>
      <w:r w:rsidRPr="00131BB9">
        <w:rPr>
          <w:bCs/>
          <w:color w:val="000000"/>
          <w:szCs w:val="28"/>
        </w:rPr>
        <w:t xml:space="preserve"> входит в состав видового объекта, в большей степени определяет социальную направленность данного преступления, структуру соответствующего состава и его место в системе Особенной части УК. По признакам основного непосредственного объекта нормы включаются в ту или иную главу УК.</w:t>
      </w:r>
    </w:p>
    <w:p w14:paraId="7C052BDD" w14:textId="1A8A5892" w:rsidR="00131BB9" w:rsidRPr="00131BB9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  <w:u w:val="single"/>
        </w:rPr>
        <w:t>Дополнительным объектом</w:t>
      </w:r>
      <w:r w:rsidRPr="00131BB9">
        <w:rPr>
          <w:bCs/>
          <w:color w:val="000000"/>
          <w:szCs w:val="28"/>
        </w:rPr>
        <w:t xml:space="preserve"> выступает общественное отношение, которому наряду с основным объектом причиняется или создается угроза причинения вреда. Он всегда указывается в конкретной уголовно-правовой норме, предусматривающей ответственность за так называемые </w:t>
      </w:r>
      <w:proofErr w:type="spellStart"/>
      <w:r w:rsidRPr="00131BB9">
        <w:rPr>
          <w:bCs/>
          <w:color w:val="000000"/>
          <w:szCs w:val="28"/>
        </w:rPr>
        <w:t>двухобъектные</w:t>
      </w:r>
      <w:proofErr w:type="spellEnd"/>
      <w:r w:rsidRPr="00131BB9">
        <w:rPr>
          <w:bCs/>
          <w:color w:val="000000"/>
          <w:szCs w:val="28"/>
        </w:rPr>
        <w:t xml:space="preserve"> (</w:t>
      </w:r>
      <w:proofErr w:type="spellStart"/>
      <w:r w:rsidRPr="00131BB9">
        <w:rPr>
          <w:bCs/>
          <w:color w:val="000000"/>
          <w:szCs w:val="28"/>
        </w:rPr>
        <w:t>многообъектные</w:t>
      </w:r>
      <w:proofErr w:type="spellEnd"/>
      <w:r w:rsidRPr="00131BB9">
        <w:rPr>
          <w:bCs/>
          <w:color w:val="000000"/>
          <w:szCs w:val="28"/>
        </w:rPr>
        <w:t>) преступления, либо используется для конструирования квалифицированных составов преступлений.</w:t>
      </w:r>
    </w:p>
    <w:p w14:paraId="6D70C37B" w14:textId="77777777" w:rsidR="00131BB9" w:rsidRPr="00131BB9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</w:p>
    <w:p w14:paraId="40468D3C" w14:textId="0EF4776A" w:rsidR="00131BB9" w:rsidRPr="008C5434" w:rsidRDefault="00131BB9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  <w:u w:val="single"/>
        </w:rPr>
        <w:t>Факультативный объект</w:t>
      </w:r>
      <w:r>
        <w:rPr>
          <w:bCs/>
          <w:color w:val="000000"/>
          <w:szCs w:val="28"/>
        </w:rPr>
        <w:t xml:space="preserve"> </w:t>
      </w:r>
      <w:r w:rsidRPr="00131BB9">
        <w:rPr>
          <w:bCs/>
          <w:color w:val="000000"/>
          <w:szCs w:val="28"/>
        </w:rPr>
        <w:t>преступления указывается в диспозиции статьи Особенной части УК РФ в альтернативной форме. Вред данным объектам деянием может и не причиняться либо может отсутствовать угроза причинения вреда.</w:t>
      </w:r>
      <w:r w:rsidR="008C5434" w:rsidRPr="008C5434">
        <w:rPr>
          <w:bCs/>
          <w:color w:val="000000"/>
          <w:szCs w:val="28"/>
        </w:rPr>
        <w:t>[2]</w:t>
      </w:r>
    </w:p>
    <w:p w14:paraId="1076453D" w14:textId="77777777" w:rsidR="00131BB9" w:rsidRDefault="00875BD8" w:rsidP="00122E66">
      <w:pPr>
        <w:pStyle w:val="a3"/>
        <w:numPr>
          <w:ilvl w:val="0"/>
          <w:numId w:val="32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/>
          <w:color w:val="000000"/>
          <w:szCs w:val="28"/>
        </w:rPr>
        <w:lastRenderedPageBreak/>
        <w:t>объективная сторона</w:t>
      </w:r>
      <w:r w:rsidRPr="00875BD8">
        <w:rPr>
          <w:bCs/>
          <w:color w:val="000000"/>
          <w:szCs w:val="28"/>
        </w:rPr>
        <w:t xml:space="preserve"> – внешняя сторона преступления, выражающаяся в предусмотренном уголовным законом общественно опасном деянии (действии или бездействии), причиняющем вред объекту преступления. Помимо деяния, объективная сторона преступления включает также общественно опасные последствия и причинную связь между деянием и наступившими последствиями. Кроме того, в некоторых случаях к обязательным признакам объективной стороны относятся способ, средства, орудия, место, время и обстановка совершения преступления;</w:t>
      </w:r>
    </w:p>
    <w:p w14:paraId="006D15AA" w14:textId="77777777" w:rsidR="00131BB9" w:rsidRDefault="00875BD8" w:rsidP="00122E66">
      <w:pPr>
        <w:pStyle w:val="a3"/>
        <w:numPr>
          <w:ilvl w:val="0"/>
          <w:numId w:val="32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B6086E">
        <w:rPr>
          <w:b/>
          <w:color w:val="000000"/>
          <w:szCs w:val="28"/>
        </w:rPr>
        <w:t>субъективная сторона</w:t>
      </w:r>
      <w:r w:rsidRPr="00131BB9">
        <w:rPr>
          <w:bCs/>
          <w:color w:val="000000"/>
          <w:szCs w:val="28"/>
        </w:rPr>
        <w:t xml:space="preserve"> – внутренняя составляющая преступления, которая выражается в определенном психическом отношении субъекта к совершаемому им деянию и его последствиям. К признакам субъективной стороны относятся: вина в форме умысла или неосторожности, мотив и цель преступления, а также эмоциональное состояние лица в момент совершения преступления;</w:t>
      </w:r>
    </w:p>
    <w:p w14:paraId="0670E84D" w14:textId="7EA7166A" w:rsidR="00875BD8" w:rsidRDefault="00875BD8" w:rsidP="00122E66">
      <w:pPr>
        <w:pStyle w:val="a3"/>
        <w:numPr>
          <w:ilvl w:val="0"/>
          <w:numId w:val="32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B6086E">
        <w:rPr>
          <w:b/>
          <w:color w:val="000000"/>
          <w:szCs w:val="28"/>
        </w:rPr>
        <w:t>субъект преступления</w:t>
      </w:r>
      <w:r w:rsidRPr="00131BB9">
        <w:rPr>
          <w:bCs/>
          <w:color w:val="000000"/>
          <w:szCs w:val="28"/>
        </w:rPr>
        <w:t xml:space="preserve"> – физическое вменяемое лицо, достигшее возраста уголовной ответственности</w:t>
      </w:r>
      <w:r w:rsidR="008C5434" w:rsidRPr="008C5434">
        <w:rPr>
          <w:bCs/>
          <w:color w:val="000000"/>
          <w:szCs w:val="28"/>
        </w:rPr>
        <w:t>.</w:t>
      </w:r>
    </w:p>
    <w:p w14:paraId="294FE500" w14:textId="2728E5B9" w:rsidR="00B6086E" w:rsidRPr="00B6086E" w:rsidRDefault="00B6086E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B6086E">
        <w:rPr>
          <w:bCs/>
          <w:color w:val="000000"/>
          <w:szCs w:val="28"/>
          <w:u w:val="single"/>
        </w:rPr>
        <w:t>Общий:</w:t>
      </w:r>
      <w:r w:rsidRPr="00B6086E">
        <w:rPr>
          <w:bCs/>
          <w:color w:val="000000"/>
          <w:szCs w:val="28"/>
        </w:rPr>
        <w:t xml:space="preserve"> физическое лицо; лицо, достигшее предусмотренного уголовным законом возраста уголовной ответственности; вменяемое лицо, </w:t>
      </w:r>
      <w:proofErr w:type="gramStart"/>
      <w:r w:rsidRPr="00B6086E">
        <w:rPr>
          <w:bCs/>
          <w:color w:val="000000"/>
          <w:szCs w:val="28"/>
        </w:rPr>
        <w:t>т.е.</w:t>
      </w:r>
      <w:proofErr w:type="gramEnd"/>
      <w:r w:rsidRPr="00B6086E">
        <w:rPr>
          <w:bCs/>
          <w:color w:val="000000"/>
          <w:szCs w:val="28"/>
        </w:rPr>
        <w:t xml:space="preserve"> 16 лет, а по некоторым с 14 лет. Лицо, которое способно понимать содержание совершаемого им деяния и руководствоваться таким осознанием. Признаки общего субъекта в ст. Общей части УК РФ не указываются.</w:t>
      </w:r>
    </w:p>
    <w:p w14:paraId="6B13E50E" w14:textId="7910F2C9" w:rsidR="00B6086E" w:rsidRPr="00131BB9" w:rsidRDefault="00B6086E" w:rsidP="00122E66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B6086E">
        <w:rPr>
          <w:bCs/>
          <w:color w:val="000000"/>
          <w:szCs w:val="28"/>
          <w:u w:val="single"/>
        </w:rPr>
        <w:t>Специальный:</w:t>
      </w:r>
      <w:r w:rsidRPr="00B6086E">
        <w:rPr>
          <w:bCs/>
          <w:color w:val="000000"/>
          <w:szCs w:val="28"/>
        </w:rPr>
        <w:t xml:space="preserve"> это лицо, которое кроме общих признаков, характеризуется дополнительными юридически-значимыми признаками, предусмотренными нормами Особенной части УК РФ (например: должностное лицо (взятка); роженица, убившая новорожденного ребенка).</w:t>
      </w:r>
    </w:p>
    <w:p w14:paraId="348C7950" w14:textId="77777777" w:rsidR="00875BD8" w:rsidRPr="00875BD8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</w:p>
    <w:p w14:paraId="4B351644" w14:textId="77777777" w:rsidR="00131BB9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  <w:u w:val="single"/>
        </w:rPr>
        <w:t>Обязательными (основными) признаками</w:t>
      </w:r>
      <w:r w:rsidRPr="00875BD8">
        <w:rPr>
          <w:bCs/>
          <w:color w:val="000000"/>
          <w:szCs w:val="28"/>
        </w:rPr>
        <w:t xml:space="preserve"> состава преступления следует считать признаки, которые присутствуют во всех составах. При отсутствии любого из </w:t>
      </w:r>
      <w:r w:rsidRPr="00875BD8">
        <w:rPr>
          <w:bCs/>
          <w:color w:val="000000"/>
          <w:szCs w:val="28"/>
        </w:rPr>
        <w:lastRenderedPageBreak/>
        <w:t>них уголовная ответственность исключается. К обязательным признакам состава преступления относятся:</w:t>
      </w:r>
    </w:p>
    <w:p w14:paraId="4AFF8627" w14:textId="77777777" w:rsidR="00131BB9" w:rsidRDefault="00875BD8" w:rsidP="00122E66">
      <w:pPr>
        <w:pStyle w:val="a3"/>
        <w:numPr>
          <w:ilvl w:val="0"/>
          <w:numId w:val="33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общественные отношения (интересы, блага), подвергшиеся посягательству;</w:t>
      </w:r>
    </w:p>
    <w:p w14:paraId="02D80E60" w14:textId="77777777" w:rsidR="00131BB9" w:rsidRDefault="00875BD8" w:rsidP="00122E66">
      <w:pPr>
        <w:pStyle w:val="a3"/>
        <w:numPr>
          <w:ilvl w:val="0"/>
          <w:numId w:val="33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общественно опасное деяние (действие или бездействие);</w:t>
      </w:r>
    </w:p>
    <w:p w14:paraId="7E164B01" w14:textId="77777777" w:rsidR="00131BB9" w:rsidRDefault="00875BD8" w:rsidP="00122E66">
      <w:pPr>
        <w:pStyle w:val="a3"/>
        <w:numPr>
          <w:ilvl w:val="0"/>
          <w:numId w:val="33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вина (умысел или неосторожность);</w:t>
      </w:r>
    </w:p>
    <w:p w14:paraId="6B4FCF38" w14:textId="77777777" w:rsidR="00131BB9" w:rsidRDefault="00875BD8" w:rsidP="00122E66">
      <w:pPr>
        <w:pStyle w:val="a3"/>
        <w:numPr>
          <w:ilvl w:val="0"/>
          <w:numId w:val="33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возраст, с которого наступает уголовная ответственность (16 или, в отдельных случаях, 14 лет);</w:t>
      </w:r>
    </w:p>
    <w:p w14:paraId="6E1978CD" w14:textId="3AD3DCE1" w:rsidR="00875BD8" w:rsidRPr="00131BB9" w:rsidRDefault="00875BD8" w:rsidP="00122E66">
      <w:pPr>
        <w:pStyle w:val="a3"/>
        <w:numPr>
          <w:ilvl w:val="0"/>
          <w:numId w:val="33"/>
        </w:numPr>
        <w:spacing w:after="160" w:line="360" w:lineRule="auto"/>
        <w:ind w:left="360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вменяемость.</w:t>
      </w:r>
    </w:p>
    <w:p w14:paraId="79EB4D28" w14:textId="77777777" w:rsidR="00131BB9" w:rsidRDefault="00875BD8" w:rsidP="00122E66">
      <w:pPr>
        <w:spacing w:after="160" w:line="360" w:lineRule="auto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  <w:u w:val="single"/>
        </w:rPr>
        <w:t>Факультативные признаки</w:t>
      </w:r>
      <w:r w:rsidRPr="00131BB9">
        <w:rPr>
          <w:bCs/>
          <w:color w:val="000000"/>
          <w:szCs w:val="28"/>
        </w:rPr>
        <w:t>:</w:t>
      </w:r>
    </w:p>
    <w:p w14:paraId="38F26A5A" w14:textId="6D80C593" w:rsidR="00131BB9" w:rsidRDefault="00875BD8" w:rsidP="00122E66">
      <w:pPr>
        <w:pStyle w:val="a3"/>
        <w:numPr>
          <w:ilvl w:val="0"/>
          <w:numId w:val="34"/>
        </w:numPr>
        <w:spacing w:after="160" w:line="360" w:lineRule="auto"/>
        <w:ind w:left="359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предмет преступления</w:t>
      </w:r>
      <w:r w:rsidR="00131BB9">
        <w:rPr>
          <w:bCs/>
          <w:color w:val="000000"/>
          <w:szCs w:val="28"/>
          <w:lang w:val="en-US"/>
        </w:rPr>
        <w:t>;</w:t>
      </w:r>
    </w:p>
    <w:p w14:paraId="00D04AAC" w14:textId="77777777" w:rsidR="00131BB9" w:rsidRPr="00131BB9" w:rsidRDefault="00875BD8" w:rsidP="00122E66">
      <w:pPr>
        <w:pStyle w:val="a3"/>
        <w:numPr>
          <w:ilvl w:val="0"/>
          <w:numId w:val="34"/>
        </w:numPr>
        <w:spacing w:after="160" w:line="360" w:lineRule="auto"/>
        <w:ind w:left="359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общественно опасное последствие</w:t>
      </w:r>
      <w:r w:rsidR="00131BB9">
        <w:rPr>
          <w:bCs/>
          <w:color w:val="000000"/>
          <w:szCs w:val="28"/>
          <w:lang w:val="en-US"/>
        </w:rPr>
        <w:t>;</w:t>
      </w:r>
    </w:p>
    <w:p w14:paraId="1921B4F3" w14:textId="77777777" w:rsidR="00131BB9" w:rsidRDefault="00875BD8" w:rsidP="00122E66">
      <w:pPr>
        <w:pStyle w:val="a3"/>
        <w:numPr>
          <w:ilvl w:val="0"/>
          <w:numId w:val="34"/>
        </w:numPr>
        <w:spacing w:after="160" w:line="360" w:lineRule="auto"/>
        <w:ind w:left="359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причинно-следственная связь между общественно опасным деянием и его последствием</w:t>
      </w:r>
      <w:r w:rsidR="00131BB9" w:rsidRPr="00131BB9">
        <w:rPr>
          <w:bCs/>
          <w:color w:val="000000"/>
          <w:szCs w:val="28"/>
        </w:rPr>
        <w:t>;</w:t>
      </w:r>
    </w:p>
    <w:p w14:paraId="3C6368DE" w14:textId="77777777" w:rsidR="00131BB9" w:rsidRDefault="00875BD8" w:rsidP="00122E66">
      <w:pPr>
        <w:pStyle w:val="a3"/>
        <w:numPr>
          <w:ilvl w:val="0"/>
          <w:numId w:val="34"/>
        </w:numPr>
        <w:spacing w:after="160" w:line="360" w:lineRule="auto"/>
        <w:ind w:left="359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время, обстановка, место, орудия и средства совершения преступления</w:t>
      </w:r>
      <w:r w:rsidR="00131BB9" w:rsidRPr="00131BB9">
        <w:rPr>
          <w:bCs/>
          <w:color w:val="000000"/>
          <w:szCs w:val="28"/>
        </w:rPr>
        <w:t>;</w:t>
      </w:r>
    </w:p>
    <w:p w14:paraId="72DC0DDB" w14:textId="3B4B97F3" w:rsidR="005078BD" w:rsidRPr="00122E66" w:rsidRDefault="00875BD8" w:rsidP="00122E66">
      <w:pPr>
        <w:pStyle w:val="a3"/>
        <w:numPr>
          <w:ilvl w:val="0"/>
          <w:numId w:val="34"/>
        </w:numPr>
        <w:spacing w:after="160" w:line="360" w:lineRule="auto"/>
        <w:ind w:left="359"/>
        <w:jc w:val="both"/>
        <w:rPr>
          <w:bCs/>
          <w:color w:val="000000"/>
          <w:szCs w:val="28"/>
        </w:rPr>
      </w:pPr>
      <w:r w:rsidRPr="00131BB9">
        <w:rPr>
          <w:bCs/>
          <w:color w:val="000000"/>
          <w:szCs w:val="28"/>
        </w:rPr>
        <w:t>мотив, цель и специальные признаки субъекта преступления (или специальный субъект).</w:t>
      </w:r>
      <w:r w:rsidR="008C5434" w:rsidRPr="008C5434">
        <w:rPr>
          <w:bCs/>
          <w:color w:val="000000"/>
          <w:szCs w:val="28"/>
        </w:rPr>
        <w:t>[1]</w:t>
      </w:r>
    </w:p>
    <w:p w14:paraId="0D41DEFB" w14:textId="01F166A0" w:rsidR="008C5434" w:rsidRPr="008C5434" w:rsidRDefault="005078BD" w:rsidP="008C5434">
      <w:pPr>
        <w:spacing w:after="160" w:line="360" w:lineRule="auto"/>
        <w:jc w:val="both"/>
        <w:rPr>
          <w:bCs/>
          <w:color w:val="000000"/>
          <w:szCs w:val="28"/>
        </w:rPr>
      </w:pPr>
      <w:r w:rsidRPr="00B15E31">
        <w:rPr>
          <w:b/>
          <w:color w:val="000000"/>
          <w:szCs w:val="28"/>
        </w:rPr>
        <w:t xml:space="preserve">2. </w:t>
      </w:r>
      <w:r w:rsidR="008C5434" w:rsidRPr="008C5434">
        <w:rPr>
          <w:b/>
          <w:color w:val="000000"/>
          <w:szCs w:val="28"/>
        </w:rPr>
        <w:t>Преступления против государственной власти, интересов государственной службы и службы в органах местного самоуправления</w:t>
      </w:r>
      <w:r w:rsidR="008C5434" w:rsidRPr="008C5434">
        <w:rPr>
          <w:bCs/>
          <w:color w:val="000000"/>
          <w:szCs w:val="28"/>
        </w:rPr>
        <w:t xml:space="preserve"> – это общественно опасные деяния (действия или бездействие), которые совершаются представителями власти, должностными лицами и иными государственными служащими, не являющимися должностными лицами, благодаря занимаемому ими служебному положению и вопреки интересам службы и причиняют существенный вред нормальной деятельности органов государственной власти, интересам государственной службы или службы в органах местного самоуправления либо содержат реальную угрозу причинения такого вреда.</w:t>
      </w:r>
    </w:p>
    <w:p w14:paraId="60CD8F1F" w14:textId="77777777" w:rsidR="008C5434" w:rsidRDefault="008C5434" w:rsidP="008C5434">
      <w:p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lastRenderedPageBreak/>
        <w:t>Эти преступления отличаются от иных преступных посягательств специальными признаками:</w:t>
      </w:r>
    </w:p>
    <w:p w14:paraId="4B81A500" w14:textId="77777777" w:rsidR="008C5434" w:rsidRDefault="008C5434" w:rsidP="008C5434">
      <w:pPr>
        <w:pStyle w:val="a3"/>
        <w:numPr>
          <w:ilvl w:val="0"/>
          <w:numId w:val="36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они совершаются специальными субъектами, исключение составляет ст. 291 УК РФ (дача взятки), где субъект общий;</w:t>
      </w:r>
    </w:p>
    <w:p w14:paraId="1EC402A3" w14:textId="77777777" w:rsidR="008C5434" w:rsidRDefault="008C5434" w:rsidP="008C5434">
      <w:pPr>
        <w:pStyle w:val="a3"/>
        <w:numPr>
          <w:ilvl w:val="0"/>
          <w:numId w:val="36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совершение общественно опасных деяний возможно лишь благодаря занимаемому служебному положению или с использованием своих служебных полномочий;</w:t>
      </w:r>
    </w:p>
    <w:p w14:paraId="2C1AB317" w14:textId="09C23713" w:rsidR="008C5434" w:rsidRPr="008C5434" w:rsidRDefault="008C5434" w:rsidP="008C5434">
      <w:pPr>
        <w:pStyle w:val="a3"/>
        <w:numPr>
          <w:ilvl w:val="0"/>
          <w:numId w:val="36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они посягают на нормальную деятельность органов государственной власти и управления, а также органов местного самоуправления либо содержат реальную угрозу такого нарушения.</w:t>
      </w:r>
    </w:p>
    <w:p w14:paraId="26EEACFE" w14:textId="77777777" w:rsidR="008C5434" w:rsidRPr="008C5434" w:rsidRDefault="008C5434" w:rsidP="008C5434">
      <w:p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Виды этих преступлений:</w:t>
      </w:r>
    </w:p>
    <w:p w14:paraId="318E27B0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злоупотребление должностными полномочиями</w:t>
      </w:r>
      <w:r>
        <w:rPr>
          <w:bCs/>
          <w:color w:val="000000"/>
          <w:szCs w:val="28"/>
        </w:rPr>
        <w:t xml:space="preserve"> </w:t>
      </w:r>
      <w:r w:rsidRPr="008C5434">
        <w:rPr>
          <w:bCs/>
          <w:color w:val="000000"/>
          <w:szCs w:val="28"/>
        </w:rPr>
        <w:t>(ст. 285 УК РФ);</w:t>
      </w:r>
    </w:p>
    <w:p w14:paraId="4D86074C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превышение должностных полномочий (ст. 286 УК РФ);</w:t>
      </w:r>
    </w:p>
    <w:p w14:paraId="45D1F5EA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отказ в предоставлении информации Федеральному Собранию РФ или Счетной палате РФ (ст. 287 УК РФ);</w:t>
      </w:r>
    </w:p>
    <w:p w14:paraId="00363762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присвоение полномочий должностного лица (ст. 288</w:t>
      </w:r>
      <w:r>
        <w:rPr>
          <w:bCs/>
          <w:color w:val="000000"/>
          <w:szCs w:val="28"/>
        </w:rPr>
        <w:t xml:space="preserve"> </w:t>
      </w:r>
      <w:r w:rsidRPr="008C5434">
        <w:rPr>
          <w:bCs/>
          <w:color w:val="000000"/>
          <w:szCs w:val="28"/>
        </w:rPr>
        <w:t>УК РФ);</w:t>
      </w:r>
    </w:p>
    <w:p w14:paraId="15A0A46B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незаконное участие в предпринимательской деятельности (ст. 289 УК РФ);</w:t>
      </w:r>
    </w:p>
    <w:p w14:paraId="06AFE347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получение взятки (ст. 290 УК РФ);</w:t>
      </w:r>
    </w:p>
    <w:p w14:paraId="2F4B5D33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дача взятки (ст. 291 УК РФ);</w:t>
      </w:r>
    </w:p>
    <w:p w14:paraId="0F3C86C4" w14:textId="77777777" w:rsid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служебный подлог (ст. 292 УК РФ);</w:t>
      </w:r>
    </w:p>
    <w:p w14:paraId="31FDD075" w14:textId="5CE98A4B" w:rsidR="008C5434" w:rsidRPr="008C5434" w:rsidRDefault="008C5434" w:rsidP="008C5434">
      <w:pPr>
        <w:pStyle w:val="a3"/>
        <w:numPr>
          <w:ilvl w:val="0"/>
          <w:numId w:val="37"/>
        </w:numPr>
        <w:spacing w:after="160" w:line="360" w:lineRule="auto"/>
        <w:jc w:val="both"/>
        <w:rPr>
          <w:bCs/>
          <w:color w:val="000000"/>
          <w:szCs w:val="28"/>
        </w:rPr>
      </w:pPr>
      <w:r w:rsidRPr="008C5434">
        <w:rPr>
          <w:bCs/>
          <w:color w:val="000000"/>
          <w:szCs w:val="28"/>
        </w:rPr>
        <w:t>халатность (ст. 293 УК РФ).</w:t>
      </w:r>
      <w:r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  <w:lang w:val="en-US"/>
        </w:rPr>
        <w:t>[</w:t>
      </w:r>
      <w:r>
        <w:rPr>
          <w:bCs/>
          <w:color w:val="000000"/>
          <w:szCs w:val="28"/>
        </w:rPr>
        <w:t>3</w:t>
      </w:r>
      <w:r>
        <w:rPr>
          <w:bCs/>
          <w:color w:val="000000"/>
          <w:szCs w:val="28"/>
          <w:lang w:val="en-US"/>
        </w:rPr>
        <w:t>]</w:t>
      </w:r>
    </w:p>
    <w:p w14:paraId="41979AC5" w14:textId="278FE67E" w:rsidR="00446DDF" w:rsidRPr="009C422E" w:rsidRDefault="009C422E" w:rsidP="008C5434">
      <w:pPr>
        <w:spacing w:after="160" w:line="360" w:lineRule="auto"/>
        <w:jc w:val="both"/>
        <w:rPr>
          <w:b/>
          <w:i/>
          <w:color w:val="000000"/>
          <w:szCs w:val="28"/>
        </w:rPr>
      </w:pPr>
      <w:r w:rsidRPr="009C422E">
        <w:rPr>
          <w:b/>
          <w:color w:val="000000"/>
          <w:szCs w:val="28"/>
        </w:rPr>
        <w:t>3.</w:t>
      </w:r>
      <w:r>
        <w:rPr>
          <w:bCs/>
          <w:color w:val="000000"/>
          <w:szCs w:val="28"/>
        </w:rPr>
        <w:t xml:space="preserve"> </w:t>
      </w:r>
      <w:r w:rsidR="00F8389E">
        <w:rPr>
          <w:b/>
          <w:color w:val="000000"/>
          <w:szCs w:val="28"/>
        </w:rPr>
        <w:t>О</w:t>
      </w:r>
      <w:r w:rsidR="00F8389E" w:rsidRPr="00F8389E">
        <w:rPr>
          <w:b/>
          <w:color w:val="000000"/>
          <w:szCs w:val="28"/>
        </w:rPr>
        <w:t xml:space="preserve">бъект: </w:t>
      </w:r>
      <w:r w:rsidR="00F8389E" w:rsidRPr="00F8389E">
        <w:rPr>
          <w:bCs/>
          <w:color w:val="000000"/>
          <w:szCs w:val="28"/>
        </w:rPr>
        <w:t>общественные отношения, обеспечивающие нормальное функционирование государственной власти, видовым – общественные отношения, обеспечивающие нормальное функционирование органов государственной власти, государственной службы и службы в органах местного самоуправления.</w:t>
      </w:r>
    </w:p>
    <w:p w14:paraId="0A2DCBD5" w14:textId="77777777" w:rsidR="00F8389E" w:rsidRDefault="00F8389E" w:rsidP="00B15E31">
      <w:pPr>
        <w:spacing w:after="160" w:line="360" w:lineRule="auto"/>
        <w:jc w:val="both"/>
        <w:rPr>
          <w:b/>
          <w:color w:val="000000"/>
          <w:szCs w:val="28"/>
        </w:rPr>
      </w:pPr>
      <w:r w:rsidRPr="00F8389E">
        <w:rPr>
          <w:b/>
          <w:color w:val="000000"/>
          <w:szCs w:val="28"/>
        </w:rPr>
        <w:lastRenderedPageBreak/>
        <w:t>Объективная сторона</w:t>
      </w:r>
      <w:r>
        <w:rPr>
          <w:b/>
          <w:color w:val="000000"/>
          <w:szCs w:val="28"/>
        </w:rPr>
        <w:t xml:space="preserve">: </w:t>
      </w:r>
      <w:r w:rsidRPr="00F8389E">
        <w:rPr>
          <w:bCs/>
          <w:color w:val="000000"/>
          <w:szCs w:val="28"/>
        </w:rPr>
        <w:t>получение должностным лицом взятки лично или через посредника за действия (бездействие) в пользу взяткодателя или представляемых им лиц, если такие действия (бездействие) входят в служебные полномочия должностного лица либо оно в силу должностного положения может способствовать таким действиям (бездействию), а равно за общее покровительство или попустительство по службе.</w:t>
      </w:r>
    </w:p>
    <w:p w14:paraId="61CB2C2C" w14:textId="7458EC32" w:rsidR="00F8389E" w:rsidRPr="00F8389E" w:rsidRDefault="00F8389E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F8389E">
        <w:rPr>
          <w:b/>
          <w:color w:val="000000"/>
          <w:szCs w:val="28"/>
        </w:rPr>
        <w:t>Субъект</w:t>
      </w:r>
      <w:r>
        <w:rPr>
          <w:b/>
          <w:color w:val="000000"/>
          <w:szCs w:val="28"/>
        </w:rPr>
        <w:t>:</w:t>
      </w:r>
      <w:r w:rsidRPr="00F8389E">
        <w:rPr>
          <w:b/>
          <w:color w:val="000000"/>
          <w:szCs w:val="28"/>
        </w:rPr>
        <w:t xml:space="preserve"> </w:t>
      </w:r>
      <w:r w:rsidRPr="00F8389E">
        <w:rPr>
          <w:bCs/>
          <w:color w:val="000000"/>
          <w:szCs w:val="28"/>
        </w:rPr>
        <w:t>должностное лицо, иностранное должностное лицо, должностное лицо публичной международной организации.</w:t>
      </w:r>
    </w:p>
    <w:p w14:paraId="26022A74" w14:textId="53C00A83" w:rsidR="00F8389E" w:rsidRPr="005D6244" w:rsidRDefault="00F8389E" w:rsidP="00E64D62">
      <w:pPr>
        <w:spacing w:after="160" w:line="360" w:lineRule="auto"/>
        <w:jc w:val="both"/>
        <w:rPr>
          <w:b/>
          <w:color w:val="000000"/>
          <w:szCs w:val="28"/>
        </w:rPr>
      </w:pPr>
      <w:r w:rsidRPr="00F8389E">
        <w:rPr>
          <w:b/>
          <w:color w:val="000000"/>
          <w:szCs w:val="28"/>
        </w:rPr>
        <w:t>Субъективная сторона</w:t>
      </w:r>
      <w:r>
        <w:rPr>
          <w:b/>
          <w:color w:val="000000"/>
          <w:szCs w:val="28"/>
        </w:rPr>
        <w:t xml:space="preserve">: </w:t>
      </w:r>
      <w:r w:rsidRPr="00F8389E">
        <w:rPr>
          <w:bCs/>
          <w:color w:val="000000"/>
          <w:szCs w:val="28"/>
        </w:rPr>
        <w:t>прямо</w:t>
      </w:r>
      <w:r>
        <w:rPr>
          <w:bCs/>
          <w:color w:val="000000"/>
          <w:szCs w:val="28"/>
        </w:rPr>
        <w:t>й</w:t>
      </w:r>
      <w:r w:rsidRPr="00F8389E">
        <w:rPr>
          <w:bCs/>
          <w:color w:val="000000"/>
          <w:szCs w:val="28"/>
        </w:rPr>
        <w:t xml:space="preserve"> умыс</w:t>
      </w:r>
      <w:r>
        <w:rPr>
          <w:bCs/>
          <w:color w:val="000000"/>
          <w:szCs w:val="28"/>
        </w:rPr>
        <w:t>е</w:t>
      </w:r>
      <w:r w:rsidRPr="00F8389E">
        <w:rPr>
          <w:bCs/>
          <w:color w:val="000000"/>
          <w:szCs w:val="28"/>
        </w:rPr>
        <w:t>л.</w:t>
      </w:r>
      <w:r w:rsidR="005D6244" w:rsidRPr="005D6244">
        <w:rPr>
          <w:bCs/>
          <w:color w:val="000000"/>
          <w:szCs w:val="28"/>
        </w:rPr>
        <w:t xml:space="preserve"> [</w:t>
      </w:r>
      <w:r w:rsidR="005D6244" w:rsidRPr="00B6086E">
        <w:rPr>
          <w:bCs/>
          <w:color w:val="000000"/>
          <w:szCs w:val="28"/>
        </w:rPr>
        <w:t>4</w:t>
      </w:r>
      <w:r w:rsidR="005D6244" w:rsidRPr="005D6244">
        <w:rPr>
          <w:bCs/>
          <w:color w:val="000000"/>
          <w:szCs w:val="28"/>
        </w:rPr>
        <w:t>]</w:t>
      </w:r>
    </w:p>
    <w:p w14:paraId="10C5E1E1" w14:textId="59EF40E2" w:rsidR="007320E3" w:rsidRDefault="00B15E31" w:rsidP="00E64D62">
      <w:pPr>
        <w:spacing w:after="160" w:line="360" w:lineRule="auto"/>
        <w:jc w:val="both"/>
        <w:rPr>
          <w:bCs/>
          <w:color w:val="000000"/>
          <w:szCs w:val="28"/>
        </w:rPr>
      </w:pPr>
      <w:r w:rsidRPr="009C422E">
        <w:rPr>
          <w:b/>
          <w:color w:val="000000"/>
          <w:szCs w:val="28"/>
        </w:rPr>
        <w:t>Санкции</w:t>
      </w:r>
      <w:r w:rsidR="001C221C">
        <w:rPr>
          <w:bCs/>
          <w:color w:val="000000"/>
          <w:szCs w:val="28"/>
        </w:rPr>
        <w:t>:</w:t>
      </w:r>
    </w:p>
    <w:p w14:paraId="5953F2AD" w14:textId="572665FE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1. Получение должностным лицом, иностранным должностным лицом либо должностным лицом публичной международной организации лично или через посредника взятки в виде денег, ценных бумаг, иного имущества либо в виде незаконных оказания ему услуг имущественного характера, предоставления иных имущественных прав (в том числе когда взятка по указанию должностного лица передается иному физическому или юридическому лицу) за совершение действий (бездействие) в пользу взяткодателя или представляемых им лиц, если указанные действия (бездействие) входят в служебные полномочия должностного лица либо если оно в силу должностного положения может способствовать указанным действиям (бездействию), а равно за общее покровительство или попустительство по службе -</w:t>
      </w:r>
    </w:p>
    <w:p w14:paraId="6384C97F" w14:textId="27A492BE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 xml:space="preserve">наказывается штрафом в размере до одного миллиона рублей, или в размере заработной платы или иного дохода осужденного за период до двух лет, или в размере от десятикратной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лет, либо исправительными работами на срок от одного года до двух лет с лишением права занимать определенные должности или заниматься определенной деятельностью на срок до трех лет, либо принудительными </w:t>
      </w:r>
      <w:r w:rsidRPr="001C221C">
        <w:rPr>
          <w:bCs/>
          <w:color w:val="000000"/>
          <w:szCs w:val="28"/>
        </w:rPr>
        <w:lastRenderedPageBreak/>
        <w:t>работами на срок до пяти лет с лишением права занимать определенные должности или заниматься определенной деятельностью на срок до трех лет, либо лишением свободы на срок до трех лет со штрафом в размере от десятикратной до двадцатикратной суммы взятки или без такового.</w:t>
      </w:r>
    </w:p>
    <w:p w14:paraId="56F012AB" w14:textId="77239C4F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2. Получение должностным лицом, иностранным должностным лицом либо должностным лицом публичной международной организации взятки в значительном размере -</w:t>
      </w:r>
    </w:p>
    <w:p w14:paraId="1D42B686" w14:textId="096027EC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наказывается штрафом в размере от двухсот тысяч до одного миллиона пятисот тысяч рублей, или в размере заработной платы или иного дохода осужденного за период от шести месяцев до двух лет, или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до тридцатикратной суммы взятки или без такового и с лишением права занимать определенные должности или заниматься определенной деятельностью на срок до трех лет или без такового.</w:t>
      </w:r>
    </w:p>
    <w:p w14:paraId="57FA17BC" w14:textId="2C307724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3. Получение должностным лицом, иностранным должностным лицом либо должностным лицом публичной международной организации взятки за незаконные действия (бездействие) -</w:t>
      </w:r>
    </w:p>
    <w:p w14:paraId="72C0A484" w14:textId="6F9E5D9C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наказывается штрафом в размере от пятисот тысяч до двух миллионов рублей, или в размере заработной платы или иного дохода осужденного за период от шести месяцев до двух лет, или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пяти лет либо лишением свободы на срок от трех до восьми лет со штрафом в размере до сорокакратной суммы взятки или без такового и с лишением права занимать определенные должности или заниматься определенной деятельностью на срок до пяти лет или без такового.</w:t>
      </w:r>
    </w:p>
    <w:p w14:paraId="023F7970" w14:textId="5A575E0B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lastRenderedPageBreak/>
        <w:t>4. Деяния, предусмотренные частями первой - третьей настоящей статьи, совершенные лицом, занимающим государственную должность Российской Федерации или государственную должность субъекта Российской Федерации, а равно главой органа местного самоуправления, -</w:t>
      </w:r>
    </w:p>
    <w:p w14:paraId="3B3F96BC" w14:textId="43F3D5F2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наказываются штрафом в размере от одного миллиона до трех миллионов рублей, или в размере заработной платы или иного дохода осужденного за период от одного года до трех лет, или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семи лет либо лишением свободы на срок от пяти до десяти лет со штрафом в размере до пятидесятикратной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семи лет или без такового.</w:t>
      </w:r>
    </w:p>
    <w:p w14:paraId="71CFB5A4" w14:textId="64BFAE26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5. Деяния, предусмотренные частями первой, третьей, четвертой настоящей статьи, если они совершены:</w:t>
      </w:r>
    </w:p>
    <w:p w14:paraId="49DDDF79" w14:textId="2888E610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а) группой лиц по предварительному сговору или организованной группой;</w:t>
      </w:r>
    </w:p>
    <w:p w14:paraId="3E8832A2" w14:textId="26EEA9C3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б) с вымогательством взятки;</w:t>
      </w:r>
    </w:p>
    <w:p w14:paraId="6CDBA9E1" w14:textId="2CF36F4A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в) в крупном размере, -</w:t>
      </w:r>
    </w:p>
    <w:p w14:paraId="20F87045" w14:textId="7C6373CF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наказываются штрафом в размере от двух миллионов до четырех миллионов рублей, или в размере заработной платы или иного дохода осужденного за период от двух до четырех лет, или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десяти лет либо лишением свободы на срок от семи до двенадцати лет со штрафом в размере до шестидесятикратной суммы взятки или без такового и с лишением права занимать определенные должности или заниматься определенной деятельностью на срок до десяти лет или без такового.</w:t>
      </w:r>
    </w:p>
    <w:p w14:paraId="3D62C528" w14:textId="12012E5F" w:rsidR="001C221C" w:rsidRP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lastRenderedPageBreak/>
        <w:t>6. Деяния, предусмотренные частями первой, третьей, четвертой, пунктами "а" и "б" части пятой настоящей статьи, совершенные в особо крупном размере, -</w:t>
      </w:r>
    </w:p>
    <w:p w14:paraId="4A99007B" w14:textId="770169E4" w:rsidR="001C221C" w:rsidRDefault="001C221C" w:rsidP="001C221C">
      <w:pPr>
        <w:spacing w:after="160" w:line="360" w:lineRule="auto"/>
        <w:jc w:val="both"/>
        <w:rPr>
          <w:bCs/>
          <w:color w:val="000000"/>
          <w:szCs w:val="28"/>
        </w:rPr>
      </w:pPr>
      <w:r w:rsidRPr="001C221C">
        <w:rPr>
          <w:bCs/>
          <w:color w:val="000000"/>
          <w:szCs w:val="28"/>
        </w:rPr>
        <w:t>наказываются штрафом в размере от трех миллионов до пяти миллионов рублей, или в размере заработной платы или иного дохода осужденного за период от трех до пяти лет, или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пятнадцати лет либо лишением свободы на срок от восьми до пятнадцати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пятнадцати лет или без такового.</w:t>
      </w:r>
      <w:r w:rsidR="00122E66" w:rsidRPr="00122E66">
        <w:rPr>
          <w:color w:val="000000"/>
          <w:sz w:val="30"/>
          <w:szCs w:val="30"/>
          <w:shd w:val="clear" w:color="auto" w:fill="FFFFFF"/>
        </w:rPr>
        <w:t xml:space="preserve"> </w:t>
      </w:r>
      <w:r w:rsidR="00122E66" w:rsidRPr="00122E66">
        <w:rPr>
          <w:color w:val="000000"/>
          <w:sz w:val="30"/>
          <w:szCs w:val="30"/>
          <w:shd w:val="clear" w:color="auto" w:fill="FFFFFF"/>
        </w:rPr>
        <w:t>[</w:t>
      </w:r>
      <w:r w:rsidR="00122E66">
        <w:rPr>
          <w:color w:val="000000"/>
          <w:sz w:val="30"/>
          <w:szCs w:val="30"/>
          <w:shd w:val="clear" w:color="auto" w:fill="FFFFFF"/>
        </w:rPr>
        <w:t>ст.</w:t>
      </w:r>
      <w:r w:rsidR="00122E66">
        <w:rPr>
          <w:color w:val="000000"/>
          <w:sz w:val="30"/>
          <w:szCs w:val="30"/>
          <w:shd w:val="clear" w:color="auto" w:fill="FFFFFF"/>
        </w:rPr>
        <w:t>290</w:t>
      </w:r>
      <w:r w:rsidR="00122E66">
        <w:rPr>
          <w:color w:val="000000"/>
          <w:sz w:val="30"/>
          <w:szCs w:val="30"/>
          <w:shd w:val="clear" w:color="auto" w:fill="FFFFFF"/>
        </w:rPr>
        <w:t xml:space="preserve"> </w:t>
      </w:r>
      <w:r w:rsidR="00122E66" w:rsidRPr="00122E66">
        <w:rPr>
          <w:color w:val="000000"/>
          <w:sz w:val="30"/>
          <w:szCs w:val="30"/>
          <w:shd w:val="clear" w:color="auto" w:fill="FFFFFF"/>
        </w:rPr>
        <w:t>5]</w:t>
      </w:r>
    </w:p>
    <w:p w14:paraId="675E2B5F" w14:textId="19F2195B" w:rsidR="00122E66" w:rsidRPr="00122E66" w:rsidRDefault="00122E66" w:rsidP="001C221C">
      <w:pPr>
        <w:spacing w:after="160" w:line="360" w:lineRule="auto"/>
        <w:jc w:val="both"/>
        <w:rPr>
          <w:b/>
          <w:color w:val="000000"/>
          <w:szCs w:val="28"/>
        </w:rPr>
      </w:pPr>
      <w:r w:rsidRPr="00B6086E">
        <w:rPr>
          <w:b/>
          <w:color w:val="000000"/>
          <w:szCs w:val="28"/>
        </w:rPr>
        <w:t>Категории</w:t>
      </w:r>
      <w:r w:rsidRPr="00122E66">
        <w:rPr>
          <w:b/>
          <w:color w:val="000000"/>
          <w:szCs w:val="28"/>
        </w:rPr>
        <w:t xml:space="preserve">: </w:t>
      </w:r>
      <w:r>
        <w:rPr>
          <w:color w:val="000000"/>
          <w:sz w:val="30"/>
          <w:szCs w:val="30"/>
          <w:shd w:val="clear" w:color="auto" w:fill="FFFFFF"/>
        </w:rPr>
        <w:t>п</w:t>
      </w:r>
      <w:r>
        <w:rPr>
          <w:color w:val="000000"/>
          <w:sz w:val="30"/>
          <w:szCs w:val="30"/>
          <w:shd w:val="clear" w:color="auto" w:fill="FFFFFF"/>
        </w:rPr>
        <w:t>реступлени</w:t>
      </w:r>
      <w:r>
        <w:rPr>
          <w:color w:val="000000"/>
          <w:sz w:val="30"/>
          <w:szCs w:val="30"/>
          <w:shd w:val="clear" w:color="auto" w:fill="FFFFFF"/>
        </w:rPr>
        <w:t>е</w:t>
      </w:r>
      <w:r>
        <w:rPr>
          <w:color w:val="000000"/>
          <w:sz w:val="30"/>
          <w:szCs w:val="30"/>
          <w:shd w:val="clear" w:color="auto" w:fill="FFFFFF"/>
        </w:rPr>
        <w:t xml:space="preserve"> небольшой тяжести</w:t>
      </w:r>
      <w:r>
        <w:rPr>
          <w:color w:val="000000"/>
          <w:sz w:val="30"/>
          <w:szCs w:val="30"/>
          <w:shd w:val="clear" w:color="auto" w:fill="FFFFFF"/>
        </w:rPr>
        <w:t xml:space="preserve">, </w:t>
      </w:r>
      <w:r>
        <w:rPr>
          <w:color w:val="000000"/>
          <w:sz w:val="30"/>
          <w:szCs w:val="30"/>
          <w:shd w:val="clear" w:color="auto" w:fill="FFFFFF"/>
        </w:rPr>
        <w:t xml:space="preserve">за совершение которых максимальное наказание, предусмотренное настоящим Кодексом, не превышает трех лет лишения </w:t>
      </w:r>
      <w:r>
        <w:rPr>
          <w:color w:val="000000"/>
          <w:sz w:val="30"/>
          <w:szCs w:val="30"/>
          <w:shd w:val="clear" w:color="auto" w:fill="FFFFFF"/>
        </w:rPr>
        <w:t>свободы</w:t>
      </w:r>
      <w:r w:rsidRPr="00122E66">
        <w:rPr>
          <w:color w:val="000000"/>
          <w:sz w:val="30"/>
          <w:szCs w:val="30"/>
          <w:shd w:val="clear" w:color="auto" w:fill="FFFFFF"/>
        </w:rPr>
        <w:t>. [</w:t>
      </w:r>
      <w:r>
        <w:rPr>
          <w:color w:val="000000"/>
          <w:sz w:val="30"/>
          <w:szCs w:val="30"/>
          <w:shd w:val="clear" w:color="auto" w:fill="FFFFFF"/>
        </w:rPr>
        <w:t xml:space="preserve">ст.15 </w:t>
      </w:r>
      <w:r w:rsidRPr="00122E66">
        <w:rPr>
          <w:color w:val="000000"/>
          <w:sz w:val="30"/>
          <w:szCs w:val="30"/>
          <w:shd w:val="clear" w:color="auto" w:fill="FFFFFF"/>
        </w:rPr>
        <w:t>5]</w:t>
      </w:r>
    </w:p>
    <w:p w14:paraId="698274AB" w14:textId="77777777" w:rsidR="005D6244" w:rsidRDefault="005D6244" w:rsidP="00D1624A">
      <w:pPr>
        <w:spacing w:line="360" w:lineRule="auto"/>
        <w:ind w:firstLine="708"/>
        <w:jc w:val="center"/>
        <w:rPr>
          <w:b/>
          <w:color w:val="000000"/>
          <w:sz w:val="32"/>
          <w:szCs w:val="18"/>
        </w:rPr>
      </w:pPr>
    </w:p>
    <w:p w14:paraId="70F3B9B4" w14:textId="15DA0F1C" w:rsidR="00D1624A" w:rsidRPr="00D1624A" w:rsidRDefault="00D1624A" w:rsidP="00D1624A">
      <w:pPr>
        <w:spacing w:line="360" w:lineRule="auto"/>
        <w:ind w:firstLine="708"/>
        <w:jc w:val="center"/>
        <w:rPr>
          <w:b/>
          <w:color w:val="000000"/>
          <w:sz w:val="40"/>
        </w:rPr>
      </w:pPr>
      <w:r w:rsidRPr="00D1624A">
        <w:rPr>
          <w:b/>
          <w:color w:val="000000"/>
          <w:sz w:val="32"/>
          <w:szCs w:val="18"/>
        </w:rPr>
        <w:t>Источники.</w:t>
      </w:r>
    </w:p>
    <w:p w14:paraId="65576851" w14:textId="6688AEB7" w:rsidR="005D6244" w:rsidRPr="005D6244" w:rsidRDefault="005D6244" w:rsidP="005D6244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5D6244">
        <w:rPr>
          <w:rFonts w:eastAsiaTheme="minorHAnsi" w:cstheme="minorBidi"/>
          <w:color w:val="000000"/>
          <w:szCs w:val="22"/>
          <w:lang w:eastAsia="en-US"/>
        </w:rPr>
        <w:t>Понятие, значение состава преступления, его структура, виды.</w:t>
      </w:r>
      <w:r>
        <w:rPr>
          <w:rFonts w:eastAsiaTheme="minorHAnsi" w:cstheme="minorBidi"/>
          <w:color w:val="000000"/>
          <w:szCs w:val="22"/>
          <w:lang w:eastAsia="en-US"/>
        </w:rPr>
        <w:t xml:space="preserve"> </w:t>
      </w:r>
      <w:r>
        <w:rPr>
          <w:lang w:val="en-US"/>
        </w:rPr>
        <w:t>URL</w:t>
      </w:r>
      <w:r w:rsidRPr="00E64D62">
        <w:t>:</w:t>
      </w:r>
      <w:r>
        <w:t xml:space="preserve"> </w:t>
      </w:r>
      <w:hyperlink r:id="rId9" w:history="1">
        <w:r w:rsidRPr="00101ABB">
          <w:rPr>
            <w:rStyle w:val="a9"/>
            <w:rFonts w:eastAsiaTheme="minorHAnsi"/>
          </w:rPr>
          <w:t>http://surl.li/auqhd</w:t>
        </w:r>
      </w:hyperlink>
      <w:r>
        <w:rPr>
          <w:rFonts w:eastAsiaTheme="minorHAnsi"/>
        </w:rPr>
        <w:t xml:space="preserve"> </w:t>
      </w:r>
      <w:r w:rsidRPr="00E64D62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28.11.2021</w:t>
      </w:r>
      <w:r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456CF7ED" w14:textId="45129D3E" w:rsidR="00A6013A" w:rsidRPr="00E64D62" w:rsidRDefault="00E64D62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E64D62">
        <w:t xml:space="preserve">Объект преступления по УК РФ как элемент состава преступления. Понятие, виды объектов. </w:t>
      </w:r>
      <w:r>
        <w:rPr>
          <w:lang w:val="en-US"/>
        </w:rPr>
        <w:t>URL</w:t>
      </w:r>
      <w:r w:rsidRPr="00E64D62">
        <w:t xml:space="preserve">: </w:t>
      </w:r>
      <w:hyperlink r:id="rId10" w:history="1"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uk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rf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kak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element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sostava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vidy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obektov</w:t>
        </w:r>
        <w:proofErr w:type="spellEnd"/>
      </w:hyperlink>
      <w:r w:rsidR="00A6013A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Pr="00E64D62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</w:t>
      </w:r>
      <w:r w:rsidR="005D6244">
        <w:rPr>
          <w:rFonts w:eastAsiaTheme="minorHAnsi" w:cstheme="minorBidi"/>
          <w:color w:val="000000"/>
          <w:szCs w:val="22"/>
          <w:lang w:eastAsia="en-US"/>
        </w:rPr>
        <w:t>8</w:t>
      </w:r>
      <w:r>
        <w:rPr>
          <w:rFonts w:eastAsiaTheme="minorHAnsi" w:cstheme="minorBidi"/>
          <w:color w:val="000000"/>
          <w:szCs w:val="22"/>
          <w:lang w:eastAsia="en-US"/>
        </w:rPr>
        <w:t>.11.2021</w:t>
      </w:r>
      <w:r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5BF9D62B" w14:textId="7A7BD6DA" w:rsidR="00183362" w:rsidRPr="00E64D62" w:rsidRDefault="005D6244" w:rsidP="00E64D62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5D6244">
        <w:t>Понятие и виды преступлений против государственной власти, интересов государственной службы и службы в органах местного самоуправления. Понятие и виды должностных лиц.</w:t>
      </w:r>
      <w:r>
        <w:t xml:space="preserve"> </w:t>
      </w:r>
      <w:r w:rsidR="00E64D62">
        <w:rPr>
          <w:lang w:val="en-US"/>
        </w:rPr>
        <w:t>URL</w:t>
      </w:r>
      <w:r w:rsidR="00E64D62" w:rsidRPr="00E64D62">
        <w:t xml:space="preserve">: </w:t>
      </w:r>
      <w:hyperlink r:id="rId11" w:history="1">
        <w:r w:rsidRPr="00101ABB">
          <w:rPr>
            <w:rStyle w:val="a9"/>
          </w:rPr>
          <w:t>http://surl.li/auqhl</w:t>
        </w:r>
      </w:hyperlink>
      <w:r>
        <w:t xml:space="preserve"> </w:t>
      </w:r>
      <w:r w:rsidR="00E64D62" w:rsidRPr="00E64D62">
        <w:t xml:space="preserve">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</w:t>
      </w:r>
      <w:r>
        <w:rPr>
          <w:rFonts w:eastAsiaTheme="minorHAnsi" w:cstheme="minorBidi"/>
          <w:color w:val="000000"/>
          <w:szCs w:val="22"/>
          <w:lang w:eastAsia="en-US"/>
        </w:rPr>
        <w:t>8</w:t>
      </w:r>
      <w:r w:rsidR="00E64D62">
        <w:rPr>
          <w:rFonts w:eastAsiaTheme="minorHAnsi" w:cstheme="minorBidi"/>
          <w:color w:val="000000"/>
          <w:szCs w:val="22"/>
          <w:lang w:eastAsia="en-US"/>
        </w:rPr>
        <w:t>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6715E4D2" w14:textId="2897EF13" w:rsidR="00A6013A" w:rsidRPr="00E64D62" w:rsidRDefault="005D6244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5D6244">
        <w:rPr>
          <w:rFonts w:eastAsiaTheme="minorHAnsi" w:cstheme="minorBidi"/>
          <w:szCs w:val="22"/>
          <w:lang w:eastAsia="en-US"/>
        </w:rPr>
        <w:lastRenderedPageBreak/>
        <w:t>Уголовно-правовая характеристика взяточничества</w:t>
      </w:r>
      <w:r>
        <w:rPr>
          <w:rFonts w:eastAsiaTheme="minorHAnsi" w:cstheme="minorBidi"/>
          <w:szCs w:val="22"/>
          <w:lang w:eastAsia="en-US"/>
        </w:rPr>
        <w:t xml:space="preserve">. </w:t>
      </w:r>
      <w:r w:rsidR="00E64D62">
        <w:rPr>
          <w:rFonts w:eastAsiaTheme="minorHAnsi" w:cstheme="minorBidi"/>
          <w:szCs w:val="22"/>
          <w:lang w:val="en-US" w:eastAsia="en-US"/>
        </w:rPr>
        <w:t>URL</w:t>
      </w:r>
      <w:r w:rsidR="00E64D62" w:rsidRPr="00E64D62">
        <w:rPr>
          <w:rFonts w:eastAsiaTheme="minorHAnsi" w:cstheme="minorBidi"/>
          <w:szCs w:val="22"/>
          <w:lang w:eastAsia="en-US"/>
        </w:rPr>
        <w:t xml:space="preserve">: </w:t>
      </w:r>
      <w:hyperlink r:id="rId12" w:history="1">
        <w:r w:rsidRPr="00101ABB">
          <w:rPr>
            <w:rStyle w:val="a9"/>
          </w:rPr>
          <w:t>https://76.xn--b1aew.xn--p1ai/%D0%B4%D0%BB%D1%8F-%D0%B3%D1%80%D0%B0%D0%B6%D0%B4%D0%B0%D0%BD/poleznaya_informatsia/pravovoj_likbez/metod_vzjatochnichestvo</w:t>
        </w:r>
      </w:hyperlink>
      <w:r>
        <w:t xml:space="preserve"> </w:t>
      </w:r>
      <w:r w:rsidR="00A6013A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</w:t>
      </w:r>
      <w:r>
        <w:rPr>
          <w:rFonts w:eastAsiaTheme="minorHAnsi" w:cstheme="minorBidi"/>
          <w:color w:val="000000"/>
          <w:szCs w:val="22"/>
          <w:lang w:eastAsia="en-US"/>
        </w:rPr>
        <w:t>8</w:t>
      </w:r>
      <w:r w:rsidR="00E64D62">
        <w:rPr>
          <w:rFonts w:eastAsiaTheme="minorHAnsi" w:cstheme="minorBidi"/>
          <w:color w:val="000000"/>
          <w:szCs w:val="22"/>
          <w:lang w:eastAsia="en-US"/>
        </w:rPr>
        <w:t>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23B3BF51" w14:textId="5C8B8098" w:rsidR="00AE7771" w:rsidRPr="00DD4AF4" w:rsidRDefault="00B15E31" w:rsidP="00DD4AF4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421196">
        <w:rPr>
          <w:rFonts w:eastAsiaTheme="minorHAnsi" w:cstheme="minorBidi"/>
          <w:color w:val="000000"/>
          <w:szCs w:val="22"/>
          <w:lang w:eastAsia="en-US"/>
        </w:rPr>
        <w:t>Уголовный Кодекс Российской Федерации (ред. от 01.04.2020 N 95-ФЗ)</w:t>
      </w:r>
      <w:r w:rsidR="001C221C" w:rsidRPr="001C221C">
        <w:rPr>
          <w:rFonts w:eastAsiaTheme="minorHAnsi" w:cstheme="minorBidi"/>
          <w:color w:val="000000"/>
          <w:szCs w:val="22"/>
          <w:lang w:eastAsia="en-US"/>
        </w:rPr>
        <w:t xml:space="preserve"> </w:t>
      </w:r>
    </w:p>
    <w:sectPr w:rsidR="00AE7771" w:rsidRPr="00DD4AF4" w:rsidSect="000E04FC">
      <w:footerReference w:type="default" r:id="rId13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B6BA" w14:textId="77777777" w:rsidR="000C02C2" w:rsidRDefault="000C02C2" w:rsidP="00E11153">
      <w:r>
        <w:separator/>
      </w:r>
    </w:p>
  </w:endnote>
  <w:endnote w:type="continuationSeparator" w:id="0">
    <w:p w14:paraId="3DB93F2D" w14:textId="77777777" w:rsidR="000C02C2" w:rsidRDefault="000C02C2" w:rsidP="00E1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281048"/>
      <w:docPartObj>
        <w:docPartGallery w:val="Page Numbers (Bottom of Page)"/>
        <w:docPartUnique/>
      </w:docPartObj>
    </w:sdtPr>
    <w:sdtEndPr/>
    <w:sdtContent>
      <w:p w14:paraId="623E0B2F" w14:textId="77777777" w:rsidR="00E11153" w:rsidRDefault="00E111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68DC3" w14:textId="77777777" w:rsidR="00E11153" w:rsidRDefault="00E111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74A9" w14:textId="77777777" w:rsidR="000C02C2" w:rsidRDefault="000C02C2" w:rsidP="00E11153">
      <w:r>
        <w:separator/>
      </w:r>
    </w:p>
  </w:footnote>
  <w:footnote w:type="continuationSeparator" w:id="0">
    <w:p w14:paraId="55B3173A" w14:textId="77777777" w:rsidR="000C02C2" w:rsidRDefault="000C02C2" w:rsidP="00E1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792BA7"/>
    <w:multiLevelType w:val="hybridMultilevel"/>
    <w:tmpl w:val="C840C72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2EAE67"/>
    <w:multiLevelType w:val="hybridMultilevel"/>
    <w:tmpl w:val="E32A60F0"/>
    <w:lvl w:ilvl="0" w:tplc="6AEE8FF6">
      <w:start w:val="1"/>
      <w:numFmt w:val="decimal"/>
      <w:lvlText w:val="%1."/>
      <w:lvlJc w:val="left"/>
      <w:pPr>
        <w:ind w:left="786" w:hanging="360"/>
      </w:pPr>
    </w:lvl>
    <w:lvl w:ilvl="1" w:tplc="033AC5FD">
      <w:start w:val="1"/>
      <w:numFmt w:val="decimal"/>
      <w:lvlText w:val="%2."/>
      <w:lvlJc w:val="left"/>
      <w:pPr>
        <w:ind w:left="1506" w:hanging="360"/>
      </w:pPr>
    </w:lvl>
    <w:lvl w:ilvl="2" w:tplc="25DBE9C8">
      <w:start w:val="1"/>
      <w:numFmt w:val="decimal"/>
      <w:lvlText w:val="%3."/>
      <w:lvlJc w:val="left"/>
      <w:pPr>
        <w:ind w:left="2226" w:hanging="360"/>
      </w:pPr>
    </w:lvl>
    <w:lvl w:ilvl="3" w:tplc="0E1E204A">
      <w:start w:val="1"/>
      <w:numFmt w:val="decimal"/>
      <w:lvlText w:val="%4."/>
      <w:lvlJc w:val="left"/>
      <w:pPr>
        <w:ind w:left="2946" w:hanging="360"/>
      </w:pPr>
    </w:lvl>
    <w:lvl w:ilvl="4" w:tplc="01FFB9FF">
      <w:start w:val="1"/>
      <w:numFmt w:val="decimal"/>
      <w:lvlText w:val="%5."/>
      <w:lvlJc w:val="left"/>
      <w:pPr>
        <w:ind w:left="3666" w:hanging="360"/>
      </w:pPr>
    </w:lvl>
    <w:lvl w:ilvl="5" w:tplc="49806B7E">
      <w:start w:val="1"/>
      <w:numFmt w:val="decimal"/>
      <w:lvlText w:val="%6."/>
      <w:lvlJc w:val="left"/>
      <w:pPr>
        <w:ind w:left="4386" w:hanging="360"/>
      </w:pPr>
    </w:lvl>
    <w:lvl w:ilvl="6" w:tplc="0F47603B">
      <w:start w:val="1"/>
      <w:numFmt w:val="decimal"/>
      <w:lvlText w:val="%7."/>
      <w:lvlJc w:val="left"/>
      <w:pPr>
        <w:ind w:left="5106" w:hanging="360"/>
      </w:pPr>
    </w:lvl>
    <w:lvl w:ilvl="7" w:tplc="686386F3">
      <w:start w:val="1"/>
      <w:numFmt w:val="decimal"/>
      <w:lvlText w:val="%8."/>
      <w:lvlJc w:val="left"/>
      <w:pPr>
        <w:ind w:left="5826" w:hanging="360"/>
      </w:pPr>
    </w:lvl>
    <w:lvl w:ilvl="8" w:tplc="39973665">
      <w:start w:val="1"/>
      <w:numFmt w:val="decimal"/>
      <w:lvlText w:val="%9."/>
      <w:lvlJc w:val="left"/>
      <w:pPr>
        <w:ind w:left="6546" w:hanging="360"/>
      </w:pPr>
    </w:lvl>
  </w:abstractNum>
  <w:abstractNum w:abstractNumId="3" w15:restartNumberingAfterBreak="0">
    <w:nsid w:val="093E3DE4"/>
    <w:multiLevelType w:val="hybridMultilevel"/>
    <w:tmpl w:val="D2E40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46A"/>
    <w:multiLevelType w:val="hybridMultilevel"/>
    <w:tmpl w:val="9D8ED370"/>
    <w:lvl w:ilvl="0" w:tplc="46BE5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5C4005"/>
    <w:multiLevelType w:val="hybridMultilevel"/>
    <w:tmpl w:val="A6EE9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46EAA"/>
    <w:multiLevelType w:val="hybridMultilevel"/>
    <w:tmpl w:val="2E2EE9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54E3D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1A2B"/>
    <w:multiLevelType w:val="hybridMultilevel"/>
    <w:tmpl w:val="4400321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5F7334"/>
    <w:multiLevelType w:val="hybridMultilevel"/>
    <w:tmpl w:val="C95078C2"/>
    <w:lvl w:ilvl="0" w:tplc="F28684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6F63"/>
    <w:multiLevelType w:val="hybridMultilevel"/>
    <w:tmpl w:val="FD0A2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E3361"/>
    <w:multiLevelType w:val="hybridMultilevel"/>
    <w:tmpl w:val="B7DAC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D42C0"/>
    <w:multiLevelType w:val="hybridMultilevel"/>
    <w:tmpl w:val="FA0A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E3C6E"/>
    <w:multiLevelType w:val="hybridMultilevel"/>
    <w:tmpl w:val="F8C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86B2C"/>
    <w:multiLevelType w:val="hybridMultilevel"/>
    <w:tmpl w:val="749C1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571A5"/>
    <w:multiLevelType w:val="hybridMultilevel"/>
    <w:tmpl w:val="42D8E4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EB67D0"/>
    <w:multiLevelType w:val="hybridMultilevel"/>
    <w:tmpl w:val="C038C7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61DF3"/>
    <w:multiLevelType w:val="hybridMultilevel"/>
    <w:tmpl w:val="7042FB3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7">
      <w:start w:val="1"/>
      <w:numFmt w:val="lowerLetter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E47D76"/>
    <w:multiLevelType w:val="hybridMultilevel"/>
    <w:tmpl w:val="E818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715AD"/>
    <w:multiLevelType w:val="hybridMultilevel"/>
    <w:tmpl w:val="96A6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BD734C"/>
    <w:multiLevelType w:val="hybridMultilevel"/>
    <w:tmpl w:val="FCD4E06A"/>
    <w:lvl w:ilvl="0" w:tplc="C732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44591B"/>
    <w:multiLevelType w:val="hybridMultilevel"/>
    <w:tmpl w:val="32A8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77ED5"/>
    <w:multiLevelType w:val="hybridMultilevel"/>
    <w:tmpl w:val="0A3A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D7ADD"/>
    <w:multiLevelType w:val="hybridMultilevel"/>
    <w:tmpl w:val="9FB0A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A3080A"/>
    <w:multiLevelType w:val="hybridMultilevel"/>
    <w:tmpl w:val="E936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6516D"/>
    <w:multiLevelType w:val="hybridMultilevel"/>
    <w:tmpl w:val="129A1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2D6053"/>
    <w:multiLevelType w:val="hybridMultilevel"/>
    <w:tmpl w:val="521A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B2647"/>
    <w:multiLevelType w:val="hybridMultilevel"/>
    <w:tmpl w:val="54DC0080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7" w15:restartNumberingAfterBreak="0">
    <w:nsid w:val="577560B9"/>
    <w:multiLevelType w:val="hybridMultilevel"/>
    <w:tmpl w:val="DD721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6A75"/>
    <w:multiLevelType w:val="hybridMultilevel"/>
    <w:tmpl w:val="8EA2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31953"/>
    <w:multiLevelType w:val="hybridMultilevel"/>
    <w:tmpl w:val="7130B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075B2"/>
    <w:multiLevelType w:val="hybridMultilevel"/>
    <w:tmpl w:val="EA707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F7468"/>
    <w:multiLevelType w:val="hybridMultilevel"/>
    <w:tmpl w:val="371C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0380E"/>
    <w:multiLevelType w:val="hybridMultilevel"/>
    <w:tmpl w:val="DD9C4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93043"/>
    <w:multiLevelType w:val="hybridMultilevel"/>
    <w:tmpl w:val="562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17"/>
  </w:num>
  <w:num w:numId="8">
    <w:abstractNumId w:val="28"/>
  </w:num>
  <w:num w:numId="9">
    <w:abstractNumId w:val="3"/>
  </w:num>
  <w:num w:numId="10">
    <w:abstractNumId w:val="30"/>
  </w:num>
  <w:num w:numId="11">
    <w:abstractNumId w:val="2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9"/>
  </w:num>
  <w:num w:numId="15">
    <w:abstractNumId w:val="13"/>
  </w:num>
  <w:num w:numId="16">
    <w:abstractNumId w:val="22"/>
  </w:num>
  <w:num w:numId="17">
    <w:abstractNumId w:val="27"/>
  </w:num>
  <w:num w:numId="18">
    <w:abstractNumId w:val="3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31"/>
  </w:num>
  <w:num w:numId="23">
    <w:abstractNumId w:val="8"/>
  </w:num>
  <w:num w:numId="24">
    <w:abstractNumId w:val="6"/>
  </w:num>
  <w:num w:numId="25">
    <w:abstractNumId w:val="1"/>
  </w:num>
  <w:num w:numId="26">
    <w:abstractNumId w:val="16"/>
  </w:num>
  <w:num w:numId="27">
    <w:abstractNumId w:val="32"/>
  </w:num>
  <w:num w:numId="28">
    <w:abstractNumId w:val="11"/>
  </w:num>
  <w:num w:numId="29">
    <w:abstractNumId w:val="7"/>
  </w:num>
  <w:num w:numId="30">
    <w:abstractNumId w:val="14"/>
  </w:num>
  <w:num w:numId="31">
    <w:abstractNumId w:val="15"/>
  </w:num>
  <w:num w:numId="32">
    <w:abstractNumId w:val="29"/>
  </w:num>
  <w:num w:numId="33">
    <w:abstractNumId w:val="23"/>
  </w:num>
  <w:num w:numId="34">
    <w:abstractNumId w:val="26"/>
  </w:num>
  <w:num w:numId="35">
    <w:abstractNumId w:val="33"/>
  </w:num>
  <w:num w:numId="36">
    <w:abstractNumId w:val="2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25"/>
    <w:rsid w:val="000417A5"/>
    <w:rsid w:val="000B7133"/>
    <w:rsid w:val="000C02C2"/>
    <w:rsid w:val="000C22CF"/>
    <w:rsid w:val="000E04FC"/>
    <w:rsid w:val="001215AD"/>
    <w:rsid w:val="00122E66"/>
    <w:rsid w:val="00131BB9"/>
    <w:rsid w:val="001613E2"/>
    <w:rsid w:val="001678A9"/>
    <w:rsid w:val="00175D15"/>
    <w:rsid w:val="00183362"/>
    <w:rsid w:val="001C221C"/>
    <w:rsid w:val="00222CEA"/>
    <w:rsid w:val="00266F03"/>
    <w:rsid w:val="0029665C"/>
    <w:rsid w:val="00305933"/>
    <w:rsid w:val="00307B05"/>
    <w:rsid w:val="00337113"/>
    <w:rsid w:val="003D6358"/>
    <w:rsid w:val="00421196"/>
    <w:rsid w:val="00446DDF"/>
    <w:rsid w:val="00467D29"/>
    <w:rsid w:val="00493292"/>
    <w:rsid w:val="005078BD"/>
    <w:rsid w:val="0058070C"/>
    <w:rsid w:val="00582D0C"/>
    <w:rsid w:val="005D2053"/>
    <w:rsid w:val="005D6244"/>
    <w:rsid w:val="006D3FF8"/>
    <w:rsid w:val="007320E3"/>
    <w:rsid w:val="00797C8A"/>
    <w:rsid w:val="007A74E3"/>
    <w:rsid w:val="00875BD8"/>
    <w:rsid w:val="0088010D"/>
    <w:rsid w:val="008916C2"/>
    <w:rsid w:val="00896BBD"/>
    <w:rsid w:val="008C26DB"/>
    <w:rsid w:val="008C5434"/>
    <w:rsid w:val="00944BD0"/>
    <w:rsid w:val="009674D7"/>
    <w:rsid w:val="009C422E"/>
    <w:rsid w:val="00A03F97"/>
    <w:rsid w:val="00A070DC"/>
    <w:rsid w:val="00A300B8"/>
    <w:rsid w:val="00A6013A"/>
    <w:rsid w:val="00A77523"/>
    <w:rsid w:val="00AE7771"/>
    <w:rsid w:val="00AF643D"/>
    <w:rsid w:val="00B15E31"/>
    <w:rsid w:val="00B6086E"/>
    <w:rsid w:val="00B76499"/>
    <w:rsid w:val="00B77B18"/>
    <w:rsid w:val="00B92E25"/>
    <w:rsid w:val="00C145A8"/>
    <w:rsid w:val="00C27CF4"/>
    <w:rsid w:val="00C37AE3"/>
    <w:rsid w:val="00C85788"/>
    <w:rsid w:val="00CF780E"/>
    <w:rsid w:val="00D1624A"/>
    <w:rsid w:val="00DD4AF4"/>
    <w:rsid w:val="00DF5D61"/>
    <w:rsid w:val="00E11153"/>
    <w:rsid w:val="00E20561"/>
    <w:rsid w:val="00E3148C"/>
    <w:rsid w:val="00E61961"/>
    <w:rsid w:val="00E64D62"/>
    <w:rsid w:val="00EB7BEA"/>
    <w:rsid w:val="00ED6964"/>
    <w:rsid w:val="00F23D1B"/>
    <w:rsid w:val="00F313F9"/>
    <w:rsid w:val="00F8389E"/>
    <w:rsid w:val="00F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7A76C"/>
  <w15:chartTrackingRefBased/>
  <w15:docId w15:val="{D665C4AD-E73E-420C-A9F1-5548C82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3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1215AD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215AD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3">
    <w:name w:val="List Paragraph"/>
    <w:basedOn w:val="a"/>
    <w:uiPriority w:val="34"/>
    <w:qFormat/>
    <w:rsid w:val="008801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39"/>
    <w:rsid w:val="00AF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nhideWhenUsed/>
    <w:rsid w:val="00D1624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F5D6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D6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67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">
    <w:name w:val="hl"/>
    <w:basedOn w:val="a0"/>
    <w:rsid w:val="00467D29"/>
  </w:style>
  <w:style w:type="paragraph" w:styleId="ac">
    <w:name w:val="Normal (Web)"/>
    <w:basedOn w:val="a"/>
    <w:uiPriority w:val="99"/>
    <w:semiHidden/>
    <w:unhideWhenUsed/>
    <w:rsid w:val="00A6013A"/>
    <w:pPr>
      <w:spacing w:before="100" w:beforeAutospacing="1" w:after="100" w:afterAutospacing="1"/>
    </w:pPr>
    <w:rPr>
      <w:sz w:val="24"/>
      <w:szCs w:val="24"/>
    </w:rPr>
  </w:style>
  <w:style w:type="character" w:styleId="ad">
    <w:name w:val="Strong"/>
    <w:basedOn w:val="a0"/>
    <w:uiPriority w:val="22"/>
    <w:qFormat/>
    <w:rsid w:val="00A60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76.xn--b1aew.xn--p1ai/%D0%B4%D0%BB%D1%8F-%D0%B3%D1%80%D0%B0%D0%B6%D0%B4%D0%B0%D0%BD/poleznaya_informatsia/pravovoj_likbez/metod_vzjatochnichestv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rl.li/auqh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os-pravo.ru/articles/obekt-prestupleniya-po-uk-rf-kak-element-sostava-prestupleniya-ponyatie-vidy-obekt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rl.li/auqh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4AEB-6F72-429C-9584-AB9FA44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Чуевский</dc:creator>
  <cp:keywords/>
  <dc:description/>
  <cp:lastModifiedBy>Чернухин Виктор Сергеевич</cp:lastModifiedBy>
  <cp:revision>13</cp:revision>
  <cp:lastPrinted>2021-04-29T21:19:00Z</cp:lastPrinted>
  <dcterms:created xsi:type="dcterms:W3CDTF">2021-04-29T21:20:00Z</dcterms:created>
  <dcterms:modified xsi:type="dcterms:W3CDTF">2021-11-29T13:06:00Z</dcterms:modified>
</cp:coreProperties>
</file>