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4165" w14:textId="1240B645" w:rsidR="000E04FC" w:rsidRPr="00072B9D" w:rsidRDefault="000E04FC" w:rsidP="000E04FC">
      <w:pPr>
        <w:rPr>
          <w:i/>
          <w:szCs w:val="28"/>
        </w:rPr>
      </w:pPr>
    </w:p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0E04FC" w:rsidRPr="00072B9D" w14:paraId="60FD877B" w14:textId="77777777" w:rsidTr="00D57BF8">
        <w:tc>
          <w:tcPr>
            <w:tcW w:w="1386" w:type="dxa"/>
          </w:tcPr>
          <w:p w14:paraId="44AB8E37" w14:textId="6B00A181" w:rsidR="000E04FC" w:rsidRPr="00072B9D" w:rsidRDefault="000E04FC" w:rsidP="00D57BF8">
            <w:pPr>
              <w:rPr>
                <w:b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88629B1" wp14:editId="690B211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047BBB9C" w14:textId="1C3F31C8" w:rsidR="000E04FC" w:rsidRPr="00072B9D" w:rsidRDefault="00944BD0" w:rsidP="00D57BF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М</w:t>
            </w:r>
            <w:r w:rsidRPr="00944BD0">
              <w:rPr>
                <w:b/>
                <w:szCs w:val="28"/>
              </w:rPr>
              <w:t>инистерство науки и высшего образования</w:t>
            </w:r>
            <w:r>
              <w:rPr>
                <w:b/>
                <w:szCs w:val="28"/>
              </w:rPr>
              <w:t xml:space="preserve"> </w:t>
            </w:r>
            <w:r w:rsidR="000E04FC" w:rsidRPr="00072B9D">
              <w:rPr>
                <w:b/>
                <w:szCs w:val="28"/>
              </w:rPr>
              <w:t>Российской Федерации</w:t>
            </w:r>
          </w:p>
          <w:p w14:paraId="19D90B2B" w14:textId="77777777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368E2CA4" w14:textId="77777777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>высшего образования</w:t>
            </w:r>
          </w:p>
          <w:p w14:paraId="07535604" w14:textId="77777777" w:rsidR="000E04FC" w:rsidRPr="00072B9D" w:rsidRDefault="000E04FC" w:rsidP="00D57BF8">
            <w:pPr>
              <w:ind w:right="-2"/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>«Московский государственный технический университет</w:t>
            </w:r>
          </w:p>
          <w:p w14:paraId="2317810A" w14:textId="2C67C64F" w:rsidR="000E04FC" w:rsidRPr="00072B9D" w:rsidRDefault="000E04FC" w:rsidP="00D57BF8">
            <w:pPr>
              <w:ind w:right="-2"/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 xml:space="preserve">имени </w:t>
            </w:r>
            <w:r w:rsidR="00DD4AF4" w:rsidRPr="00072B9D">
              <w:rPr>
                <w:b/>
                <w:szCs w:val="28"/>
              </w:rPr>
              <w:t>Н. Э.</w:t>
            </w:r>
            <w:r w:rsidRPr="00072B9D">
              <w:rPr>
                <w:b/>
                <w:szCs w:val="28"/>
              </w:rPr>
              <w:t xml:space="preserve"> Баумана</w:t>
            </w:r>
          </w:p>
          <w:p w14:paraId="57BE2F34" w14:textId="77777777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>(национальный исследовательский университет)»</w:t>
            </w:r>
          </w:p>
          <w:p w14:paraId="3625BE2D" w14:textId="35060E79" w:rsidR="000E04FC" w:rsidRPr="00072B9D" w:rsidRDefault="000E04FC" w:rsidP="00D57BF8">
            <w:pPr>
              <w:jc w:val="center"/>
              <w:rPr>
                <w:b/>
                <w:szCs w:val="28"/>
              </w:rPr>
            </w:pPr>
            <w:r w:rsidRPr="00072B9D">
              <w:rPr>
                <w:b/>
                <w:szCs w:val="28"/>
              </w:rPr>
              <w:t xml:space="preserve">(МГТУ им. </w:t>
            </w:r>
            <w:r w:rsidR="00DD4AF4" w:rsidRPr="00072B9D">
              <w:rPr>
                <w:b/>
                <w:szCs w:val="28"/>
              </w:rPr>
              <w:t>Н. Э.</w:t>
            </w:r>
            <w:r w:rsidRPr="00072B9D">
              <w:rPr>
                <w:b/>
                <w:szCs w:val="28"/>
              </w:rPr>
              <w:t xml:space="preserve"> Баумана)</w:t>
            </w:r>
          </w:p>
        </w:tc>
      </w:tr>
    </w:tbl>
    <w:p w14:paraId="7D17AC89" w14:textId="77777777" w:rsidR="000E04FC" w:rsidRPr="00072B9D" w:rsidRDefault="000E04FC" w:rsidP="000E04FC">
      <w:pPr>
        <w:rPr>
          <w:b/>
          <w:szCs w:val="28"/>
        </w:rPr>
      </w:pPr>
    </w:p>
    <w:p w14:paraId="1042FA62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748C49C1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44F66E3E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3CF0278D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642A1CB2" w14:textId="77777777" w:rsidR="000E04FC" w:rsidRPr="00072B9D" w:rsidRDefault="000E04FC" w:rsidP="000E04FC">
      <w:pPr>
        <w:jc w:val="center"/>
        <w:rPr>
          <w:b/>
          <w:szCs w:val="28"/>
        </w:rPr>
      </w:pPr>
      <w:r w:rsidRPr="00072B9D">
        <w:rPr>
          <w:b/>
          <w:szCs w:val="28"/>
        </w:rPr>
        <w:t>ДОМАШНЕЕ ЗАДАНИЕ</w:t>
      </w:r>
    </w:p>
    <w:p w14:paraId="3E9BB5A7" w14:textId="77777777" w:rsidR="000E04FC" w:rsidRPr="00072B9D" w:rsidRDefault="000E04FC" w:rsidP="000E04FC">
      <w:pPr>
        <w:jc w:val="center"/>
        <w:rPr>
          <w:b/>
          <w:szCs w:val="28"/>
        </w:rPr>
      </w:pPr>
    </w:p>
    <w:p w14:paraId="76948B1A" w14:textId="77777777" w:rsidR="000E04FC" w:rsidRPr="00072B9D" w:rsidRDefault="000E04FC" w:rsidP="000E04FC">
      <w:pPr>
        <w:jc w:val="center"/>
        <w:rPr>
          <w:b/>
          <w:szCs w:val="28"/>
        </w:rPr>
      </w:pPr>
      <w:r w:rsidRPr="00072B9D">
        <w:rPr>
          <w:b/>
          <w:szCs w:val="28"/>
        </w:rPr>
        <w:t>ПО ДИСЦИПЛИНЕ «ПРАВОВЕДЕНИЕ»</w:t>
      </w:r>
    </w:p>
    <w:p w14:paraId="3BA95091" w14:textId="77777777" w:rsidR="000E04FC" w:rsidRPr="00072B9D" w:rsidRDefault="000E04FC" w:rsidP="000E04FC">
      <w:pPr>
        <w:tabs>
          <w:tab w:val="left" w:pos="3402"/>
        </w:tabs>
        <w:jc w:val="center"/>
        <w:rPr>
          <w:b/>
          <w:szCs w:val="28"/>
        </w:rPr>
      </w:pPr>
      <w:r w:rsidRPr="00072B9D">
        <w:rPr>
          <w:szCs w:val="28"/>
        </w:rPr>
        <w:t xml:space="preserve"> </w:t>
      </w:r>
    </w:p>
    <w:p w14:paraId="6984A8B5" w14:textId="77777777" w:rsidR="000E04FC" w:rsidRPr="00072B9D" w:rsidRDefault="000E04FC" w:rsidP="000E04FC">
      <w:pPr>
        <w:jc w:val="center"/>
        <w:rPr>
          <w:szCs w:val="28"/>
        </w:rPr>
      </w:pPr>
    </w:p>
    <w:p w14:paraId="21492663" w14:textId="5710B99B" w:rsidR="000E04FC" w:rsidRPr="00307B05" w:rsidRDefault="000E04FC" w:rsidP="000E04FC">
      <w:pPr>
        <w:jc w:val="center"/>
        <w:rPr>
          <w:b/>
          <w:szCs w:val="28"/>
          <w:lang w:val="en-US"/>
        </w:rPr>
      </w:pPr>
      <w:r w:rsidRPr="00072B9D">
        <w:rPr>
          <w:b/>
          <w:szCs w:val="28"/>
        </w:rPr>
        <w:t xml:space="preserve">Вариант № </w:t>
      </w:r>
      <w:r w:rsidR="000417A5">
        <w:rPr>
          <w:b/>
          <w:szCs w:val="28"/>
        </w:rPr>
        <w:t>18</w:t>
      </w:r>
    </w:p>
    <w:p w14:paraId="0E525665" w14:textId="77777777" w:rsidR="000E04FC" w:rsidRPr="00072B9D" w:rsidRDefault="000E04FC" w:rsidP="000E04FC">
      <w:pPr>
        <w:jc w:val="center"/>
        <w:rPr>
          <w:szCs w:val="28"/>
        </w:rPr>
      </w:pPr>
    </w:p>
    <w:p w14:paraId="497ED720" w14:textId="77777777" w:rsidR="000E04FC" w:rsidRPr="00072B9D" w:rsidRDefault="000E04FC" w:rsidP="000E04FC">
      <w:pPr>
        <w:tabs>
          <w:tab w:val="left" w:pos="3402"/>
        </w:tabs>
        <w:rPr>
          <w:szCs w:val="28"/>
        </w:rPr>
      </w:pPr>
    </w:p>
    <w:p w14:paraId="220FD5F8" w14:textId="77777777" w:rsidR="000E04FC" w:rsidRPr="00072B9D" w:rsidRDefault="000E04FC" w:rsidP="000E04FC">
      <w:pPr>
        <w:rPr>
          <w:szCs w:val="28"/>
        </w:rPr>
      </w:pPr>
    </w:p>
    <w:p w14:paraId="42043BEE" w14:textId="4DE1302A" w:rsidR="000E04FC" w:rsidRPr="000E04FC" w:rsidRDefault="000E04FC" w:rsidP="000E04FC">
      <w:pPr>
        <w:pStyle w:val="3"/>
        <w:numPr>
          <w:ilvl w:val="2"/>
          <w:numId w:val="2"/>
        </w:numPr>
        <w:tabs>
          <w:tab w:val="clear" w:pos="720"/>
        </w:tabs>
        <w:ind w:left="2160" w:hanging="360"/>
        <w:jc w:val="right"/>
        <w:rPr>
          <w:b w:val="0"/>
          <w:sz w:val="28"/>
          <w:szCs w:val="28"/>
        </w:rPr>
      </w:pPr>
      <w:r w:rsidRPr="00072B9D">
        <w:rPr>
          <w:b w:val="0"/>
          <w:sz w:val="28"/>
          <w:szCs w:val="28"/>
        </w:rPr>
        <w:t xml:space="preserve">Выполнил(а): </w:t>
      </w:r>
      <w:r w:rsidR="000417A5">
        <w:rPr>
          <w:b w:val="0"/>
          <w:sz w:val="28"/>
          <w:szCs w:val="28"/>
        </w:rPr>
        <w:t>Неумоин Д.</w:t>
      </w:r>
      <w:r w:rsidR="000417A5" w:rsidRPr="000417A5">
        <w:rPr>
          <w:b w:val="0"/>
          <w:sz w:val="28"/>
          <w:szCs w:val="28"/>
        </w:rPr>
        <w:t xml:space="preserve"> </w:t>
      </w:r>
      <w:r w:rsidR="000417A5">
        <w:rPr>
          <w:b w:val="0"/>
          <w:sz w:val="28"/>
          <w:szCs w:val="28"/>
        </w:rPr>
        <w:t>Ю.</w:t>
      </w:r>
    </w:p>
    <w:p w14:paraId="377BE01F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 (Фамилия И.О. студента)</w:t>
      </w:r>
    </w:p>
    <w:p w14:paraId="2651C3C1" w14:textId="7A9B169C" w:rsidR="000E04FC" w:rsidRPr="00072B9D" w:rsidRDefault="000E04FC" w:rsidP="000E04FC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ИУ7-33Б</w:t>
      </w:r>
    </w:p>
    <w:p w14:paraId="29CF8953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(Индекс группы)</w:t>
      </w:r>
    </w:p>
    <w:p w14:paraId="19D3F033" w14:textId="77777777" w:rsidR="000E04FC" w:rsidRPr="00072B9D" w:rsidRDefault="000E04FC" w:rsidP="000E04FC">
      <w:pPr>
        <w:jc w:val="right"/>
        <w:rPr>
          <w:szCs w:val="28"/>
        </w:rPr>
      </w:pPr>
    </w:p>
    <w:p w14:paraId="72B28D18" w14:textId="77777777" w:rsidR="000E04FC" w:rsidRPr="00072B9D" w:rsidRDefault="000E04FC" w:rsidP="000E04FC">
      <w:pPr>
        <w:jc w:val="right"/>
        <w:rPr>
          <w:szCs w:val="28"/>
        </w:rPr>
      </w:pPr>
    </w:p>
    <w:p w14:paraId="7ADD335F" w14:textId="5B09F9FF" w:rsidR="000E04FC" w:rsidRPr="00072B9D" w:rsidRDefault="000E04FC" w:rsidP="000E04FC">
      <w:pPr>
        <w:jc w:val="right"/>
        <w:rPr>
          <w:szCs w:val="28"/>
        </w:rPr>
      </w:pPr>
      <w:r w:rsidRPr="00072B9D">
        <w:rPr>
          <w:szCs w:val="28"/>
        </w:rPr>
        <w:t xml:space="preserve">Проверил(а): </w:t>
      </w:r>
      <w:r>
        <w:rPr>
          <w:szCs w:val="28"/>
        </w:rPr>
        <w:t xml:space="preserve">Милаева </w:t>
      </w:r>
      <w:proofErr w:type="gramStart"/>
      <w:r>
        <w:rPr>
          <w:szCs w:val="28"/>
        </w:rPr>
        <w:t>М.Ю.</w:t>
      </w:r>
      <w:proofErr w:type="gramEnd"/>
      <w:r w:rsidRPr="00072B9D">
        <w:rPr>
          <w:szCs w:val="28"/>
        </w:rPr>
        <w:t xml:space="preserve"> </w:t>
      </w:r>
    </w:p>
    <w:p w14:paraId="1308B927" w14:textId="74088E2A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</w:t>
      </w:r>
      <w:r>
        <w:rPr>
          <w:szCs w:val="28"/>
        </w:rPr>
        <w:t xml:space="preserve"> </w:t>
      </w:r>
      <w:r w:rsidRPr="00072B9D">
        <w:rPr>
          <w:szCs w:val="28"/>
        </w:rPr>
        <w:t xml:space="preserve">(Фамилия И.О. преподавателя) </w:t>
      </w:r>
    </w:p>
    <w:p w14:paraId="50B3C789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</w:t>
      </w:r>
    </w:p>
    <w:p w14:paraId="1BFABFB8" w14:textId="540D91E5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                                                                                   «__</w:t>
      </w:r>
      <w:proofErr w:type="gramStart"/>
      <w:r w:rsidRPr="00072B9D">
        <w:rPr>
          <w:szCs w:val="28"/>
        </w:rPr>
        <w:t>_»  _</w:t>
      </w:r>
      <w:proofErr w:type="gramEnd"/>
      <w:r w:rsidRPr="00072B9D">
        <w:rPr>
          <w:szCs w:val="28"/>
        </w:rPr>
        <w:t>____________  20</w:t>
      </w:r>
      <w:r>
        <w:rPr>
          <w:szCs w:val="28"/>
        </w:rPr>
        <w:t>21</w:t>
      </w:r>
      <w:r w:rsidRPr="00072B9D">
        <w:rPr>
          <w:szCs w:val="28"/>
        </w:rPr>
        <w:t xml:space="preserve"> г.  </w:t>
      </w:r>
    </w:p>
    <w:p w14:paraId="7D99AD5D" w14:textId="77777777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 xml:space="preserve">  </w:t>
      </w:r>
    </w:p>
    <w:p w14:paraId="0B9CB97B" w14:textId="77777777" w:rsidR="000E04FC" w:rsidRPr="00072B9D" w:rsidRDefault="000E04FC" w:rsidP="000E04FC">
      <w:pPr>
        <w:jc w:val="right"/>
        <w:rPr>
          <w:szCs w:val="28"/>
        </w:rPr>
      </w:pPr>
    </w:p>
    <w:p w14:paraId="16845E5B" w14:textId="77777777" w:rsidR="000E04FC" w:rsidRPr="00072B9D" w:rsidRDefault="000E04FC" w:rsidP="000E04FC">
      <w:pPr>
        <w:tabs>
          <w:tab w:val="left" w:pos="3119"/>
          <w:tab w:val="left" w:pos="3402"/>
        </w:tabs>
        <w:jc w:val="center"/>
        <w:rPr>
          <w:szCs w:val="28"/>
        </w:rPr>
      </w:pPr>
      <w:r w:rsidRPr="00072B9D">
        <w:rPr>
          <w:szCs w:val="28"/>
        </w:rPr>
        <w:t>ЗАЧТЕНО / НЕ ЗАЧТЕНО___________________</w:t>
      </w:r>
    </w:p>
    <w:p w14:paraId="216042DF" w14:textId="7DF962B4" w:rsidR="000E04FC" w:rsidRPr="00072B9D" w:rsidRDefault="000E04FC" w:rsidP="000E04FC">
      <w:pPr>
        <w:rPr>
          <w:szCs w:val="28"/>
        </w:rPr>
      </w:pPr>
      <w:r w:rsidRPr="00072B9D">
        <w:rPr>
          <w:szCs w:val="28"/>
        </w:rPr>
        <w:t xml:space="preserve">                                          (нужное </w:t>
      </w:r>
      <w:proofErr w:type="gramStart"/>
      <w:r w:rsidRPr="00072B9D">
        <w:rPr>
          <w:szCs w:val="28"/>
        </w:rPr>
        <w:t xml:space="preserve">выделить)   </w:t>
      </w:r>
      <w:proofErr w:type="gramEnd"/>
      <w:r w:rsidRPr="00072B9D">
        <w:rPr>
          <w:szCs w:val="28"/>
        </w:rPr>
        <w:t xml:space="preserve">                       (подпись</w:t>
      </w:r>
      <w:r>
        <w:rPr>
          <w:szCs w:val="28"/>
        </w:rPr>
        <w:t>)</w:t>
      </w:r>
    </w:p>
    <w:p w14:paraId="04F23A49" w14:textId="77777777" w:rsidR="000E04FC" w:rsidRPr="00072B9D" w:rsidRDefault="000E04FC" w:rsidP="000E04FC">
      <w:pPr>
        <w:jc w:val="right"/>
        <w:rPr>
          <w:szCs w:val="28"/>
        </w:rPr>
      </w:pPr>
    </w:p>
    <w:p w14:paraId="5BB2AAC1" w14:textId="09FDF475" w:rsidR="000E04FC" w:rsidRPr="00072B9D" w:rsidRDefault="000E04FC" w:rsidP="000E04FC">
      <w:pPr>
        <w:jc w:val="center"/>
        <w:rPr>
          <w:szCs w:val="28"/>
        </w:rPr>
      </w:pPr>
      <w:r w:rsidRPr="00072B9D">
        <w:rPr>
          <w:szCs w:val="28"/>
        </w:rPr>
        <w:t>Москва, 202</w:t>
      </w:r>
      <w:r>
        <w:rPr>
          <w:szCs w:val="28"/>
        </w:rPr>
        <w:t>1</w:t>
      </w:r>
    </w:p>
    <w:p w14:paraId="140C9B3B" w14:textId="7C8781BA" w:rsidR="0088010D" w:rsidRPr="00C27CF4" w:rsidRDefault="0088010D" w:rsidP="00C27CF4">
      <w:pPr>
        <w:spacing w:after="160" w:line="259" w:lineRule="auto"/>
        <w:rPr>
          <w:rFonts w:eastAsiaTheme="minorHAnsi"/>
          <w:b/>
          <w:sz w:val="32"/>
          <w:szCs w:val="32"/>
          <w:lang w:eastAsia="en-US"/>
        </w:rPr>
      </w:pPr>
      <w:r>
        <w:rPr>
          <w:rFonts w:eastAsiaTheme="minorHAnsi"/>
          <w:i/>
          <w:szCs w:val="28"/>
          <w:lang w:eastAsia="en-US"/>
        </w:rPr>
        <w:br w:type="page"/>
      </w:r>
    </w:p>
    <w:p w14:paraId="1671C3F3" w14:textId="40D99CDA" w:rsidR="00183362" w:rsidRPr="00B15E31" w:rsidRDefault="0088010D" w:rsidP="00183362">
      <w:pPr>
        <w:spacing w:after="160"/>
        <w:ind w:firstLine="709"/>
        <w:jc w:val="center"/>
        <w:rPr>
          <w:b/>
          <w:color w:val="000000"/>
          <w:sz w:val="36"/>
          <w:szCs w:val="36"/>
        </w:rPr>
      </w:pPr>
      <w:r w:rsidRPr="00B15E31">
        <w:rPr>
          <w:b/>
          <w:color w:val="000000"/>
          <w:sz w:val="36"/>
          <w:szCs w:val="36"/>
        </w:rPr>
        <w:lastRenderedPageBreak/>
        <w:t>Теоретическая часть</w:t>
      </w:r>
    </w:p>
    <w:p w14:paraId="2E5F1A3E" w14:textId="77777777" w:rsidR="000417A5" w:rsidRPr="000417A5" w:rsidRDefault="000417A5" w:rsidP="000417A5">
      <w:pPr>
        <w:spacing w:after="160" w:line="360" w:lineRule="auto"/>
        <w:jc w:val="both"/>
        <w:rPr>
          <w:bCs/>
          <w:color w:val="000000"/>
          <w:szCs w:val="28"/>
        </w:rPr>
      </w:pPr>
      <w:r w:rsidRPr="000417A5">
        <w:rPr>
          <w:bCs/>
          <w:color w:val="000000"/>
          <w:szCs w:val="28"/>
        </w:rPr>
        <w:t xml:space="preserve">1. Состав преступления и его значение в уголовном праве. Объективные и субъективные признаки состава преступления. </w:t>
      </w:r>
    </w:p>
    <w:p w14:paraId="117E9A43" w14:textId="77777777" w:rsidR="000417A5" w:rsidRPr="000417A5" w:rsidRDefault="000417A5" w:rsidP="000417A5">
      <w:pPr>
        <w:spacing w:after="160" w:line="360" w:lineRule="auto"/>
        <w:jc w:val="both"/>
        <w:rPr>
          <w:bCs/>
          <w:color w:val="000000"/>
          <w:szCs w:val="28"/>
        </w:rPr>
      </w:pPr>
      <w:r w:rsidRPr="000417A5">
        <w:rPr>
          <w:bCs/>
          <w:color w:val="000000"/>
          <w:szCs w:val="28"/>
        </w:rPr>
        <w:t>2. Понятие и виды преступлений против правосудия.</w:t>
      </w:r>
    </w:p>
    <w:p w14:paraId="4F5F59A3" w14:textId="77777777" w:rsidR="000417A5" w:rsidRDefault="000417A5" w:rsidP="000417A5">
      <w:pPr>
        <w:spacing w:after="160" w:line="360" w:lineRule="auto"/>
        <w:jc w:val="both"/>
        <w:rPr>
          <w:bCs/>
          <w:color w:val="000000"/>
          <w:szCs w:val="28"/>
        </w:rPr>
      </w:pPr>
      <w:r w:rsidRPr="000417A5">
        <w:rPr>
          <w:bCs/>
          <w:color w:val="000000"/>
          <w:szCs w:val="28"/>
        </w:rPr>
        <w:t>3. Охарактеризуйте состав преступления, предусмотренный ч. 3 ст. 299 УК РФ (незаконное возбуждение уголовного дела, если это деяние совершено в целях воспрепятствования предпринимательской деятельности либо из корыстной или иной личной заинтересованности и повлекло прекращение предпринимательской деятельности либо причинение крупного ущерба) по следующему плану:</w:t>
      </w:r>
    </w:p>
    <w:p w14:paraId="43491448" w14:textId="49624599" w:rsidR="000417A5" w:rsidRDefault="000417A5" w:rsidP="000417A5">
      <w:pPr>
        <w:pStyle w:val="a3"/>
        <w:numPr>
          <w:ilvl w:val="0"/>
          <w:numId w:val="29"/>
        </w:numPr>
        <w:spacing w:after="160" w:line="360" w:lineRule="auto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о</w:t>
      </w:r>
      <w:r w:rsidRPr="000417A5">
        <w:rPr>
          <w:bCs/>
          <w:color w:val="000000"/>
          <w:szCs w:val="28"/>
        </w:rPr>
        <w:t>бъект</w:t>
      </w:r>
      <w:r>
        <w:rPr>
          <w:bCs/>
          <w:color w:val="000000"/>
          <w:szCs w:val="28"/>
          <w:lang w:val="en-US"/>
        </w:rPr>
        <w:t>,</w:t>
      </w:r>
    </w:p>
    <w:p w14:paraId="4D709300" w14:textId="5A14DE1D" w:rsidR="000417A5" w:rsidRDefault="000417A5" w:rsidP="000417A5">
      <w:pPr>
        <w:pStyle w:val="a3"/>
        <w:numPr>
          <w:ilvl w:val="0"/>
          <w:numId w:val="29"/>
        </w:numPr>
        <w:spacing w:after="160" w:line="360" w:lineRule="auto"/>
        <w:jc w:val="both"/>
        <w:rPr>
          <w:bCs/>
          <w:color w:val="000000"/>
          <w:szCs w:val="28"/>
        </w:rPr>
      </w:pPr>
      <w:r w:rsidRPr="000417A5">
        <w:rPr>
          <w:bCs/>
          <w:color w:val="000000"/>
          <w:szCs w:val="28"/>
        </w:rPr>
        <w:t>объективная сторона</w:t>
      </w:r>
      <w:r>
        <w:rPr>
          <w:bCs/>
          <w:color w:val="000000"/>
          <w:szCs w:val="28"/>
          <w:lang w:val="en-US"/>
        </w:rPr>
        <w:t>,</w:t>
      </w:r>
    </w:p>
    <w:p w14:paraId="4C8773DA" w14:textId="6D99EF13" w:rsidR="000417A5" w:rsidRDefault="000417A5" w:rsidP="000417A5">
      <w:pPr>
        <w:pStyle w:val="a3"/>
        <w:numPr>
          <w:ilvl w:val="0"/>
          <w:numId w:val="29"/>
        </w:numPr>
        <w:spacing w:after="160" w:line="360" w:lineRule="auto"/>
        <w:jc w:val="both"/>
        <w:rPr>
          <w:bCs/>
          <w:color w:val="000000"/>
          <w:szCs w:val="28"/>
        </w:rPr>
      </w:pPr>
      <w:r w:rsidRPr="000417A5">
        <w:rPr>
          <w:bCs/>
          <w:color w:val="000000"/>
          <w:szCs w:val="28"/>
        </w:rPr>
        <w:t>субъект</w:t>
      </w:r>
      <w:r>
        <w:rPr>
          <w:bCs/>
          <w:color w:val="000000"/>
          <w:szCs w:val="28"/>
          <w:lang w:val="en-US"/>
        </w:rPr>
        <w:t>,</w:t>
      </w:r>
    </w:p>
    <w:p w14:paraId="7CFD47E4" w14:textId="4575A55C" w:rsidR="000417A5" w:rsidRDefault="000417A5" w:rsidP="000417A5">
      <w:pPr>
        <w:pStyle w:val="a3"/>
        <w:numPr>
          <w:ilvl w:val="0"/>
          <w:numId w:val="29"/>
        </w:numPr>
        <w:spacing w:after="160" w:line="360" w:lineRule="auto"/>
        <w:jc w:val="both"/>
        <w:rPr>
          <w:bCs/>
          <w:color w:val="000000"/>
          <w:szCs w:val="28"/>
        </w:rPr>
      </w:pPr>
      <w:r w:rsidRPr="000417A5">
        <w:rPr>
          <w:bCs/>
          <w:color w:val="000000"/>
          <w:szCs w:val="28"/>
        </w:rPr>
        <w:t>субъективная сторона</w:t>
      </w:r>
      <w:r>
        <w:rPr>
          <w:bCs/>
          <w:color w:val="000000"/>
          <w:szCs w:val="28"/>
          <w:lang w:val="en-US"/>
        </w:rPr>
        <w:t>,</w:t>
      </w:r>
    </w:p>
    <w:p w14:paraId="39B97A66" w14:textId="4D55A532" w:rsidR="000417A5" w:rsidRDefault="000417A5" w:rsidP="000417A5">
      <w:pPr>
        <w:pStyle w:val="a3"/>
        <w:numPr>
          <w:ilvl w:val="0"/>
          <w:numId w:val="29"/>
        </w:numPr>
        <w:spacing w:after="160" w:line="360" w:lineRule="auto"/>
        <w:jc w:val="both"/>
        <w:rPr>
          <w:bCs/>
          <w:color w:val="000000"/>
          <w:szCs w:val="28"/>
        </w:rPr>
      </w:pPr>
      <w:r w:rsidRPr="000417A5">
        <w:rPr>
          <w:bCs/>
          <w:color w:val="000000"/>
          <w:szCs w:val="28"/>
        </w:rPr>
        <w:t xml:space="preserve">санкция и категория. </w:t>
      </w:r>
    </w:p>
    <w:p w14:paraId="69AF42C8" w14:textId="77777777" w:rsidR="000417A5" w:rsidRPr="000417A5" w:rsidRDefault="000417A5" w:rsidP="000417A5">
      <w:pPr>
        <w:pStyle w:val="a3"/>
        <w:spacing w:after="160" w:line="360" w:lineRule="auto"/>
        <w:ind w:left="360"/>
        <w:jc w:val="both"/>
        <w:rPr>
          <w:bCs/>
          <w:color w:val="000000"/>
          <w:szCs w:val="28"/>
        </w:rPr>
      </w:pPr>
    </w:p>
    <w:p w14:paraId="014819C7" w14:textId="294000A5" w:rsidR="00183362" w:rsidRDefault="000417A5" w:rsidP="000417A5">
      <w:pPr>
        <w:spacing w:after="160" w:line="360" w:lineRule="auto"/>
        <w:jc w:val="both"/>
        <w:rPr>
          <w:bCs/>
          <w:color w:val="000000"/>
          <w:szCs w:val="28"/>
        </w:rPr>
      </w:pPr>
      <w:r w:rsidRPr="000417A5">
        <w:rPr>
          <w:b/>
          <w:color w:val="000000"/>
          <w:szCs w:val="28"/>
        </w:rPr>
        <w:t xml:space="preserve">1. </w:t>
      </w:r>
      <w:r w:rsidR="00183362" w:rsidRPr="00A77E7A">
        <w:rPr>
          <w:b/>
          <w:color w:val="000000"/>
          <w:szCs w:val="28"/>
          <w:highlight w:val="yellow"/>
        </w:rPr>
        <w:t>Состав преступления</w:t>
      </w:r>
      <w:r w:rsidR="00183362" w:rsidRPr="00183362">
        <w:rPr>
          <w:bCs/>
          <w:color w:val="000000"/>
          <w:szCs w:val="28"/>
        </w:rPr>
        <w:t xml:space="preserve"> - совокупность установленных уголовным законом объективных и субъективных признаков, характеризующих общественно опасное деяние как конкретное преступление. Его наличие в конкретном общественно опасном деянии служит необходимым и достаточным основанием для привлечения к уголовной ответственности лица, совершившего это       деяние.</w:t>
      </w:r>
      <w:r w:rsidR="00183362">
        <w:rPr>
          <w:bCs/>
          <w:color w:val="000000"/>
          <w:szCs w:val="28"/>
        </w:rPr>
        <w:t xml:space="preserve"> </w:t>
      </w:r>
      <w:r w:rsidR="00183362" w:rsidRPr="00183362">
        <w:rPr>
          <w:bCs/>
          <w:color w:val="000000"/>
          <w:szCs w:val="28"/>
        </w:rPr>
        <w:t>[1]</w:t>
      </w:r>
    </w:p>
    <w:p w14:paraId="6A245800" w14:textId="6026F6C4" w:rsidR="00A77E7A" w:rsidRPr="00A77E7A" w:rsidRDefault="00A77E7A" w:rsidP="00A77E7A">
      <w:p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 xml:space="preserve">Основное </w:t>
      </w:r>
      <w:r w:rsidRPr="00A77E7A">
        <w:rPr>
          <w:b/>
          <w:color w:val="000000"/>
          <w:szCs w:val="28"/>
          <w:highlight w:val="yellow"/>
        </w:rPr>
        <w:t>значение состава преступления</w:t>
      </w:r>
      <w:r w:rsidRPr="00A77E7A">
        <w:rPr>
          <w:bCs/>
          <w:color w:val="000000"/>
          <w:szCs w:val="28"/>
        </w:rPr>
        <w:t xml:space="preserve"> заключается в том, что он может представлять собой основание уголовной ответственности: лицо может быть привлечено к уголовной ответственности тогда и только тогда, когда в его деянии содержатся все признаки состава преступления, когда оно полностью реализовало некий состав преступления</w:t>
      </w:r>
      <w:r>
        <w:rPr>
          <w:bCs/>
          <w:color w:val="000000"/>
          <w:szCs w:val="28"/>
        </w:rPr>
        <w:t>.</w:t>
      </w:r>
    </w:p>
    <w:p w14:paraId="2D12D9CF" w14:textId="029CAADE" w:rsidR="00A77E7A" w:rsidRPr="00A77E7A" w:rsidRDefault="00A77E7A" w:rsidP="00A77E7A">
      <w:p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lastRenderedPageBreak/>
        <w:t>Кроме этого, состав преступления играет важную роль в квалификации преступлений: из общей массы признаков конкретного деяния выделяются признаки состава преступления, которые, в свою очередь ставятся в соответствие юридическим признакам, закреплённым в диспозиции уголовно-правовой нормы.</w:t>
      </w:r>
    </w:p>
    <w:p w14:paraId="17657058" w14:textId="74DAA299" w:rsidR="00A77E7A" w:rsidRDefault="00A77E7A" w:rsidP="00A77E7A">
      <w:p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Состав преступления используется в процессе познания преступного деяния: изучение конкретных преступлений в курсе уголовного права в вузах производится путём изучения составляющих его отдельных признаков, по элементам состава.</w:t>
      </w:r>
    </w:p>
    <w:p w14:paraId="0A92D9D7" w14:textId="77777777" w:rsidR="00ED6964" w:rsidRDefault="00ED6964" w:rsidP="000417A5">
      <w:pPr>
        <w:spacing w:after="160" w:line="360" w:lineRule="auto"/>
        <w:jc w:val="both"/>
        <w:rPr>
          <w:b/>
          <w:color w:val="000000"/>
          <w:szCs w:val="28"/>
        </w:rPr>
      </w:pPr>
    </w:p>
    <w:p w14:paraId="27179C4F" w14:textId="77777777" w:rsidR="00DD4AF4" w:rsidRDefault="000417A5" w:rsidP="00A6013A">
      <w:pPr>
        <w:spacing w:after="160" w:line="360" w:lineRule="auto"/>
        <w:jc w:val="both"/>
        <w:rPr>
          <w:bCs/>
          <w:color w:val="000000"/>
          <w:szCs w:val="28"/>
        </w:rPr>
      </w:pPr>
      <w:r w:rsidRPr="0028438F">
        <w:rPr>
          <w:b/>
          <w:color w:val="000000"/>
          <w:szCs w:val="28"/>
          <w:highlight w:val="yellow"/>
        </w:rPr>
        <w:t>Объективные признаки:</w:t>
      </w:r>
      <w:r>
        <w:rPr>
          <w:b/>
          <w:color w:val="000000"/>
          <w:szCs w:val="28"/>
        </w:rPr>
        <w:t xml:space="preserve"> </w:t>
      </w:r>
      <w:r w:rsidRPr="00183362">
        <w:rPr>
          <w:bCs/>
          <w:color w:val="000000"/>
          <w:szCs w:val="28"/>
        </w:rPr>
        <w:t>объект преступления</w:t>
      </w:r>
      <w:r>
        <w:rPr>
          <w:bCs/>
          <w:color w:val="000000"/>
          <w:szCs w:val="28"/>
        </w:rPr>
        <w:t xml:space="preserve">, </w:t>
      </w:r>
      <w:r w:rsidRPr="00183362">
        <w:rPr>
          <w:bCs/>
          <w:color w:val="000000"/>
          <w:szCs w:val="28"/>
        </w:rPr>
        <w:t>объективная сторона преступления</w:t>
      </w:r>
      <w:r>
        <w:rPr>
          <w:bCs/>
          <w:color w:val="000000"/>
          <w:szCs w:val="28"/>
        </w:rPr>
        <w:t>.</w:t>
      </w:r>
    </w:p>
    <w:p w14:paraId="22C86BA0" w14:textId="0E7E8742" w:rsidR="00A6013A" w:rsidRPr="00A6013A" w:rsidRDefault="00A6013A" w:rsidP="00A6013A">
      <w:pPr>
        <w:spacing w:after="160" w:line="360" w:lineRule="auto"/>
        <w:jc w:val="both"/>
        <w:rPr>
          <w:bCs/>
          <w:color w:val="000000"/>
          <w:szCs w:val="28"/>
        </w:rPr>
      </w:pPr>
      <w:r w:rsidRPr="00A6013A">
        <w:rPr>
          <w:b/>
          <w:color w:val="000000"/>
          <w:szCs w:val="28"/>
        </w:rPr>
        <w:t xml:space="preserve">Объектом преступления </w:t>
      </w:r>
      <w:r w:rsidRPr="00A6013A">
        <w:rPr>
          <w:bCs/>
          <w:color w:val="000000"/>
          <w:szCs w:val="28"/>
        </w:rPr>
        <w:t>признаются общественные отношения, охраняемые уголовным законом, которым преступлением причиняется вред либо создается реальная угроза причинения вреда.</w:t>
      </w:r>
    </w:p>
    <w:p w14:paraId="07684020" w14:textId="431A7207" w:rsidR="00A6013A" w:rsidRPr="00A6013A" w:rsidRDefault="00A6013A" w:rsidP="00A6013A">
      <w:pPr>
        <w:spacing w:after="160" w:line="360" w:lineRule="auto"/>
        <w:jc w:val="both"/>
        <w:rPr>
          <w:bCs/>
          <w:color w:val="000000"/>
          <w:szCs w:val="28"/>
        </w:rPr>
      </w:pPr>
      <w:r w:rsidRPr="00A6013A">
        <w:rPr>
          <w:bCs/>
          <w:color w:val="000000"/>
          <w:szCs w:val="28"/>
        </w:rPr>
        <w:t>Статья 2 УК РФ, формулируя задачи уголовного права, по существу, дает перечень наиболее значимых общественных отношений, охраняемых уголовным законом от преступных посягательств (в частности, статья называет объекты: права и свободы человека и гражданина, собственность, общественный порядок и общественная безопасность, окружающая среда, конституционный строй РФ).</w:t>
      </w:r>
    </w:p>
    <w:p w14:paraId="07D18CE7" w14:textId="2453396D" w:rsidR="001678A9" w:rsidRPr="001678A9" w:rsidRDefault="001678A9" w:rsidP="001678A9">
      <w:pPr>
        <w:spacing w:after="160" w:line="360" w:lineRule="auto"/>
        <w:jc w:val="both"/>
        <w:rPr>
          <w:bCs/>
          <w:color w:val="000000"/>
          <w:szCs w:val="28"/>
        </w:rPr>
      </w:pPr>
      <w:r w:rsidRPr="001678A9">
        <w:rPr>
          <w:bCs/>
          <w:color w:val="000000"/>
          <w:szCs w:val="28"/>
          <w:u w:val="single"/>
        </w:rPr>
        <w:t>Общий объект преступления</w:t>
      </w:r>
      <w:r w:rsidRPr="001678A9">
        <w:rPr>
          <w:bCs/>
          <w:color w:val="000000"/>
          <w:szCs w:val="28"/>
        </w:rPr>
        <w:t xml:space="preserve"> - вся совокупность общественных отношений, взятых под охрану уголовным правом. Общий объект един для всех преступлений; любое общественно опасное деяние, причиняя вред той или иной группе общественных отношений, входящих в указанную совокупность, тем самым наносит ущерб и всей системе общественных отношений, охраняемых уголовным законом. Наиболее важные общественные отношения, защищаемые уголовным правом, названы в статье 2 УК РФ. Исчерпывающий их перечень можно установить на основе анализа Особенной части УК РФ.</w:t>
      </w:r>
    </w:p>
    <w:p w14:paraId="3D88DC79" w14:textId="75B46352" w:rsidR="001678A9" w:rsidRPr="001678A9" w:rsidRDefault="001678A9" w:rsidP="001678A9">
      <w:pPr>
        <w:spacing w:after="160" w:line="360" w:lineRule="auto"/>
        <w:jc w:val="both"/>
        <w:rPr>
          <w:bCs/>
          <w:color w:val="000000"/>
          <w:szCs w:val="28"/>
        </w:rPr>
      </w:pPr>
      <w:r w:rsidRPr="001678A9">
        <w:rPr>
          <w:bCs/>
          <w:color w:val="000000"/>
          <w:szCs w:val="28"/>
          <w:u w:val="single"/>
        </w:rPr>
        <w:lastRenderedPageBreak/>
        <w:t>Родовой объект</w:t>
      </w:r>
      <w:r w:rsidRPr="001678A9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1678A9">
        <w:rPr>
          <w:bCs/>
          <w:color w:val="000000"/>
          <w:szCs w:val="28"/>
        </w:rPr>
        <w:t xml:space="preserve"> часть общего объекта. Он представляет собой группу однородных социально значимых ценностей, интересов и благ, на которые посягает однородная группа преступлений. Именно родовой объект положен в основу деления Особенной части УК РФ на разделы.</w:t>
      </w:r>
    </w:p>
    <w:p w14:paraId="7234BA55" w14:textId="6764D4BD" w:rsidR="001678A9" w:rsidRPr="001678A9" w:rsidRDefault="001678A9" w:rsidP="001678A9">
      <w:pPr>
        <w:spacing w:after="160" w:line="360" w:lineRule="auto"/>
        <w:jc w:val="both"/>
        <w:rPr>
          <w:bCs/>
          <w:color w:val="000000"/>
          <w:szCs w:val="28"/>
        </w:rPr>
      </w:pPr>
      <w:r w:rsidRPr="001678A9">
        <w:rPr>
          <w:bCs/>
          <w:color w:val="000000"/>
          <w:szCs w:val="28"/>
          <w:u w:val="single"/>
        </w:rPr>
        <w:t>Видовой объект</w:t>
      </w:r>
      <w:r w:rsidRPr="001678A9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1678A9">
        <w:rPr>
          <w:bCs/>
          <w:color w:val="000000"/>
          <w:szCs w:val="28"/>
        </w:rPr>
        <w:t xml:space="preserve"> это часть родового объекта, т. е. объект вида (подгруппы) очень близких по характеру преступлений. Видовой объект положен в основу деления разделов Особенной части УК РФ на главы.</w:t>
      </w:r>
    </w:p>
    <w:p w14:paraId="6BDD54ED" w14:textId="78CC0F02" w:rsidR="001678A9" w:rsidRPr="00E64D62" w:rsidRDefault="001678A9" w:rsidP="001678A9">
      <w:pPr>
        <w:spacing w:after="160" w:line="360" w:lineRule="auto"/>
        <w:jc w:val="both"/>
        <w:rPr>
          <w:bCs/>
          <w:color w:val="000000"/>
          <w:szCs w:val="28"/>
        </w:rPr>
      </w:pPr>
      <w:r w:rsidRPr="001678A9">
        <w:rPr>
          <w:bCs/>
          <w:color w:val="000000"/>
          <w:szCs w:val="28"/>
          <w:u w:val="single"/>
        </w:rPr>
        <w:t xml:space="preserve">Непосредственный объект </w:t>
      </w:r>
      <w:r>
        <w:rPr>
          <w:bCs/>
          <w:color w:val="000000"/>
          <w:szCs w:val="28"/>
        </w:rPr>
        <w:t>–</w:t>
      </w:r>
      <w:r w:rsidRPr="001678A9">
        <w:rPr>
          <w:bCs/>
          <w:color w:val="000000"/>
          <w:szCs w:val="28"/>
        </w:rPr>
        <w:t xml:space="preserve"> конкретное общественное отношение, против которого направлено преступное посягательство. Непосредственный объект составляет часть общего, родового и видового объектов. При этом все указанные объекты находятся в одной плоскости общественных отношений: непосредственный объект должен обладать теми же свойствами, что видовой и родовой.</w:t>
      </w:r>
      <w:r w:rsidR="00E64D62" w:rsidRPr="00E64D62">
        <w:rPr>
          <w:bCs/>
          <w:color w:val="000000"/>
          <w:szCs w:val="28"/>
        </w:rPr>
        <w:t>[1]</w:t>
      </w:r>
    </w:p>
    <w:p w14:paraId="7C3A0513" w14:textId="44499181" w:rsidR="000417A5" w:rsidRDefault="008C26DB" w:rsidP="000417A5">
      <w:pPr>
        <w:spacing w:after="160" w:line="360" w:lineRule="auto"/>
        <w:jc w:val="both"/>
        <w:rPr>
          <w:bCs/>
          <w:color w:val="000000"/>
          <w:szCs w:val="28"/>
        </w:rPr>
      </w:pPr>
      <w:r w:rsidRPr="008C26DB">
        <w:rPr>
          <w:b/>
          <w:color w:val="000000"/>
          <w:szCs w:val="28"/>
        </w:rPr>
        <w:t xml:space="preserve">Объективная сторона преступления </w:t>
      </w:r>
      <w:r>
        <w:rPr>
          <w:b/>
          <w:color w:val="000000"/>
          <w:szCs w:val="28"/>
        </w:rPr>
        <w:t>–</w:t>
      </w:r>
      <w:r w:rsidRPr="008C26DB">
        <w:rPr>
          <w:b/>
          <w:color w:val="000000"/>
          <w:szCs w:val="28"/>
        </w:rPr>
        <w:t xml:space="preserve"> </w:t>
      </w:r>
      <w:r w:rsidRPr="008C26DB">
        <w:rPr>
          <w:bCs/>
          <w:color w:val="000000"/>
          <w:szCs w:val="28"/>
        </w:rPr>
        <w:t>это внешний акт человеческого поведения, причиняющий или способный причинить вред объектам, охраняемым уголовным законом, и включающий в себя общественно опасное деяние (действие или бездействие), общественно опасные последствия (преступный результат), причинную связь, а также место, время, обстановку, способ, орудия и средства совершения преступления.</w:t>
      </w:r>
      <w:r w:rsidRPr="008C26DB">
        <w:rPr>
          <w:b/>
          <w:color w:val="000000"/>
          <w:szCs w:val="28"/>
        </w:rPr>
        <w:t xml:space="preserve"> </w:t>
      </w:r>
      <w:r w:rsidR="000417A5" w:rsidRPr="00183362">
        <w:rPr>
          <w:bCs/>
          <w:color w:val="000000"/>
          <w:szCs w:val="28"/>
        </w:rPr>
        <w:t>[</w:t>
      </w:r>
      <w:r>
        <w:rPr>
          <w:bCs/>
          <w:color w:val="000000"/>
          <w:szCs w:val="28"/>
        </w:rPr>
        <w:t>2</w:t>
      </w:r>
      <w:r w:rsidR="000417A5" w:rsidRPr="00183362">
        <w:rPr>
          <w:bCs/>
          <w:color w:val="000000"/>
          <w:szCs w:val="28"/>
        </w:rPr>
        <w:t>]</w:t>
      </w:r>
    </w:p>
    <w:p w14:paraId="25EEF779" w14:textId="77777777" w:rsidR="00ED6964" w:rsidRDefault="00ED6964" w:rsidP="000417A5">
      <w:pPr>
        <w:spacing w:after="160" w:line="360" w:lineRule="auto"/>
        <w:jc w:val="both"/>
        <w:rPr>
          <w:b/>
          <w:color w:val="000000"/>
          <w:szCs w:val="28"/>
        </w:rPr>
      </w:pPr>
    </w:p>
    <w:p w14:paraId="3BBBCEEC" w14:textId="1BBFBE29" w:rsidR="000417A5" w:rsidRDefault="000417A5" w:rsidP="000417A5">
      <w:pPr>
        <w:spacing w:after="160" w:line="360" w:lineRule="auto"/>
        <w:jc w:val="both"/>
        <w:rPr>
          <w:bCs/>
          <w:color w:val="000000"/>
          <w:szCs w:val="28"/>
        </w:rPr>
      </w:pPr>
      <w:r w:rsidRPr="0028438F">
        <w:rPr>
          <w:b/>
          <w:color w:val="000000"/>
          <w:szCs w:val="28"/>
          <w:highlight w:val="yellow"/>
        </w:rPr>
        <w:t>Субъективные признаки:</w:t>
      </w:r>
      <w:r>
        <w:rPr>
          <w:b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субъект</w:t>
      </w:r>
      <w:r w:rsidRPr="00183362">
        <w:rPr>
          <w:bCs/>
          <w:color w:val="000000"/>
          <w:szCs w:val="28"/>
        </w:rPr>
        <w:t xml:space="preserve"> преступления</w:t>
      </w:r>
      <w:r>
        <w:rPr>
          <w:bCs/>
          <w:color w:val="000000"/>
          <w:szCs w:val="28"/>
        </w:rPr>
        <w:t>, субъект</w:t>
      </w:r>
      <w:r w:rsidRPr="00183362">
        <w:rPr>
          <w:bCs/>
          <w:color w:val="000000"/>
          <w:szCs w:val="28"/>
        </w:rPr>
        <w:t>ивная сторона преступления</w:t>
      </w:r>
      <w:r>
        <w:rPr>
          <w:bCs/>
          <w:color w:val="000000"/>
          <w:szCs w:val="28"/>
        </w:rPr>
        <w:t>.</w:t>
      </w:r>
    </w:p>
    <w:p w14:paraId="3DF11F83" w14:textId="30CF9722" w:rsidR="00A6013A" w:rsidRPr="00A6013A" w:rsidRDefault="000417A5" w:rsidP="00A6013A">
      <w:pPr>
        <w:spacing w:after="160" w:line="360" w:lineRule="auto"/>
        <w:jc w:val="both"/>
        <w:rPr>
          <w:bCs/>
          <w:color w:val="000000"/>
          <w:szCs w:val="28"/>
        </w:rPr>
      </w:pPr>
      <w:r w:rsidRPr="000417A5">
        <w:rPr>
          <w:b/>
          <w:color w:val="000000"/>
          <w:szCs w:val="28"/>
        </w:rPr>
        <w:t>Субъект преступления</w:t>
      </w:r>
      <w:r w:rsidRPr="00183362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="00A6013A">
        <w:rPr>
          <w:bCs/>
          <w:color w:val="000000"/>
          <w:szCs w:val="28"/>
        </w:rPr>
        <w:t xml:space="preserve"> </w:t>
      </w:r>
      <w:r w:rsidR="00A6013A" w:rsidRPr="00A6013A">
        <w:rPr>
          <w:bCs/>
          <w:color w:val="000000"/>
          <w:szCs w:val="28"/>
        </w:rPr>
        <w:t>это лицо, совершившее общественно опасное деяние (преступление), и способное в соответствии с уголовным законодательством нести за него уголовную ответственность.</w:t>
      </w:r>
    </w:p>
    <w:p w14:paraId="40EB2EDF" w14:textId="313866E7" w:rsidR="00A6013A" w:rsidRPr="00A6013A" w:rsidRDefault="00A6013A" w:rsidP="00A6013A">
      <w:pPr>
        <w:spacing w:after="160" w:line="360" w:lineRule="auto"/>
        <w:jc w:val="both"/>
        <w:rPr>
          <w:bCs/>
          <w:color w:val="000000"/>
          <w:szCs w:val="28"/>
        </w:rPr>
      </w:pPr>
      <w:r w:rsidRPr="00A6013A">
        <w:rPr>
          <w:bCs/>
          <w:color w:val="000000"/>
          <w:szCs w:val="28"/>
        </w:rPr>
        <w:t xml:space="preserve">Субъект преступления </w:t>
      </w:r>
      <w:r>
        <w:rPr>
          <w:bCs/>
          <w:color w:val="000000"/>
          <w:szCs w:val="28"/>
        </w:rPr>
        <w:t xml:space="preserve">является </w:t>
      </w:r>
      <w:r w:rsidRPr="00A6013A">
        <w:rPr>
          <w:bCs/>
          <w:color w:val="000000"/>
          <w:szCs w:val="28"/>
        </w:rPr>
        <w:t>од</w:t>
      </w:r>
      <w:r>
        <w:rPr>
          <w:bCs/>
          <w:color w:val="000000"/>
          <w:szCs w:val="28"/>
        </w:rPr>
        <w:t>ним</w:t>
      </w:r>
      <w:r w:rsidRPr="00A6013A">
        <w:rPr>
          <w:bCs/>
          <w:color w:val="000000"/>
          <w:szCs w:val="28"/>
        </w:rPr>
        <w:t xml:space="preserve"> из элементов состава преступления. Содержание этого элемента составляют характеристики, относящиеся к лицу, </w:t>
      </w:r>
      <w:r w:rsidRPr="00A6013A">
        <w:rPr>
          <w:bCs/>
          <w:color w:val="000000"/>
          <w:szCs w:val="28"/>
        </w:rPr>
        <w:lastRenderedPageBreak/>
        <w:t>которое совершило общественно опасное деяние и подлежит уголовной ответственности.</w:t>
      </w:r>
    </w:p>
    <w:p w14:paraId="6743F0B1" w14:textId="3475B17C" w:rsidR="00ED6964" w:rsidRDefault="00A6013A" w:rsidP="00A6013A">
      <w:pPr>
        <w:spacing w:after="160" w:line="360" w:lineRule="auto"/>
        <w:jc w:val="both"/>
        <w:rPr>
          <w:bCs/>
          <w:color w:val="000000"/>
          <w:szCs w:val="28"/>
        </w:rPr>
      </w:pPr>
      <w:r w:rsidRPr="00A6013A">
        <w:rPr>
          <w:bCs/>
          <w:color w:val="000000"/>
          <w:szCs w:val="28"/>
        </w:rPr>
        <w:t>В уголовном законе термин "субъект преступления" отсутствует. Однако законом устанавливаются критерии, которые позволяют решать вопрос о наличии или отсутствии в составе преступления такого элемента, как субъект преступления.</w:t>
      </w:r>
      <w:r>
        <w:rPr>
          <w:bCs/>
          <w:color w:val="000000"/>
          <w:szCs w:val="28"/>
        </w:rPr>
        <w:t xml:space="preserve"> </w:t>
      </w:r>
      <w:r w:rsidR="000417A5">
        <w:rPr>
          <w:bCs/>
          <w:color w:val="000000"/>
          <w:szCs w:val="28"/>
        </w:rPr>
        <w:t xml:space="preserve"> </w:t>
      </w:r>
      <w:r w:rsidR="000417A5" w:rsidRPr="00183362">
        <w:rPr>
          <w:bCs/>
          <w:color w:val="000000"/>
          <w:szCs w:val="28"/>
        </w:rPr>
        <w:t>[</w:t>
      </w:r>
      <w:r>
        <w:rPr>
          <w:bCs/>
          <w:color w:val="000000"/>
          <w:szCs w:val="28"/>
        </w:rPr>
        <w:t>3</w:t>
      </w:r>
      <w:r w:rsidR="000417A5" w:rsidRPr="00183362">
        <w:rPr>
          <w:bCs/>
          <w:color w:val="000000"/>
          <w:szCs w:val="28"/>
        </w:rPr>
        <w:t>]</w:t>
      </w:r>
    </w:p>
    <w:p w14:paraId="4DB3D4C8" w14:textId="7D9603A2" w:rsidR="00A6013A" w:rsidRPr="00A6013A" w:rsidRDefault="00A6013A" w:rsidP="00A6013A">
      <w:pPr>
        <w:pStyle w:val="a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pacing w:val="3"/>
          <w:sz w:val="28"/>
          <w:szCs w:val="28"/>
        </w:rPr>
      </w:pPr>
      <w:r w:rsidRPr="00A6013A">
        <w:rPr>
          <w:rStyle w:val="ad"/>
          <w:color w:val="000000"/>
          <w:spacing w:val="3"/>
          <w:sz w:val="28"/>
          <w:szCs w:val="28"/>
        </w:rPr>
        <w:t>Субъективная сторона преступления</w:t>
      </w:r>
      <w:r w:rsidRPr="00A6013A">
        <w:rPr>
          <w:color w:val="000000"/>
          <w:spacing w:val="3"/>
          <w:sz w:val="28"/>
          <w:szCs w:val="28"/>
        </w:rPr>
        <w:t> </w:t>
      </w:r>
      <w:r>
        <w:rPr>
          <w:color w:val="000000"/>
          <w:spacing w:val="3"/>
          <w:sz w:val="28"/>
          <w:szCs w:val="28"/>
        </w:rPr>
        <w:t>–</w:t>
      </w:r>
      <w:r w:rsidRPr="00A6013A">
        <w:rPr>
          <w:color w:val="000000"/>
          <w:spacing w:val="3"/>
          <w:sz w:val="28"/>
          <w:szCs w:val="28"/>
        </w:rPr>
        <w:t xml:space="preserve"> это психическое отношение виновного к совершаемому им общественно опасному деянию, предусмотренному уголовным законом в качестве п</w:t>
      </w:r>
      <w:r>
        <w:rPr>
          <w:color w:val="000000"/>
          <w:spacing w:val="3"/>
          <w:sz w:val="28"/>
          <w:szCs w:val="28"/>
        </w:rPr>
        <w:t>реступления</w:t>
      </w:r>
      <w:r w:rsidRPr="00A6013A">
        <w:rPr>
          <w:color w:val="000000"/>
          <w:spacing w:val="3"/>
          <w:sz w:val="28"/>
          <w:szCs w:val="28"/>
        </w:rPr>
        <w:t>. Она представляет собой обязательный элемент состава преступления. Ее отсутствие исключает наличие состава преступления, а точное установление обеспечивает правильную квалификацию конкретного деяния и, как следствие, законную и обоснованную ответственность виновного.</w:t>
      </w:r>
    </w:p>
    <w:p w14:paraId="06F6E87B" w14:textId="7EBC59BC" w:rsidR="00A6013A" w:rsidRPr="00A6013A" w:rsidRDefault="00A6013A" w:rsidP="00A6013A">
      <w:pPr>
        <w:pStyle w:val="ac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pacing w:val="3"/>
          <w:sz w:val="28"/>
          <w:szCs w:val="28"/>
        </w:rPr>
      </w:pPr>
      <w:r w:rsidRPr="00A6013A">
        <w:rPr>
          <w:color w:val="000000"/>
          <w:spacing w:val="3"/>
          <w:sz w:val="28"/>
          <w:szCs w:val="28"/>
        </w:rPr>
        <w:t>Необходимость установления субъективной стороны вытекает из положений </w:t>
      </w:r>
      <w:r>
        <w:rPr>
          <w:color w:val="000000"/>
          <w:spacing w:val="3"/>
          <w:sz w:val="28"/>
          <w:szCs w:val="28"/>
        </w:rPr>
        <w:t>ст. 5 УК РФ</w:t>
      </w:r>
      <w:r w:rsidRPr="00A6013A">
        <w:rPr>
          <w:color w:val="000000"/>
          <w:spacing w:val="3"/>
          <w:sz w:val="28"/>
          <w:szCs w:val="28"/>
        </w:rPr>
        <w:t> об ответственности только за те действия (бездействие), в отношении которых установлена вина лица, и о запрете объективного вменения, т. е. уголовной ответственности за невиновное причинение вреда.</w:t>
      </w:r>
      <w:r>
        <w:rPr>
          <w:color w:val="000000"/>
          <w:spacing w:val="3"/>
          <w:sz w:val="28"/>
          <w:szCs w:val="28"/>
        </w:rPr>
        <w:t xml:space="preserve"> </w:t>
      </w:r>
      <w:r w:rsidRPr="00183362">
        <w:rPr>
          <w:bCs/>
          <w:color w:val="000000"/>
          <w:szCs w:val="28"/>
        </w:rPr>
        <w:t>[</w:t>
      </w:r>
      <w:r>
        <w:rPr>
          <w:bCs/>
          <w:color w:val="000000"/>
          <w:szCs w:val="28"/>
        </w:rPr>
        <w:t>4</w:t>
      </w:r>
      <w:r w:rsidRPr="00183362">
        <w:rPr>
          <w:bCs/>
          <w:color w:val="000000"/>
          <w:szCs w:val="28"/>
        </w:rPr>
        <w:t>]</w:t>
      </w:r>
    </w:p>
    <w:p w14:paraId="72DC0DDB" w14:textId="7F0C86DC" w:rsidR="005078BD" w:rsidRDefault="005078BD" w:rsidP="00183362">
      <w:pPr>
        <w:spacing w:after="160" w:line="360" w:lineRule="auto"/>
        <w:jc w:val="both"/>
        <w:rPr>
          <w:bCs/>
          <w:color w:val="000000"/>
          <w:szCs w:val="28"/>
        </w:rPr>
      </w:pPr>
    </w:p>
    <w:p w14:paraId="7858A95B" w14:textId="6E689688" w:rsidR="00ED6964" w:rsidRPr="00ED6964" w:rsidRDefault="005078BD" w:rsidP="005078BD">
      <w:pPr>
        <w:spacing w:after="160" w:line="360" w:lineRule="auto"/>
        <w:jc w:val="both"/>
        <w:rPr>
          <w:b/>
          <w:color w:val="000000"/>
          <w:szCs w:val="28"/>
        </w:rPr>
      </w:pPr>
      <w:r w:rsidRPr="00B15E31">
        <w:rPr>
          <w:b/>
          <w:color w:val="000000"/>
          <w:szCs w:val="28"/>
        </w:rPr>
        <w:t xml:space="preserve">2. </w:t>
      </w:r>
      <w:r w:rsidR="00ED6964" w:rsidRPr="00A77E7A">
        <w:rPr>
          <w:b/>
          <w:color w:val="000000"/>
          <w:szCs w:val="28"/>
          <w:highlight w:val="yellow"/>
        </w:rPr>
        <w:t>Преступления против правосудия</w:t>
      </w:r>
      <w:r w:rsidR="00ED6964" w:rsidRPr="00ED6964">
        <w:rPr>
          <w:bCs/>
          <w:color w:val="000000"/>
          <w:szCs w:val="28"/>
        </w:rPr>
        <w:t xml:space="preserve"> – это умышленные общественно опасные деяния, посягающие на нормальную деятельность органов правосудия. Органы правосудия имеют особую роль в системе государственных структур, реализуя принципы законности и справедливости.</w:t>
      </w:r>
      <w:r w:rsidR="00ED6964">
        <w:rPr>
          <w:bCs/>
          <w:color w:val="000000"/>
          <w:szCs w:val="28"/>
        </w:rPr>
        <w:t xml:space="preserve"> </w:t>
      </w:r>
    </w:p>
    <w:p w14:paraId="25B85BC8" w14:textId="1A36F03E" w:rsidR="00ED6964" w:rsidRDefault="0028438F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28438F">
        <w:rPr>
          <w:bCs/>
          <w:color w:val="000000"/>
          <w:szCs w:val="28"/>
          <w:highlight w:val="yellow"/>
        </w:rPr>
        <w:t>Виды преступлений против правосудия</w:t>
      </w:r>
      <w:r w:rsidR="00ED6964" w:rsidRPr="0028438F">
        <w:rPr>
          <w:bCs/>
          <w:color w:val="000000"/>
          <w:szCs w:val="28"/>
          <w:highlight w:val="yellow"/>
        </w:rPr>
        <w:t>:</w:t>
      </w:r>
      <w:r w:rsidR="00ED6964" w:rsidRPr="00ED6964">
        <w:rPr>
          <w:bCs/>
          <w:color w:val="000000"/>
          <w:szCs w:val="28"/>
        </w:rPr>
        <w:t xml:space="preserve"> </w:t>
      </w:r>
    </w:p>
    <w:p w14:paraId="540209A2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Воспрепятствование осуществлению правосудия и производству предварительного расследования (Статья 294 УК РФ)</w:t>
      </w:r>
    </w:p>
    <w:p w14:paraId="6D387AD1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Посягательство на жизнь лица, осуществляющего правосудие или предварительное расследование (Статья 295)</w:t>
      </w:r>
    </w:p>
    <w:p w14:paraId="2ACCA481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lastRenderedPageBreak/>
        <w:t>Угроза или насильственные действия в связи с осуществлением правосудия или производством предварительного расследования (Статья 296)</w:t>
      </w:r>
    </w:p>
    <w:p w14:paraId="07CFB704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Неуважение к суду (Статья 297)</w:t>
      </w:r>
    </w:p>
    <w:p w14:paraId="46ACD93D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Клевета в отношении судьи, присяжного заседателя, прокурора, следователя, лица, производящего дознание, судебного пристава, судебного исполнителя (Статья 298)</w:t>
      </w:r>
    </w:p>
    <w:p w14:paraId="7016C942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Привлечение заведомо невиновного к уголовной ответственности (Статья 299)</w:t>
      </w:r>
    </w:p>
    <w:p w14:paraId="3533C97C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Незаконное освобождение от уголовной ответственности (Статья 300)</w:t>
      </w:r>
    </w:p>
    <w:p w14:paraId="1EC57217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Незаконные задержание, заключение под стражу или содержание под стражей (Статья 301)</w:t>
      </w:r>
    </w:p>
    <w:p w14:paraId="17B6A03E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Принуждение к даче показаний (Статья 302)</w:t>
      </w:r>
    </w:p>
    <w:p w14:paraId="542E33BA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Фальсификация доказательств (Статья 303)</w:t>
      </w:r>
    </w:p>
    <w:p w14:paraId="0B83522C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Провокация взятки либо коммерческого подкупа (Статья 304)</w:t>
      </w:r>
    </w:p>
    <w:p w14:paraId="47F40F2A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Вынесение заведомо неправосудных приговора, решения или иного судебного акта (Статья 305)</w:t>
      </w:r>
    </w:p>
    <w:p w14:paraId="78F6AC66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Заведомо ложный донос (Статья 306)</w:t>
      </w:r>
    </w:p>
    <w:p w14:paraId="2A40C5B5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Заведомо ложные показание, заключение эксперта, специалиста или неправильный перевод (Статья 307)</w:t>
      </w:r>
    </w:p>
    <w:p w14:paraId="11ED85F3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Отказ свидетеля или потерпевшего от дачи показаний (Статья 308)</w:t>
      </w:r>
    </w:p>
    <w:p w14:paraId="603882E8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Подкуп или принуждение к даче показаний или уклонению от дачи показаний либо к неправильному переводу (Статья 309)</w:t>
      </w:r>
    </w:p>
    <w:p w14:paraId="7302F0FE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Разглашение данных предварительного расследования (Статья 310)</w:t>
      </w:r>
    </w:p>
    <w:p w14:paraId="52E443FF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Разглашение сведений о мерах безопасности, применяемых в отношении судьи и участников уголовного процесса (Статья 311)</w:t>
      </w:r>
    </w:p>
    <w:p w14:paraId="1A117411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Незаконные действия в отношении имущества, подвергнутого описи или аресту либо подлежащего конфискации (Статья 312)</w:t>
      </w:r>
    </w:p>
    <w:p w14:paraId="2A9E6F44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Побег из места лишения свободы, из-под ареста или из-под стражи (Статья 313)</w:t>
      </w:r>
    </w:p>
    <w:p w14:paraId="1B1F5B4C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Уклонение от отбывания лишения свободы (Статья 314)</w:t>
      </w:r>
    </w:p>
    <w:p w14:paraId="1CFE330D" w14:textId="77777777" w:rsidR="00A77E7A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lastRenderedPageBreak/>
        <w:t>Неисполнение приговора суда, решения суда или иного судебного акта (Статья 315)</w:t>
      </w:r>
    </w:p>
    <w:p w14:paraId="5492D75C" w14:textId="48D90CDA" w:rsidR="00B15E31" w:rsidRPr="00A77E7A" w:rsidRDefault="00A77E7A" w:rsidP="00A77E7A">
      <w:pPr>
        <w:pStyle w:val="a3"/>
        <w:numPr>
          <w:ilvl w:val="0"/>
          <w:numId w:val="30"/>
        </w:numPr>
        <w:spacing w:after="160" w:line="360" w:lineRule="auto"/>
        <w:jc w:val="both"/>
        <w:rPr>
          <w:bCs/>
          <w:color w:val="000000"/>
          <w:szCs w:val="28"/>
        </w:rPr>
      </w:pPr>
      <w:r w:rsidRPr="00A77E7A">
        <w:rPr>
          <w:bCs/>
          <w:color w:val="000000"/>
          <w:szCs w:val="28"/>
        </w:rPr>
        <w:t>Укрывательство преступлений (Статья 316).</w:t>
      </w:r>
      <w:r w:rsidR="0028438F">
        <w:rPr>
          <w:bCs/>
          <w:color w:val="000000"/>
          <w:szCs w:val="28"/>
        </w:rPr>
        <w:t xml:space="preserve"> </w:t>
      </w:r>
      <w:r w:rsidR="0028438F">
        <w:rPr>
          <w:bCs/>
          <w:color w:val="000000"/>
          <w:szCs w:val="28"/>
          <w:lang w:val="en-US"/>
        </w:rPr>
        <w:t>[</w:t>
      </w:r>
      <w:r w:rsidR="0028438F">
        <w:rPr>
          <w:bCs/>
          <w:color w:val="000000"/>
          <w:szCs w:val="28"/>
        </w:rPr>
        <w:t>гл. 31 7</w:t>
      </w:r>
      <w:r w:rsidR="0028438F">
        <w:rPr>
          <w:bCs/>
          <w:color w:val="000000"/>
          <w:szCs w:val="28"/>
          <w:lang w:val="en-US"/>
        </w:rPr>
        <w:t>]</w:t>
      </w:r>
    </w:p>
    <w:p w14:paraId="41979AC5" w14:textId="61B6E910" w:rsidR="00446DDF" w:rsidRPr="009C422E" w:rsidRDefault="009C422E" w:rsidP="00B15E31">
      <w:pPr>
        <w:spacing w:after="160" w:line="360" w:lineRule="auto"/>
        <w:jc w:val="both"/>
        <w:rPr>
          <w:b/>
          <w:i/>
          <w:color w:val="000000"/>
          <w:szCs w:val="28"/>
        </w:rPr>
      </w:pPr>
      <w:r w:rsidRPr="009C422E">
        <w:rPr>
          <w:b/>
          <w:color w:val="000000"/>
          <w:szCs w:val="28"/>
        </w:rPr>
        <w:t>3.</w:t>
      </w:r>
      <w:r>
        <w:rPr>
          <w:bCs/>
          <w:color w:val="000000"/>
          <w:szCs w:val="28"/>
        </w:rPr>
        <w:t xml:space="preserve"> </w:t>
      </w:r>
      <w:r w:rsidR="00446DDF" w:rsidRPr="0028438F">
        <w:rPr>
          <w:b/>
          <w:color w:val="000000"/>
          <w:szCs w:val="28"/>
          <w:highlight w:val="yellow"/>
        </w:rPr>
        <w:t>Основн</w:t>
      </w:r>
      <w:r w:rsidR="00C85788" w:rsidRPr="0028438F">
        <w:rPr>
          <w:b/>
          <w:color w:val="000000"/>
          <w:szCs w:val="28"/>
          <w:highlight w:val="yellow"/>
        </w:rPr>
        <w:t>ой</w:t>
      </w:r>
      <w:r w:rsidR="00446DDF" w:rsidRPr="0028438F">
        <w:rPr>
          <w:b/>
          <w:color w:val="000000"/>
          <w:szCs w:val="28"/>
          <w:highlight w:val="yellow"/>
        </w:rPr>
        <w:t xml:space="preserve"> объект</w:t>
      </w:r>
      <w:r w:rsidR="00446DDF" w:rsidRPr="00446DDF">
        <w:rPr>
          <w:bCs/>
          <w:color w:val="000000"/>
          <w:szCs w:val="28"/>
        </w:rPr>
        <w:t xml:space="preserve"> данного преступления </w:t>
      </w:r>
      <w:r w:rsidR="00C85788">
        <w:rPr>
          <w:bCs/>
          <w:color w:val="000000"/>
          <w:szCs w:val="28"/>
        </w:rPr>
        <w:t xml:space="preserve">– </w:t>
      </w:r>
      <w:r w:rsidR="00446DDF" w:rsidRPr="00446DDF">
        <w:rPr>
          <w:bCs/>
          <w:color w:val="000000"/>
          <w:szCs w:val="28"/>
        </w:rPr>
        <w:t xml:space="preserve">интересы правосудия. Дополнительный объект </w:t>
      </w:r>
      <w:r w:rsidR="00C85788">
        <w:rPr>
          <w:bCs/>
          <w:color w:val="000000"/>
          <w:szCs w:val="28"/>
        </w:rPr>
        <w:t>–</w:t>
      </w:r>
      <w:r w:rsidR="00446DDF" w:rsidRPr="00446DDF">
        <w:rPr>
          <w:bCs/>
          <w:color w:val="000000"/>
          <w:szCs w:val="28"/>
        </w:rPr>
        <w:t xml:space="preserve"> интересы личности. </w:t>
      </w:r>
    </w:p>
    <w:p w14:paraId="195A44B6" w14:textId="7026CF49" w:rsidR="00446DDF" w:rsidRPr="00446DDF" w:rsidRDefault="00446DDF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28438F">
        <w:rPr>
          <w:b/>
          <w:color w:val="000000"/>
          <w:szCs w:val="28"/>
          <w:highlight w:val="yellow"/>
        </w:rPr>
        <w:t>Объективная сторона</w:t>
      </w:r>
      <w:r w:rsidRPr="00446DDF">
        <w:rPr>
          <w:bCs/>
          <w:color w:val="000000"/>
          <w:szCs w:val="28"/>
        </w:rPr>
        <w:t xml:space="preserve"> преступления состоит в действии </w:t>
      </w:r>
      <w:r w:rsidR="00C85788">
        <w:rPr>
          <w:bCs/>
          <w:color w:val="000000"/>
          <w:szCs w:val="28"/>
        </w:rPr>
        <w:t xml:space="preserve">– </w:t>
      </w:r>
      <w:r w:rsidRPr="00446DDF">
        <w:rPr>
          <w:bCs/>
          <w:color w:val="000000"/>
          <w:szCs w:val="28"/>
        </w:rPr>
        <w:t xml:space="preserve">привлечении к уголовной ответственности заведомо невиновного. </w:t>
      </w:r>
    </w:p>
    <w:p w14:paraId="675A113D" w14:textId="0DD0378E" w:rsidR="00C85788" w:rsidRPr="00C85788" w:rsidRDefault="00C85788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28438F">
        <w:rPr>
          <w:b/>
          <w:color w:val="000000"/>
          <w:szCs w:val="28"/>
          <w:highlight w:val="yellow"/>
        </w:rPr>
        <w:t>Субъект преступления</w:t>
      </w:r>
      <w:r w:rsidRPr="00C85788">
        <w:rPr>
          <w:bCs/>
          <w:color w:val="000000"/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C85788">
        <w:rPr>
          <w:bCs/>
          <w:color w:val="000000"/>
          <w:szCs w:val="28"/>
        </w:rPr>
        <w:t xml:space="preserve"> специальный. Им могут быть лица, производящие дознание, следователи. </w:t>
      </w:r>
    </w:p>
    <w:p w14:paraId="24328294" w14:textId="4EE8C75F" w:rsidR="00C85788" w:rsidRDefault="00446DDF" w:rsidP="00B15E31">
      <w:pPr>
        <w:spacing w:after="160" w:line="360" w:lineRule="auto"/>
        <w:jc w:val="both"/>
        <w:rPr>
          <w:bCs/>
          <w:color w:val="000000"/>
          <w:szCs w:val="28"/>
        </w:rPr>
      </w:pPr>
      <w:r w:rsidRPr="0028438F">
        <w:rPr>
          <w:b/>
          <w:color w:val="000000"/>
          <w:szCs w:val="28"/>
          <w:highlight w:val="yellow"/>
        </w:rPr>
        <w:t>Субъективная сторона</w:t>
      </w:r>
      <w:r w:rsidRPr="00446DDF">
        <w:rPr>
          <w:bCs/>
          <w:color w:val="000000"/>
          <w:szCs w:val="28"/>
        </w:rPr>
        <w:t xml:space="preserve"> </w:t>
      </w:r>
      <w:r w:rsidR="00C85788">
        <w:rPr>
          <w:bCs/>
          <w:color w:val="000000"/>
          <w:szCs w:val="28"/>
        </w:rPr>
        <w:t>–</w:t>
      </w:r>
      <w:r w:rsidRPr="00446DDF">
        <w:rPr>
          <w:bCs/>
          <w:color w:val="000000"/>
          <w:szCs w:val="28"/>
        </w:rPr>
        <w:t xml:space="preserve"> прямом умысле. Об этом свидетельствует указание в законе на </w:t>
      </w:r>
      <w:proofErr w:type="spellStart"/>
      <w:r w:rsidRPr="00446DDF">
        <w:rPr>
          <w:bCs/>
          <w:color w:val="000000"/>
          <w:szCs w:val="28"/>
        </w:rPr>
        <w:t>заведомость</w:t>
      </w:r>
      <w:proofErr w:type="spellEnd"/>
      <w:r w:rsidRPr="00446DDF">
        <w:rPr>
          <w:bCs/>
          <w:color w:val="000000"/>
          <w:szCs w:val="28"/>
        </w:rPr>
        <w:t xml:space="preserve"> привлечения к уголовной ответственности невиновного. </w:t>
      </w:r>
    </w:p>
    <w:p w14:paraId="10C5E1E1" w14:textId="48AB350B" w:rsidR="007320E3" w:rsidRDefault="00B15E31" w:rsidP="00E64D62">
      <w:pPr>
        <w:spacing w:after="160" w:line="360" w:lineRule="auto"/>
        <w:jc w:val="both"/>
        <w:rPr>
          <w:bCs/>
          <w:color w:val="000000"/>
          <w:szCs w:val="28"/>
          <w:lang w:val="en-US"/>
        </w:rPr>
      </w:pPr>
      <w:r w:rsidRPr="0028438F">
        <w:rPr>
          <w:b/>
          <w:color w:val="000000"/>
          <w:szCs w:val="28"/>
          <w:highlight w:val="yellow"/>
        </w:rPr>
        <w:t>Санкции</w:t>
      </w:r>
      <w:r w:rsidR="009C422E">
        <w:rPr>
          <w:bCs/>
          <w:color w:val="000000"/>
          <w:szCs w:val="28"/>
        </w:rPr>
        <w:t xml:space="preserve"> –</w:t>
      </w:r>
      <w:r w:rsidR="009C422E" w:rsidRPr="009C422E">
        <w:rPr>
          <w:bCs/>
          <w:color w:val="000000"/>
          <w:szCs w:val="28"/>
        </w:rPr>
        <w:t xml:space="preserve"> лишение</w:t>
      </w:r>
      <w:r w:rsidR="009C422E">
        <w:rPr>
          <w:bCs/>
          <w:color w:val="000000"/>
          <w:szCs w:val="28"/>
        </w:rPr>
        <w:t xml:space="preserve"> </w:t>
      </w:r>
      <w:r w:rsidR="009C422E" w:rsidRPr="009C422E">
        <w:rPr>
          <w:bCs/>
          <w:color w:val="000000"/>
          <w:szCs w:val="28"/>
        </w:rPr>
        <w:t>свободы на срок от 5 до 10 лет.</w:t>
      </w:r>
      <w:r w:rsidR="009C422E">
        <w:rPr>
          <w:bCs/>
          <w:color w:val="000000"/>
          <w:szCs w:val="28"/>
        </w:rPr>
        <w:t xml:space="preserve"> </w:t>
      </w:r>
      <w:r w:rsidR="009C422E">
        <w:rPr>
          <w:bCs/>
          <w:color w:val="000000"/>
          <w:szCs w:val="28"/>
          <w:lang w:val="en-US"/>
        </w:rPr>
        <w:t>[</w:t>
      </w:r>
      <w:r w:rsidR="009C422E">
        <w:rPr>
          <w:bCs/>
          <w:color w:val="000000"/>
          <w:szCs w:val="28"/>
        </w:rPr>
        <w:t>6</w:t>
      </w:r>
      <w:r w:rsidR="009C422E">
        <w:rPr>
          <w:bCs/>
          <w:color w:val="000000"/>
          <w:szCs w:val="28"/>
          <w:lang w:val="en-US"/>
        </w:rPr>
        <w:t>]</w:t>
      </w:r>
    </w:p>
    <w:p w14:paraId="3895DF5C" w14:textId="3137139C" w:rsidR="0028438F" w:rsidRDefault="0028438F" w:rsidP="0028438F">
      <w:pPr>
        <w:spacing w:after="160" w:line="360" w:lineRule="auto"/>
        <w:jc w:val="both"/>
        <w:rPr>
          <w:color w:val="000000"/>
          <w:sz w:val="30"/>
          <w:szCs w:val="30"/>
          <w:shd w:val="clear" w:color="auto" w:fill="FFFFFF"/>
        </w:rPr>
      </w:pPr>
      <w:r w:rsidRPr="0028438F">
        <w:rPr>
          <w:b/>
          <w:color w:val="000000"/>
          <w:szCs w:val="28"/>
          <w:highlight w:val="yellow"/>
        </w:rPr>
        <w:t>Категория</w:t>
      </w:r>
      <w:r>
        <w:rPr>
          <w:bCs/>
          <w:color w:val="000000"/>
          <w:szCs w:val="28"/>
        </w:rPr>
        <w:t xml:space="preserve"> – </w:t>
      </w:r>
      <w:r>
        <w:rPr>
          <w:color w:val="000000"/>
          <w:sz w:val="30"/>
          <w:szCs w:val="30"/>
          <w:shd w:val="clear" w:color="auto" w:fill="FFFFFF"/>
        </w:rPr>
        <w:t>т</w:t>
      </w:r>
      <w:r w:rsidRPr="0028438F">
        <w:rPr>
          <w:color w:val="000000"/>
          <w:sz w:val="30"/>
          <w:szCs w:val="30"/>
          <w:shd w:val="clear" w:color="auto" w:fill="FFFFFF"/>
        </w:rPr>
        <w:t>яжк</w:t>
      </w:r>
      <w:r>
        <w:rPr>
          <w:color w:val="000000"/>
          <w:sz w:val="30"/>
          <w:szCs w:val="30"/>
          <w:shd w:val="clear" w:color="auto" w:fill="FFFFFF"/>
        </w:rPr>
        <w:t>ое</w:t>
      </w:r>
      <w:r w:rsidRPr="0028438F">
        <w:rPr>
          <w:color w:val="000000"/>
          <w:sz w:val="30"/>
          <w:szCs w:val="30"/>
          <w:shd w:val="clear" w:color="auto" w:fill="FFFFFF"/>
        </w:rPr>
        <w:t xml:space="preserve"> преступлени</w:t>
      </w:r>
      <w:r>
        <w:rPr>
          <w:color w:val="000000"/>
          <w:sz w:val="30"/>
          <w:szCs w:val="30"/>
          <w:shd w:val="clear" w:color="auto" w:fill="FFFFFF"/>
        </w:rPr>
        <w:t>е</w:t>
      </w:r>
      <w:r w:rsidRPr="0028438F">
        <w:rPr>
          <w:color w:val="000000"/>
          <w:sz w:val="30"/>
          <w:szCs w:val="30"/>
          <w:shd w:val="clear" w:color="auto" w:fill="FFFFFF"/>
        </w:rPr>
        <w:t xml:space="preserve"> </w:t>
      </w:r>
      <w:r>
        <w:rPr>
          <w:color w:val="000000"/>
          <w:sz w:val="30"/>
          <w:szCs w:val="30"/>
          <w:shd w:val="clear" w:color="auto" w:fill="FFFFFF"/>
        </w:rPr>
        <w:t>–</w:t>
      </w:r>
      <w:r w:rsidRPr="0028438F">
        <w:rPr>
          <w:color w:val="000000"/>
          <w:sz w:val="30"/>
          <w:szCs w:val="30"/>
          <w:shd w:val="clear" w:color="auto" w:fill="FFFFFF"/>
        </w:rPr>
        <w:t xml:space="preserve"> умышленные деяния, за совершение которых максимальное наказание, предусмотренное настоящим Кодексом, не превышает десяти лет лишения свободы, и неосторожные деяния, за совершение которых максимальное наказание, предусмотренное настоящим Кодексом, не превышает пятнадцати лет лишения свободы.</w:t>
      </w:r>
      <w:r w:rsidRPr="0028438F">
        <w:rPr>
          <w:color w:val="000000"/>
          <w:sz w:val="30"/>
          <w:szCs w:val="30"/>
          <w:shd w:val="clear" w:color="auto" w:fill="FFFFFF"/>
        </w:rPr>
        <w:t xml:space="preserve"> [</w:t>
      </w:r>
      <w:r>
        <w:rPr>
          <w:color w:val="000000"/>
          <w:sz w:val="30"/>
          <w:szCs w:val="30"/>
          <w:shd w:val="clear" w:color="auto" w:fill="FFFFFF"/>
        </w:rPr>
        <w:t>ст. 15 7</w:t>
      </w:r>
      <w:r w:rsidRPr="0028438F">
        <w:rPr>
          <w:color w:val="000000"/>
          <w:sz w:val="30"/>
          <w:szCs w:val="30"/>
          <w:shd w:val="clear" w:color="auto" w:fill="FFFFFF"/>
        </w:rPr>
        <w:t>]</w:t>
      </w:r>
    </w:p>
    <w:p w14:paraId="3D423D51" w14:textId="4FA0CD7D" w:rsidR="0028438F" w:rsidRPr="0028438F" w:rsidRDefault="0028438F" w:rsidP="0028438F">
      <w:pPr>
        <w:spacing w:after="160" w:line="259" w:lineRule="auto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br w:type="page"/>
      </w:r>
    </w:p>
    <w:p w14:paraId="70F3B9B4" w14:textId="3AD3AEE4" w:rsidR="00D1624A" w:rsidRPr="00D1624A" w:rsidRDefault="00D1624A" w:rsidP="0028438F">
      <w:pPr>
        <w:spacing w:after="160" w:line="360" w:lineRule="auto"/>
        <w:jc w:val="center"/>
        <w:rPr>
          <w:b/>
          <w:color w:val="000000"/>
          <w:sz w:val="40"/>
        </w:rPr>
      </w:pPr>
      <w:r w:rsidRPr="00D1624A">
        <w:rPr>
          <w:b/>
          <w:color w:val="000000"/>
          <w:sz w:val="32"/>
          <w:szCs w:val="18"/>
        </w:rPr>
        <w:lastRenderedPageBreak/>
        <w:t>Источники</w:t>
      </w:r>
    </w:p>
    <w:p w14:paraId="456CF7ED" w14:textId="5C243BA0" w:rsidR="00A6013A" w:rsidRPr="00E64D62" w:rsidRDefault="00E64D62" w:rsidP="00E61961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E64D62">
        <w:t xml:space="preserve">Объект преступления по УК РФ как элемент состава преступления. Понятие, виды объектов. </w:t>
      </w:r>
      <w:r>
        <w:rPr>
          <w:lang w:val="en-US"/>
        </w:rPr>
        <w:t>URL</w:t>
      </w:r>
      <w:r w:rsidRPr="00E64D62">
        <w:t xml:space="preserve">: </w:t>
      </w:r>
      <w:hyperlink r:id="rId9" w:history="1"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https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://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logos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pravo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.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ru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articles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obekt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po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uk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rf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kak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element</w:t>
        </w:r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sostava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ponyatie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vidy</w:t>
        </w:r>
        <w:proofErr w:type="spellEnd"/>
        <w:r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obektov</w:t>
        </w:r>
        <w:proofErr w:type="spellEnd"/>
      </w:hyperlink>
      <w:r w:rsidR="00A6013A" w:rsidRPr="00E64D62">
        <w:rPr>
          <w:rFonts w:eastAsiaTheme="minorHAnsi" w:cstheme="minorBidi"/>
          <w:color w:val="000000"/>
          <w:szCs w:val="22"/>
          <w:lang w:eastAsia="en-US"/>
        </w:rPr>
        <w:t xml:space="preserve"> </w:t>
      </w:r>
      <w:r w:rsidRPr="00E64D62">
        <w:rPr>
          <w:rFonts w:eastAsiaTheme="minorHAnsi" w:cstheme="minorBidi"/>
          <w:color w:val="000000"/>
          <w:szCs w:val="22"/>
          <w:lang w:eastAsia="en-US"/>
        </w:rPr>
        <w:t>(</w:t>
      </w:r>
      <w:r>
        <w:rPr>
          <w:rFonts w:eastAsiaTheme="minorHAnsi" w:cstheme="minorBidi"/>
          <w:color w:val="000000"/>
          <w:szCs w:val="22"/>
          <w:lang w:eastAsia="en-US"/>
        </w:rPr>
        <w:t>дата обращения: 21.11.2021</w:t>
      </w:r>
      <w:r w:rsidRPr="00E64D6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5BF9D62B" w14:textId="2D7AC776" w:rsidR="00183362" w:rsidRPr="00E64D62" w:rsidRDefault="00F313F9" w:rsidP="00E64D62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F313F9">
        <w:t xml:space="preserve">Объективная сторона состава преступления по УК РФ. Понятие и признаки объективной стороны. </w:t>
      </w:r>
      <w:r w:rsidR="00E64D62">
        <w:rPr>
          <w:lang w:val="en-US"/>
        </w:rPr>
        <w:t>URL</w:t>
      </w:r>
      <w:r w:rsidR="00E64D62" w:rsidRPr="00E64D62">
        <w:t xml:space="preserve">: </w:t>
      </w:r>
      <w:hyperlink r:id="rId10" w:history="1">
        <w:r w:rsidR="00E64D62" w:rsidRPr="00D865FC">
          <w:rPr>
            <w:rStyle w:val="a9"/>
            <w:lang w:val="en-US"/>
          </w:rPr>
          <w:t>https</w:t>
        </w:r>
        <w:r w:rsidR="00E64D62" w:rsidRPr="00E64D62">
          <w:rPr>
            <w:rStyle w:val="a9"/>
          </w:rPr>
          <w:t>://</w:t>
        </w:r>
        <w:r w:rsidR="00E64D62" w:rsidRPr="00D865FC">
          <w:rPr>
            <w:rStyle w:val="a9"/>
            <w:lang w:val="en-US"/>
          </w:rPr>
          <w:t>logos</w:t>
        </w:r>
        <w:r w:rsidR="00E64D62" w:rsidRPr="00E64D62">
          <w:rPr>
            <w:rStyle w:val="a9"/>
          </w:rPr>
          <w:t>-</w:t>
        </w:r>
        <w:proofErr w:type="spellStart"/>
        <w:r w:rsidR="00E64D62" w:rsidRPr="00D865FC">
          <w:rPr>
            <w:rStyle w:val="a9"/>
            <w:lang w:val="en-US"/>
          </w:rPr>
          <w:t>pravo</w:t>
        </w:r>
        <w:proofErr w:type="spellEnd"/>
        <w:r w:rsidR="00E64D62" w:rsidRPr="00E64D62">
          <w:rPr>
            <w:rStyle w:val="a9"/>
          </w:rPr>
          <w:t>.</w:t>
        </w:r>
        <w:proofErr w:type="spellStart"/>
        <w:r w:rsidR="00E64D62" w:rsidRPr="00D865FC">
          <w:rPr>
            <w:rStyle w:val="a9"/>
            <w:lang w:val="en-US"/>
          </w:rPr>
          <w:t>ru</w:t>
        </w:r>
        <w:proofErr w:type="spellEnd"/>
        <w:r w:rsidR="00E64D62" w:rsidRPr="00E64D62">
          <w:rPr>
            <w:rStyle w:val="a9"/>
          </w:rPr>
          <w:t>/</w:t>
        </w:r>
        <w:r w:rsidR="00E64D62" w:rsidRPr="00D865FC">
          <w:rPr>
            <w:rStyle w:val="a9"/>
            <w:lang w:val="en-US"/>
          </w:rPr>
          <w:t>articles</w:t>
        </w:r>
        <w:r w:rsidR="00E64D62" w:rsidRPr="00E64D62">
          <w:rPr>
            <w:rStyle w:val="a9"/>
          </w:rPr>
          <w:t>/</w:t>
        </w:r>
        <w:proofErr w:type="spellStart"/>
        <w:r w:rsidR="00E64D62" w:rsidRPr="00D865FC">
          <w:rPr>
            <w:rStyle w:val="a9"/>
            <w:lang w:val="en-US"/>
          </w:rPr>
          <w:t>obektivnaya</w:t>
        </w:r>
        <w:proofErr w:type="spellEnd"/>
        <w:r w:rsidR="00E64D62" w:rsidRPr="00E64D62">
          <w:rPr>
            <w:rStyle w:val="a9"/>
          </w:rPr>
          <w:t>-</w:t>
        </w:r>
        <w:proofErr w:type="spellStart"/>
        <w:r w:rsidR="00E64D62" w:rsidRPr="00D865FC">
          <w:rPr>
            <w:rStyle w:val="a9"/>
            <w:lang w:val="en-US"/>
          </w:rPr>
          <w:t>storona</w:t>
        </w:r>
        <w:proofErr w:type="spellEnd"/>
        <w:r w:rsidR="00E64D62" w:rsidRPr="00E64D62">
          <w:rPr>
            <w:rStyle w:val="a9"/>
          </w:rPr>
          <w:t>-</w:t>
        </w:r>
        <w:proofErr w:type="spellStart"/>
        <w:r w:rsidR="00E64D62" w:rsidRPr="00D865FC">
          <w:rPr>
            <w:rStyle w:val="a9"/>
            <w:lang w:val="en-US"/>
          </w:rPr>
          <w:t>sostava</w:t>
        </w:r>
        <w:proofErr w:type="spellEnd"/>
        <w:r w:rsidR="00E64D62" w:rsidRPr="00E64D62">
          <w:rPr>
            <w:rStyle w:val="a9"/>
          </w:rPr>
          <w:t>-</w:t>
        </w:r>
        <w:proofErr w:type="spellStart"/>
        <w:r w:rsidR="00E64D62" w:rsidRPr="00D865FC">
          <w:rPr>
            <w:rStyle w:val="a9"/>
            <w:lang w:val="en-US"/>
          </w:rPr>
          <w:t>prestupleniya</w:t>
        </w:r>
        <w:proofErr w:type="spellEnd"/>
        <w:r w:rsidR="00E64D62" w:rsidRPr="00E64D62">
          <w:rPr>
            <w:rStyle w:val="a9"/>
          </w:rPr>
          <w:t>-</w:t>
        </w:r>
        <w:r w:rsidR="00E64D62" w:rsidRPr="00D865FC">
          <w:rPr>
            <w:rStyle w:val="a9"/>
            <w:lang w:val="en-US"/>
          </w:rPr>
          <w:t>po</w:t>
        </w:r>
        <w:r w:rsidR="00E64D62" w:rsidRPr="00E64D62">
          <w:rPr>
            <w:rStyle w:val="a9"/>
          </w:rPr>
          <w:t>-</w:t>
        </w:r>
        <w:proofErr w:type="spellStart"/>
        <w:r w:rsidR="00E64D62" w:rsidRPr="00D865FC">
          <w:rPr>
            <w:rStyle w:val="a9"/>
            <w:lang w:val="en-US"/>
          </w:rPr>
          <w:t>uk</w:t>
        </w:r>
        <w:proofErr w:type="spellEnd"/>
        <w:r w:rsidR="00E64D62" w:rsidRPr="00E64D62">
          <w:rPr>
            <w:rStyle w:val="a9"/>
          </w:rPr>
          <w:t>-</w:t>
        </w:r>
        <w:r w:rsidR="00E64D62" w:rsidRPr="00D865FC">
          <w:rPr>
            <w:rStyle w:val="a9"/>
            <w:lang w:val="en-US"/>
          </w:rPr>
          <w:t>rf</w:t>
        </w:r>
        <w:r w:rsidR="00E64D62" w:rsidRPr="00E64D62">
          <w:rPr>
            <w:rStyle w:val="a9"/>
          </w:rPr>
          <w:t>-</w:t>
        </w:r>
        <w:proofErr w:type="spellStart"/>
        <w:r w:rsidR="00E64D62" w:rsidRPr="00D865FC">
          <w:rPr>
            <w:rStyle w:val="a9"/>
            <w:lang w:val="en-US"/>
          </w:rPr>
          <w:t>ponyatie</w:t>
        </w:r>
        <w:proofErr w:type="spellEnd"/>
        <w:r w:rsidR="00E64D62" w:rsidRPr="00E64D62">
          <w:rPr>
            <w:rStyle w:val="a9"/>
          </w:rPr>
          <w:t>-</w:t>
        </w:r>
        <w:proofErr w:type="spellStart"/>
        <w:r w:rsidR="00E64D62" w:rsidRPr="00D865FC">
          <w:rPr>
            <w:rStyle w:val="a9"/>
            <w:lang w:val="en-US"/>
          </w:rPr>
          <w:t>i</w:t>
        </w:r>
        <w:proofErr w:type="spellEnd"/>
        <w:r w:rsidR="00E64D62" w:rsidRPr="00E64D62">
          <w:rPr>
            <w:rStyle w:val="a9"/>
          </w:rPr>
          <w:t>-</w:t>
        </w:r>
        <w:proofErr w:type="spellStart"/>
        <w:r w:rsidR="00E64D62" w:rsidRPr="00D865FC">
          <w:rPr>
            <w:rStyle w:val="a9"/>
            <w:lang w:val="en-US"/>
          </w:rPr>
          <w:t>priznaki</w:t>
        </w:r>
        <w:proofErr w:type="spellEnd"/>
        <w:r w:rsidR="00E64D62" w:rsidRPr="00E64D62">
          <w:rPr>
            <w:rStyle w:val="a9"/>
          </w:rPr>
          <w:t>-</w:t>
        </w:r>
        <w:proofErr w:type="spellStart"/>
        <w:r w:rsidR="00E64D62" w:rsidRPr="00D865FC">
          <w:rPr>
            <w:rStyle w:val="a9"/>
            <w:lang w:val="en-US"/>
          </w:rPr>
          <w:t>obektivnoy</w:t>
        </w:r>
        <w:proofErr w:type="spellEnd"/>
        <w:r w:rsidR="00E64D62" w:rsidRPr="00E64D62">
          <w:rPr>
            <w:rStyle w:val="a9"/>
          </w:rPr>
          <w:t>-</w:t>
        </w:r>
        <w:proofErr w:type="spellStart"/>
        <w:r w:rsidR="00E64D62" w:rsidRPr="00D865FC">
          <w:rPr>
            <w:rStyle w:val="a9"/>
            <w:lang w:val="en-US"/>
          </w:rPr>
          <w:t>storony</w:t>
        </w:r>
        <w:proofErr w:type="spellEnd"/>
      </w:hyperlink>
      <w:r w:rsidR="00E64D62" w:rsidRPr="00E64D62">
        <w:t xml:space="preserve"> 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(</w:t>
      </w:r>
      <w:r w:rsidR="00E64D62">
        <w:rPr>
          <w:rFonts w:eastAsiaTheme="minorHAnsi" w:cstheme="minorBidi"/>
          <w:color w:val="000000"/>
          <w:szCs w:val="22"/>
          <w:lang w:eastAsia="en-US"/>
        </w:rPr>
        <w:t>дата обращения: 21.11.2021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6715E4D2" w14:textId="11431CCA" w:rsidR="00A6013A" w:rsidRPr="00E64D62" w:rsidRDefault="00E64D62" w:rsidP="00E61961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>
        <w:rPr>
          <w:rFonts w:eastAsiaTheme="minorHAnsi" w:cstheme="minorBidi"/>
          <w:szCs w:val="22"/>
          <w:lang w:val="en-US" w:eastAsia="en-US"/>
        </w:rPr>
        <w:t>URL</w:t>
      </w:r>
      <w:r w:rsidRPr="00E64D62">
        <w:rPr>
          <w:rFonts w:eastAsiaTheme="minorHAnsi" w:cstheme="minorBidi"/>
          <w:szCs w:val="22"/>
          <w:lang w:eastAsia="en-US"/>
        </w:rPr>
        <w:t xml:space="preserve">: </w:t>
      </w:r>
      <w:hyperlink r:id="rId11" w:history="1"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https</w:t>
        </w:r>
        <w:r w:rsidRPr="00D865FC">
          <w:rPr>
            <w:rStyle w:val="a9"/>
            <w:rFonts w:eastAsiaTheme="minorHAnsi" w:cstheme="minorBidi"/>
            <w:szCs w:val="22"/>
            <w:lang w:eastAsia="en-US"/>
          </w:rPr>
          <w:t>://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logos</w:t>
        </w:r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pravo</w:t>
        </w:r>
        <w:proofErr w:type="spellEnd"/>
        <w:r w:rsidRPr="00D865FC">
          <w:rPr>
            <w:rStyle w:val="a9"/>
            <w:rFonts w:eastAsiaTheme="minorHAnsi" w:cstheme="minorBidi"/>
            <w:szCs w:val="22"/>
            <w:lang w:eastAsia="en-US"/>
          </w:rPr>
          <w:t>.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ru</w:t>
        </w:r>
        <w:proofErr w:type="spellEnd"/>
        <w:r w:rsidRPr="00D865FC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articles</w:t>
        </w:r>
        <w:r w:rsidRPr="00D865FC">
          <w:rPr>
            <w:rStyle w:val="a9"/>
            <w:rFonts w:eastAsiaTheme="minorHAnsi" w:cstheme="minorBidi"/>
            <w:szCs w:val="22"/>
            <w:lang w:eastAsia="en-US"/>
          </w:rPr>
          <w:t>/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subekt</w:t>
        </w:r>
        <w:proofErr w:type="spellEnd"/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proofErr w:type="spellEnd"/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po</w:t>
        </w:r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uk</w:t>
        </w:r>
        <w:proofErr w:type="spellEnd"/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rf</w:t>
        </w:r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kak</w:t>
        </w:r>
        <w:proofErr w:type="spellEnd"/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element</w:t>
        </w:r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sostava</w:t>
        </w:r>
        <w:proofErr w:type="spellEnd"/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proofErr w:type="spellEnd"/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ponyatie</w:t>
        </w:r>
        <w:proofErr w:type="spellEnd"/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priznaki</w:t>
        </w:r>
        <w:proofErr w:type="spellEnd"/>
        <w:r w:rsidRPr="00D865FC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Pr="00D865FC">
          <w:rPr>
            <w:rStyle w:val="a9"/>
            <w:rFonts w:eastAsiaTheme="minorHAnsi" w:cstheme="minorBidi"/>
            <w:szCs w:val="22"/>
            <w:lang w:val="en-US" w:eastAsia="en-US"/>
          </w:rPr>
          <w:t>vozrast</w:t>
        </w:r>
        <w:proofErr w:type="spellEnd"/>
      </w:hyperlink>
      <w:r w:rsidR="00A6013A" w:rsidRPr="00E64D62">
        <w:rPr>
          <w:rFonts w:eastAsiaTheme="minorHAnsi" w:cstheme="minorBidi"/>
          <w:color w:val="000000"/>
          <w:szCs w:val="22"/>
          <w:lang w:eastAsia="en-US"/>
        </w:rPr>
        <w:t xml:space="preserve"> </w:t>
      </w:r>
      <w:r w:rsidRPr="00E64D62">
        <w:rPr>
          <w:rFonts w:eastAsiaTheme="minorHAnsi" w:cstheme="minorBidi"/>
          <w:color w:val="000000"/>
          <w:szCs w:val="22"/>
          <w:lang w:eastAsia="en-US"/>
        </w:rPr>
        <w:t>(</w:t>
      </w:r>
      <w:r>
        <w:rPr>
          <w:rFonts w:eastAsiaTheme="minorHAnsi" w:cstheme="minorBidi"/>
          <w:color w:val="000000"/>
          <w:szCs w:val="22"/>
          <w:lang w:eastAsia="en-US"/>
        </w:rPr>
        <w:t>дата обращения: 21.11.2021</w:t>
      </w:r>
      <w:r w:rsidRPr="00E64D6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5B45B51A" w14:textId="3B7266B0" w:rsidR="00ED6964" w:rsidRPr="00E64D62" w:rsidRDefault="00F313F9" w:rsidP="00E61961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F313F9">
        <w:t xml:space="preserve">Субъект преступления по УК РФ как элемент состава преступления. Понятие, признаки, возраст, вменяемость. </w:t>
      </w:r>
      <w:r w:rsidR="00E64D62">
        <w:rPr>
          <w:lang w:val="en-US"/>
        </w:rPr>
        <w:t>URL</w:t>
      </w:r>
      <w:r w:rsidR="00E64D62" w:rsidRPr="00E64D62">
        <w:t xml:space="preserve">: </w:t>
      </w:r>
      <w:hyperlink r:id="rId12" w:history="1"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https</w:t>
        </w:r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://</w:t>
        </w:r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logos</w:t>
        </w:r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pravo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.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ru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articles</w:t>
        </w:r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subektivnaya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storona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prestupleniya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priznaki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formy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viny</w:t>
        </w:r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vidy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umysla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i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neostorozhnosti</w:t>
        </w:r>
        <w:proofErr w:type="spellEnd"/>
      </w:hyperlink>
      <w:r w:rsidR="00ED6964" w:rsidRPr="00E64D62">
        <w:rPr>
          <w:rFonts w:eastAsiaTheme="minorHAnsi" w:cstheme="minorBidi"/>
          <w:color w:val="000000"/>
          <w:szCs w:val="22"/>
          <w:lang w:eastAsia="en-US"/>
        </w:rPr>
        <w:t xml:space="preserve">  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(</w:t>
      </w:r>
      <w:r w:rsidR="00E64D62">
        <w:rPr>
          <w:rFonts w:eastAsiaTheme="minorHAnsi" w:cstheme="minorBidi"/>
          <w:color w:val="000000"/>
          <w:szCs w:val="22"/>
          <w:lang w:eastAsia="en-US"/>
        </w:rPr>
        <w:t>дата обращения: 21.11.2021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3FDF94DA" w14:textId="30C7DE71" w:rsidR="00DD4AF4" w:rsidRPr="00E64D62" w:rsidRDefault="00F313F9" w:rsidP="00E61961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F313F9">
        <w:t xml:space="preserve">Понятие и виды преступлений против правосудия (ст.392,395,401 УК). </w:t>
      </w:r>
      <w:r w:rsidR="00E64D62">
        <w:rPr>
          <w:lang w:val="en-US"/>
        </w:rPr>
        <w:t>URL</w:t>
      </w:r>
      <w:r w:rsidR="00E64D62" w:rsidRPr="00E64D62">
        <w:t xml:space="preserve">: </w:t>
      </w:r>
      <w:hyperlink r:id="rId13" w:history="1"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https</w:t>
        </w:r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://</w:t>
        </w:r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jurisprudence</w:t>
        </w:r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.</w:t>
        </w:r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club</w:t>
        </w:r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ugolovnoe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pravo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uchebnik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ponyatie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vidyi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prestupleniy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protiv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pravosudiya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-66815.</w:t>
        </w:r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html</w:t>
        </w:r>
      </w:hyperlink>
      <w:r w:rsidR="00DD4AF4" w:rsidRPr="00E64D62">
        <w:rPr>
          <w:rFonts w:eastAsiaTheme="minorHAnsi" w:cstheme="minorBidi"/>
          <w:color w:val="000000"/>
          <w:szCs w:val="22"/>
          <w:lang w:eastAsia="en-US"/>
        </w:rPr>
        <w:t xml:space="preserve"> 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(</w:t>
      </w:r>
      <w:r w:rsidR="00E64D62">
        <w:rPr>
          <w:rFonts w:eastAsiaTheme="minorHAnsi" w:cstheme="minorBidi"/>
          <w:color w:val="000000"/>
          <w:szCs w:val="22"/>
          <w:lang w:eastAsia="en-US"/>
        </w:rPr>
        <w:t>дата обращения: 21.11.2021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4C6093B1" w14:textId="391D5444" w:rsidR="009C422E" w:rsidRPr="00E64D62" w:rsidRDefault="00F313F9" w:rsidP="00E61961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F313F9">
        <w:t xml:space="preserve">Статья 299. Привлечение заведомо невиновного к уголовной ответственности или незаконное возбуждение уголовного </w:t>
      </w:r>
      <w:r>
        <w:t>дела</w:t>
      </w:r>
      <w:r w:rsidRPr="00F313F9">
        <w:t xml:space="preserve">. </w:t>
      </w:r>
      <w:r w:rsidR="00E64D62">
        <w:rPr>
          <w:lang w:val="en-US"/>
        </w:rPr>
        <w:t>URL</w:t>
      </w:r>
      <w:r w:rsidR="00E64D62" w:rsidRPr="00E64D62">
        <w:t xml:space="preserve">: </w:t>
      </w:r>
      <w:hyperlink r:id="rId14" w:history="1"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http</w:t>
        </w:r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://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fkurf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.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ru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zakon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ugolovnyj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_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kodeks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_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rossijskoj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_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federacii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/</w:t>
        </w:r>
        <w:proofErr w:type="spellStart"/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statya</w:t>
        </w:r>
        <w:proofErr w:type="spellEnd"/>
        <w:r w:rsidR="00E64D62" w:rsidRPr="00E64D62">
          <w:rPr>
            <w:rStyle w:val="a9"/>
            <w:rFonts w:eastAsiaTheme="minorHAnsi" w:cstheme="minorBidi"/>
            <w:szCs w:val="22"/>
            <w:lang w:eastAsia="en-US"/>
          </w:rPr>
          <w:t>_299.</w:t>
        </w:r>
        <w:r w:rsidR="00E64D62" w:rsidRPr="00D865FC">
          <w:rPr>
            <w:rStyle w:val="a9"/>
            <w:rFonts w:eastAsiaTheme="minorHAnsi" w:cstheme="minorBidi"/>
            <w:szCs w:val="22"/>
            <w:lang w:val="en-US" w:eastAsia="en-US"/>
          </w:rPr>
          <w:t>html</w:t>
        </w:r>
      </w:hyperlink>
      <w:r w:rsidR="009C422E" w:rsidRPr="00E64D62">
        <w:rPr>
          <w:rFonts w:eastAsiaTheme="minorHAnsi" w:cstheme="minorBidi"/>
          <w:color w:val="000000"/>
          <w:szCs w:val="22"/>
          <w:lang w:eastAsia="en-US"/>
        </w:rPr>
        <w:t xml:space="preserve"> 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(</w:t>
      </w:r>
      <w:r w:rsidR="00E64D62">
        <w:rPr>
          <w:rFonts w:eastAsiaTheme="minorHAnsi" w:cstheme="minorBidi"/>
          <w:color w:val="000000"/>
          <w:szCs w:val="22"/>
          <w:lang w:eastAsia="en-US"/>
        </w:rPr>
        <w:t>дата обращения: 21.11.2021</w:t>
      </w:r>
      <w:r w:rsidR="00E64D62" w:rsidRPr="00E64D62">
        <w:rPr>
          <w:rFonts w:eastAsiaTheme="minorHAnsi" w:cstheme="minorBidi"/>
          <w:color w:val="000000"/>
          <w:szCs w:val="22"/>
          <w:lang w:eastAsia="en-US"/>
        </w:rPr>
        <w:t>)</w:t>
      </w:r>
    </w:p>
    <w:p w14:paraId="23B3BF51" w14:textId="34D51249" w:rsidR="00AE7771" w:rsidRPr="00DD4AF4" w:rsidRDefault="00B15E31" w:rsidP="00DD4AF4">
      <w:pPr>
        <w:numPr>
          <w:ilvl w:val="0"/>
          <w:numId w:val="12"/>
        </w:numPr>
        <w:spacing w:after="160" w:line="360" w:lineRule="auto"/>
        <w:ind w:left="0" w:firstLine="708"/>
        <w:rPr>
          <w:rFonts w:eastAsiaTheme="minorHAnsi" w:cstheme="minorBidi"/>
          <w:color w:val="000000"/>
          <w:szCs w:val="22"/>
          <w:lang w:eastAsia="en-US"/>
        </w:rPr>
      </w:pPr>
      <w:r w:rsidRPr="00421196">
        <w:rPr>
          <w:rFonts w:eastAsiaTheme="minorHAnsi" w:cstheme="minorBidi"/>
          <w:color w:val="000000"/>
          <w:szCs w:val="22"/>
          <w:lang w:eastAsia="en-US"/>
        </w:rPr>
        <w:t>Уголовный Кодекс Российской Федерации (ред. от 01.04.2020 N 95-ФЗ)</w:t>
      </w:r>
    </w:p>
    <w:sectPr w:rsidR="00AE7771" w:rsidRPr="00DD4AF4" w:rsidSect="000E04FC">
      <w:footerReference w:type="default" r:id="rId15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4526" w14:textId="77777777" w:rsidR="00FA2A46" w:rsidRDefault="00FA2A46" w:rsidP="00E11153">
      <w:r>
        <w:separator/>
      </w:r>
    </w:p>
  </w:endnote>
  <w:endnote w:type="continuationSeparator" w:id="0">
    <w:p w14:paraId="2C597296" w14:textId="77777777" w:rsidR="00FA2A46" w:rsidRDefault="00FA2A46" w:rsidP="00E1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281048"/>
      <w:docPartObj>
        <w:docPartGallery w:val="Page Numbers (Bottom of Page)"/>
        <w:docPartUnique/>
      </w:docPartObj>
    </w:sdtPr>
    <w:sdtEndPr/>
    <w:sdtContent>
      <w:p w14:paraId="623E0B2F" w14:textId="77777777" w:rsidR="00E11153" w:rsidRDefault="00E1115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268DC3" w14:textId="77777777" w:rsidR="00E11153" w:rsidRDefault="00E111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4D89" w14:textId="77777777" w:rsidR="00FA2A46" w:rsidRDefault="00FA2A46" w:rsidP="00E11153">
      <w:r>
        <w:separator/>
      </w:r>
    </w:p>
  </w:footnote>
  <w:footnote w:type="continuationSeparator" w:id="0">
    <w:p w14:paraId="35D64D11" w14:textId="77777777" w:rsidR="00FA2A46" w:rsidRDefault="00FA2A46" w:rsidP="00E11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792BA7"/>
    <w:multiLevelType w:val="hybridMultilevel"/>
    <w:tmpl w:val="C840C72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2EAE67"/>
    <w:multiLevelType w:val="hybridMultilevel"/>
    <w:tmpl w:val="E32A60F0"/>
    <w:lvl w:ilvl="0" w:tplc="6AEE8FF6">
      <w:start w:val="1"/>
      <w:numFmt w:val="decimal"/>
      <w:lvlText w:val="%1."/>
      <w:lvlJc w:val="left"/>
      <w:pPr>
        <w:ind w:left="786" w:hanging="360"/>
      </w:pPr>
    </w:lvl>
    <w:lvl w:ilvl="1" w:tplc="033AC5FD">
      <w:start w:val="1"/>
      <w:numFmt w:val="decimal"/>
      <w:lvlText w:val="%2."/>
      <w:lvlJc w:val="left"/>
      <w:pPr>
        <w:ind w:left="1506" w:hanging="360"/>
      </w:pPr>
    </w:lvl>
    <w:lvl w:ilvl="2" w:tplc="25DBE9C8">
      <w:start w:val="1"/>
      <w:numFmt w:val="decimal"/>
      <w:lvlText w:val="%3."/>
      <w:lvlJc w:val="left"/>
      <w:pPr>
        <w:ind w:left="2226" w:hanging="360"/>
      </w:pPr>
    </w:lvl>
    <w:lvl w:ilvl="3" w:tplc="0E1E204A">
      <w:start w:val="1"/>
      <w:numFmt w:val="decimal"/>
      <w:lvlText w:val="%4."/>
      <w:lvlJc w:val="left"/>
      <w:pPr>
        <w:ind w:left="2946" w:hanging="360"/>
      </w:pPr>
    </w:lvl>
    <w:lvl w:ilvl="4" w:tplc="01FFB9FF">
      <w:start w:val="1"/>
      <w:numFmt w:val="decimal"/>
      <w:lvlText w:val="%5."/>
      <w:lvlJc w:val="left"/>
      <w:pPr>
        <w:ind w:left="3666" w:hanging="360"/>
      </w:pPr>
    </w:lvl>
    <w:lvl w:ilvl="5" w:tplc="49806B7E">
      <w:start w:val="1"/>
      <w:numFmt w:val="decimal"/>
      <w:lvlText w:val="%6."/>
      <w:lvlJc w:val="left"/>
      <w:pPr>
        <w:ind w:left="4386" w:hanging="360"/>
      </w:pPr>
    </w:lvl>
    <w:lvl w:ilvl="6" w:tplc="0F47603B">
      <w:start w:val="1"/>
      <w:numFmt w:val="decimal"/>
      <w:lvlText w:val="%7."/>
      <w:lvlJc w:val="left"/>
      <w:pPr>
        <w:ind w:left="5106" w:hanging="360"/>
      </w:pPr>
    </w:lvl>
    <w:lvl w:ilvl="7" w:tplc="686386F3">
      <w:start w:val="1"/>
      <w:numFmt w:val="decimal"/>
      <w:lvlText w:val="%8."/>
      <w:lvlJc w:val="left"/>
      <w:pPr>
        <w:ind w:left="5826" w:hanging="360"/>
      </w:pPr>
    </w:lvl>
    <w:lvl w:ilvl="8" w:tplc="39973665">
      <w:start w:val="1"/>
      <w:numFmt w:val="decimal"/>
      <w:lvlText w:val="%9."/>
      <w:lvlJc w:val="left"/>
      <w:pPr>
        <w:ind w:left="6546" w:hanging="360"/>
      </w:pPr>
    </w:lvl>
  </w:abstractNum>
  <w:abstractNum w:abstractNumId="3" w15:restartNumberingAfterBreak="0">
    <w:nsid w:val="093E3DE4"/>
    <w:multiLevelType w:val="hybridMultilevel"/>
    <w:tmpl w:val="D2E40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46A"/>
    <w:multiLevelType w:val="hybridMultilevel"/>
    <w:tmpl w:val="9D8ED370"/>
    <w:lvl w:ilvl="0" w:tplc="46BE56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5C4005"/>
    <w:multiLevelType w:val="hybridMultilevel"/>
    <w:tmpl w:val="A6EE9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46EAA"/>
    <w:multiLevelType w:val="hybridMultilevel"/>
    <w:tmpl w:val="2E2EE9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54E3D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81A2B"/>
    <w:multiLevelType w:val="hybridMultilevel"/>
    <w:tmpl w:val="4400321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5F7334"/>
    <w:multiLevelType w:val="hybridMultilevel"/>
    <w:tmpl w:val="C95078C2"/>
    <w:lvl w:ilvl="0" w:tplc="F286844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26F63"/>
    <w:multiLevelType w:val="hybridMultilevel"/>
    <w:tmpl w:val="FD0A2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E3361"/>
    <w:multiLevelType w:val="hybridMultilevel"/>
    <w:tmpl w:val="B7DAC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D42C0"/>
    <w:multiLevelType w:val="hybridMultilevel"/>
    <w:tmpl w:val="FA0A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E3C6E"/>
    <w:multiLevelType w:val="hybridMultilevel"/>
    <w:tmpl w:val="F8C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86B2C"/>
    <w:multiLevelType w:val="hybridMultilevel"/>
    <w:tmpl w:val="749C1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571A5"/>
    <w:multiLevelType w:val="hybridMultilevel"/>
    <w:tmpl w:val="42D8E43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A61DF3"/>
    <w:multiLevelType w:val="hybridMultilevel"/>
    <w:tmpl w:val="7042FB3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7">
      <w:start w:val="1"/>
      <w:numFmt w:val="lowerLetter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6E47D76"/>
    <w:multiLevelType w:val="hybridMultilevel"/>
    <w:tmpl w:val="E818A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715AD"/>
    <w:multiLevelType w:val="hybridMultilevel"/>
    <w:tmpl w:val="96A6C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BD734C"/>
    <w:multiLevelType w:val="hybridMultilevel"/>
    <w:tmpl w:val="FCD4E06A"/>
    <w:lvl w:ilvl="0" w:tplc="C73246D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44591B"/>
    <w:multiLevelType w:val="hybridMultilevel"/>
    <w:tmpl w:val="32A8C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D7ADD"/>
    <w:multiLevelType w:val="hybridMultilevel"/>
    <w:tmpl w:val="9FB0A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16516D"/>
    <w:multiLevelType w:val="hybridMultilevel"/>
    <w:tmpl w:val="129A16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77560B9"/>
    <w:multiLevelType w:val="hybridMultilevel"/>
    <w:tmpl w:val="DD721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86A75"/>
    <w:multiLevelType w:val="hybridMultilevel"/>
    <w:tmpl w:val="8EA2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075B2"/>
    <w:multiLevelType w:val="hybridMultilevel"/>
    <w:tmpl w:val="EA707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F7468"/>
    <w:multiLevelType w:val="hybridMultilevel"/>
    <w:tmpl w:val="371CB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0380E"/>
    <w:multiLevelType w:val="hybridMultilevel"/>
    <w:tmpl w:val="DD9C4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2"/>
  </w:num>
  <w:num w:numId="4">
    <w:abstractNumId w:val="9"/>
  </w:num>
  <w:num w:numId="5">
    <w:abstractNumId w:val="5"/>
  </w:num>
  <w:num w:numId="6">
    <w:abstractNumId w:val="10"/>
  </w:num>
  <w:num w:numId="7">
    <w:abstractNumId w:val="16"/>
  </w:num>
  <w:num w:numId="8">
    <w:abstractNumId w:val="23"/>
  </w:num>
  <w:num w:numId="9">
    <w:abstractNumId w:val="3"/>
  </w:num>
  <w:num w:numId="10">
    <w:abstractNumId w:val="24"/>
  </w:num>
  <w:num w:numId="11">
    <w:abstractNumId w:val="1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8"/>
  </w:num>
  <w:num w:numId="15">
    <w:abstractNumId w:val="13"/>
  </w:num>
  <w:num w:numId="16">
    <w:abstractNumId w:val="20"/>
  </w:num>
  <w:num w:numId="17">
    <w:abstractNumId w:val="22"/>
  </w:num>
  <w:num w:numId="18">
    <w:abstractNumId w:val="27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7"/>
  </w:num>
  <w:num w:numId="22">
    <w:abstractNumId w:val="25"/>
  </w:num>
  <w:num w:numId="23">
    <w:abstractNumId w:val="8"/>
  </w:num>
  <w:num w:numId="24">
    <w:abstractNumId w:val="6"/>
  </w:num>
  <w:num w:numId="25">
    <w:abstractNumId w:val="1"/>
  </w:num>
  <w:num w:numId="26">
    <w:abstractNumId w:val="15"/>
  </w:num>
  <w:num w:numId="27">
    <w:abstractNumId w:val="26"/>
  </w:num>
  <w:num w:numId="28">
    <w:abstractNumId w:val="11"/>
  </w:num>
  <w:num w:numId="29">
    <w:abstractNumId w:val="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25"/>
    <w:rsid w:val="000417A5"/>
    <w:rsid w:val="000B7133"/>
    <w:rsid w:val="000C22CF"/>
    <w:rsid w:val="000E04FC"/>
    <w:rsid w:val="001215AD"/>
    <w:rsid w:val="001613E2"/>
    <w:rsid w:val="001678A9"/>
    <w:rsid w:val="00175D15"/>
    <w:rsid w:val="00183362"/>
    <w:rsid w:val="00222CEA"/>
    <w:rsid w:val="0028438F"/>
    <w:rsid w:val="0029665C"/>
    <w:rsid w:val="00305933"/>
    <w:rsid w:val="00307B05"/>
    <w:rsid w:val="00337113"/>
    <w:rsid w:val="003D6358"/>
    <w:rsid w:val="00421196"/>
    <w:rsid w:val="00446DDF"/>
    <w:rsid w:val="00467D29"/>
    <w:rsid w:val="00493292"/>
    <w:rsid w:val="005078BD"/>
    <w:rsid w:val="0058070C"/>
    <w:rsid w:val="00582D0C"/>
    <w:rsid w:val="005D2053"/>
    <w:rsid w:val="006D3FF8"/>
    <w:rsid w:val="007320E3"/>
    <w:rsid w:val="00797C8A"/>
    <w:rsid w:val="007A74E3"/>
    <w:rsid w:val="0088010D"/>
    <w:rsid w:val="00896BBD"/>
    <w:rsid w:val="008C26DB"/>
    <w:rsid w:val="00944BD0"/>
    <w:rsid w:val="009674D7"/>
    <w:rsid w:val="009C422E"/>
    <w:rsid w:val="00A03F97"/>
    <w:rsid w:val="00A070DC"/>
    <w:rsid w:val="00A300B8"/>
    <w:rsid w:val="00A6013A"/>
    <w:rsid w:val="00A77523"/>
    <w:rsid w:val="00A77E7A"/>
    <w:rsid w:val="00AE7771"/>
    <w:rsid w:val="00AF643D"/>
    <w:rsid w:val="00B15E31"/>
    <w:rsid w:val="00B76499"/>
    <w:rsid w:val="00B77B18"/>
    <w:rsid w:val="00B92E25"/>
    <w:rsid w:val="00C145A8"/>
    <w:rsid w:val="00C27CF4"/>
    <w:rsid w:val="00C37AE3"/>
    <w:rsid w:val="00C85788"/>
    <w:rsid w:val="00CF780E"/>
    <w:rsid w:val="00D1624A"/>
    <w:rsid w:val="00DD4AF4"/>
    <w:rsid w:val="00DF5D61"/>
    <w:rsid w:val="00E11153"/>
    <w:rsid w:val="00E20561"/>
    <w:rsid w:val="00E3148C"/>
    <w:rsid w:val="00E61961"/>
    <w:rsid w:val="00E64D62"/>
    <w:rsid w:val="00EB7BEA"/>
    <w:rsid w:val="00ED6964"/>
    <w:rsid w:val="00F23D1B"/>
    <w:rsid w:val="00F313F9"/>
    <w:rsid w:val="00F871F7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7A76C"/>
  <w15:chartTrackingRefBased/>
  <w15:docId w15:val="{D665C4AD-E73E-420C-A9F1-5548C821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3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1215AD"/>
    <w:pPr>
      <w:keepNext/>
      <w:numPr>
        <w:ilvl w:val="2"/>
        <w:numId w:val="1"/>
      </w:numPr>
      <w:suppressAutoHyphens/>
      <w:outlineLvl w:val="2"/>
    </w:pPr>
    <w:rPr>
      <w:b/>
      <w:sz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215AD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styleId="a3">
    <w:name w:val="List Paragraph"/>
    <w:basedOn w:val="a"/>
    <w:uiPriority w:val="34"/>
    <w:qFormat/>
    <w:rsid w:val="008801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1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111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111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11153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39"/>
    <w:rsid w:val="00AF6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nhideWhenUsed/>
    <w:rsid w:val="00D1624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F5D61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5D6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67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l">
    <w:name w:val="hl"/>
    <w:basedOn w:val="a0"/>
    <w:rsid w:val="00467D29"/>
  </w:style>
  <w:style w:type="paragraph" w:styleId="ac">
    <w:name w:val="Normal (Web)"/>
    <w:basedOn w:val="a"/>
    <w:uiPriority w:val="99"/>
    <w:semiHidden/>
    <w:unhideWhenUsed/>
    <w:rsid w:val="00A6013A"/>
    <w:pPr>
      <w:spacing w:before="100" w:beforeAutospacing="1" w:after="100" w:afterAutospacing="1"/>
    </w:pPr>
    <w:rPr>
      <w:sz w:val="24"/>
      <w:szCs w:val="24"/>
    </w:rPr>
  </w:style>
  <w:style w:type="character" w:styleId="ad">
    <w:name w:val="Strong"/>
    <w:basedOn w:val="a0"/>
    <w:uiPriority w:val="22"/>
    <w:qFormat/>
    <w:rsid w:val="00A60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urisprudence.club/ugolovnoe-pravo-uchebnik/ponyatie-vidyi-prestupleniy-protiv-pravosudiya-6681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gos-pravo.ru/articles/subektivnaya-storona-prestupleniya-priznaki-formy-viny-vidy-umysla-i-neostorozhnost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os-pravo.ru/articles/subekt-prestupleniya-po-uk-rf-kak-element-sostava-prestupleniya-ponyatie-priznaki-vozra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ogos-pravo.ru/articles/obektivnaya-storona-sostava-prestupleniya-po-uk-rf-ponyatie-i-priznaki-obektivnoy-storon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os-pravo.ru/articles/obekt-prestupleniya-po-uk-rf-kak-element-sostava-prestupleniya-ponyatie-vidy-obektov" TargetMode="External"/><Relationship Id="rId14" Type="http://schemas.openxmlformats.org/officeDocument/2006/relationships/hyperlink" Target="http://fkurf.ru/zakon/ugolovnyj_kodeks_rossijskoj_federacii/statya_29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4AEB-6F72-429C-9584-AB9FA448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Чуевский</dc:creator>
  <cp:keywords/>
  <dc:description/>
  <cp:lastModifiedBy>Чернухин Виктор Сергеевич</cp:lastModifiedBy>
  <cp:revision>12</cp:revision>
  <cp:lastPrinted>2021-04-29T21:19:00Z</cp:lastPrinted>
  <dcterms:created xsi:type="dcterms:W3CDTF">2021-04-29T21:20:00Z</dcterms:created>
  <dcterms:modified xsi:type="dcterms:W3CDTF">2021-12-02T11:28:00Z</dcterms:modified>
</cp:coreProperties>
</file>