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Муниципальное бюджетное общеобразовательное учреждение</w:t>
      </w:r>
    </w:p>
    <w:p>
      <w:r>
        <w:t xml:space="preserve">                          «Средняя общеобразовательная школа № ___»</w:t>
      </w:r>
    </w:p>
    <w:p/>
    <w:p/>
    <w:p/>
    <w:p/>
    <w:p/>
    <w:p/>
    <w:p>
      <w:r>
        <w:t xml:space="preserve">                                  РЕФЕРАТ</w:t>
      </w:r>
    </w:p>
    <w:p>
      <w:r>
        <w:t xml:space="preserve">             на тему: «Особенности программного обеспечения мобильных устройств»</w:t>
      </w:r>
    </w:p>
    <w:p/>
    <w:p/>
    <w:p/>
    <w:p/>
    <w:p/>
    <w:p/>
    <w:p>
      <w:r>
        <w:t xml:space="preserve">                                              Выполнил: Фамилия Имя,</w:t>
      </w:r>
    </w:p>
    <w:p>
      <w:r>
        <w:t xml:space="preserve">                                              ученик 10 ___ класса</w:t>
      </w:r>
    </w:p>
    <w:p>
      <w:r>
        <w:t xml:space="preserve">                                              Руководитель: Фамилия И. О.</w:t>
      </w:r>
    </w:p>
    <w:p/>
    <w:p/>
    <w:p/>
    <w:p/>
    <w:p/>
    <w:p>
      <w:r>
        <w:t xml:space="preserve">       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Условия, которые задают устройство программ...............3</w:t>
      </w:r>
    </w:p>
    <w:p>
      <w:r>
        <w:t>2. Магазины приложений и разрешения..........................4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/>
    <w:p>
      <w:r>
        <w:t>ВВЕДЕНИЕ</w:t>
      </w:r>
    </w:p>
    <w:p>
      <w:r>
        <w:t>Смартфон — полноценный компьютер, но программы для него устроены иначе, чем для настольной машины. Причина не в мощности: современный телефон считает быстрее ноутбука десятилетней давности. Причина в условиях работы — батарея, связь, размер экрана и то, что устройство почти всегда с собой.</w:t>
      </w:r>
    </w:p>
    <w:p>
      <w:r>
        <w:t>В работе рассмотрено, чем мобильное программное обеспечение отличается от настольного и почему приложения ставят из магазина, а не откуда угодно.</w:t>
      </w:r>
    </w:p>
    <w:p>
      <w:r>
        <w:t>1. Условия, которые задают устройство программ</w:t>
      </w:r>
    </w:p>
    <w:p>
      <w:r>
        <w:t>Первое ограничение — питание. Программа, которая постоянно что-то считает или опрашивает сеть, разряжает устройство за часы. Поэтому мобильная система жёстко управляет фоновой работой: приложение, ушедшее с экрана, чаще всего приостанавливается, а не продолжает работать.</w:t>
      </w:r>
    </w:p>
    <w:p>
      <w:r>
        <w:t>Второе — связь. Соединение может пропасть в лифте и стоить денег в роуминге, поэтому приложения рассчитывают на перебои: сохраняют данные локально и досылают их, когда сеть вернётся.</w:t>
      </w:r>
    </w:p>
    <w:p>
      <w:r>
        <w:t>Третье — экран и способ ввода. Палец крупнее курсора, клавиатуры нет, а окно всегда одно. Интерфейс приходится строить из крупных элементов и коротких шагов, а не из плотных меню.</w:t>
      </w:r>
    </w:p>
    <w:p>
      <w:r>
        <w:t>2. Магазины приложений и разрешения</w:t>
      </w:r>
    </w:p>
    <w:p>
      <w:r>
        <w:t>Мобильные приложения принято устанавливать из магазина. Магазин проверяет программу перед публикацией, подписывает её и обновляет централизованно. Пользователю не нужно искать сайт разработчика и оценивать, можно ли ему доверять.</w:t>
      </w:r>
    </w:p>
    <w:p>
      <w:r>
        <w:t>Обратная сторона — зависимость от правил магазина и от его доступности в конкретной стране. Установка приложения из файла возможна, но система при этом предупреждает: проверку никто не проводил.</w:t>
      </w:r>
    </w:p>
    <w:p>
      <w:r>
        <w:t>Отдельный механизм — разрешения. Приложение не получает доступ к камере, микрофону, местоположению и контактам просто потому, что установлено: каждое такое право запрашивается отдельно, и его можно отозвать. Это заметное отличие от привычной настольной программы, которая обычно работает со всеми правами своего пользователя.</w:t>
      </w:r>
    </w:p>
    <w:p>
      <w:r>
        <w:t>ЗАКЛЮЧЕНИЕ</w:t>
      </w:r>
    </w:p>
    <w:p>
      <w:r>
        <w:t>Программное обеспечение мобильных устройств отличается от настольного не возможностями, а ограничениями, в которых работает: батарея, ненадёжная связь, маленький экран и постоянное присутствие устройства рядом с человеком. Отсюда приостановка фоновых программ, установка из магазина и раздача прав по одному, а не сразу.</w:t>
      </w:r>
    </w:p>
    <w:p>
      <w:r>
        <w:t>СПИСОК ИСТОЧНИКОВ</w:t>
      </w:r>
    </w:p>
    <w:p>
      <w:r>
        <w:t>Мобильные операционные системы: обзор // Открытые системы. URL: https://www.osp.ru (дата обращения 06.09.2026)</w:t>
      </w:r>
    </w:p>
    <w:p>
      <w:r>
        <w:t>Энергопотребление мобильных приложений // Хабр. URL: https://habr.com (дата обращения 06.09.2026)</w:t>
      </w:r>
    </w:p>
    <w:p>
      <w:r>
        <w:t>Как устроены разрешения приложений // Академия Яндекса. URL: https://academy.yandex.ru (дата обращения 05.09.2026)</w:t>
      </w:r>
    </w:p>
    <w:p>
      <w:r>
        <w:t>Информатика. 10 класс. Базовый уровень: учебник / под ред. И. Г. Семакина. — Москва: Просвещение, 2023.</w:t>
      </w:r>
    </w:p>
    <w:p>
      <w:r>
        <w:t>Угринович Н. Д. Информатика: учебник. — Москва: Лаборатория знаний, 2021.</w:t>
      </w:r>
    </w:p>
    <w:p>
      <w:r>
        <w:t>ПРИЛОЖЕНИЕ</w:t>
      </w:r>
    </w:p>
    <w:p>
      <w:r>
        <w:t>Чем мобильное ПО отличается от настольного</w:t>
      </w:r>
    </w:p>
    <w:p>
      <w:r>
        <w:t>Фоновая работа — приостанавливается ради батареи</w:t>
      </w:r>
    </w:p>
    <w:p>
      <w:r>
        <w:t>Установка — из магазина с проверкой и подписью</w:t>
      </w:r>
    </w:p>
    <w:p>
      <w:r>
        <w:t>Обновления — централизованные, часто автоматические</w:t>
      </w:r>
    </w:p>
    <w:p>
      <w:r>
        <w:t>Права — запрашиваются по одному и отзываются</w:t>
      </w:r>
    </w:p>
    <w:p>
      <w:r>
        <w:t>Интерфейс — одно окно, крупные элементы, палец вместо курсора</w:t>
      </w:r>
    </w:p>
    <w:p>
      <w:r>
        <w:t>Данные — сохраняются локально на случай потери связи</w:t>
      </w:r>
    </w:p>
    <w:p>
      <w:r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Segoe UI" w:hAnsi="Segoe UI" w:cs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